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73" w:rsidRDefault="00057A73" w:rsidP="00324FB7">
      <w:pPr>
        <w:jc w:val="both"/>
        <w:rPr>
          <w:rFonts w:asciiTheme="majorBidi" w:hAnsiTheme="majorBidi" w:cstheme="majorBidi"/>
          <w:sz w:val="100"/>
          <w:szCs w:val="100"/>
        </w:rPr>
      </w:pPr>
    </w:p>
    <w:p w:rsidR="00057A73" w:rsidRDefault="00057A73" w:rsidP="00324FB7">
      <w:pPr>
        <w:jc w:val="both"/>
        <w:rPr>
          <w:rFonts w:asciiTheme="majorBidi" w:hAnsiTheme="majorBidi" w:cstheme="majorBidi"/>
          <w:sz w:val="100"/>
          <w:szCs w:val="100"/>
        </w:rPr>
      </w:pPr>
    </w:p>
    <w:p w:rsidR="00057A73" w:rsidRDefault="00057A73" w:rsidP="00324FB7">
      <w:pPr>
        <w:jc w:val="both"/>
        <w:rPr>
          <w:rFonts w:asciiTheme="majorBidi" w:hAnsiTheme="majorBidi" w:cstheme="majorBidi"/>
          <w:sz w:val="100"/>
          <w:szCs w:val="100"/>
        </w:rPr>
      </w:pPr>
    </w:p>
    <w:p w:rsidR="00057A73" w:rsidRPr="003C5E4F" w:rsidRDefault="00057A73" w:rsidP="003B4CC7">
      <w:pPr>
        <w:jc w:val="center"/>
        <w:rPr>
          <w:rFonts w:asciiTheme="majorBidi" w:hAnsiTheme="majorBidi" w:cstheme="majorBidi"/>
          <w:sz w:val="100"/>
          <w:szCs w:val="100"/>
        </w:rPr>
      </w:pPr>
      <w:r w:rsidRPr="003C5E4F">
        <w:rPr>
          <w:rFonts w:asciiTheme="majorBidi" w:hAnsiTheme="majorBidi" w:cstheme="majorBidi"/>
          <w:sz w:val="100"/>
          <w:szCs w:val="100"/>
        </w:rPr>
        <w:t xml:space="preserve">Scheme of Study for </w:t>
      </w:r>
      <w:r w:rsidRPr="003C5E4F">
        <w:rPr>
          <w:rFonts w:asciiTheme="majorBidi" w:hAnsiTheme="majorBidi" w:cstheme="majorBidi"/>
          <w:b/>
          <w:bCs/>
          <w:sz w:val="100"/>
          <w:szCs w:val="100"/>
          <w:u w:val="single"/>
        </w:rPr>
        <w:t>M.Phil</w:t>
      </w:r>
    </w:p>
    <w:p w:rsidR="00057A73" w:rsidRDefault="00057A73" w:rsidP="003B4CC7">
      <w:pPr>
        <w:jc w:val="center"/>
        <w:rPr>
          <w:rFonts w:asciiTheme="majorBidi" w:hAnsiTheme="majorBidi" w:cstheme="majorBidi"/>
          <w:sz w:val="100"/>
          <w:szCs w:val="100"/>
        </w:rPr>
      </w:pPr>
      <w:proofErr w:type="gramStart"/>
      <w:r w:rsidRPr="003C5E4F">
        <w:rPr>
          <w:rFonts w:asciiTheme="majorBidi" w:hAnsiTheme="majorBidi" w:cstheme="majorBidi"/>
          <w:sz w:val="100"/>
          <w:szCs w:val="100"/>
        </w:rPr>
        <w:t>in</w:t>
      </w:r>
      <w:proofErr w:type="gramEnd"/>
      <w:r w:rsidRPr="003C5E4F">
        <w:rPr>
          <w:rFonts w:asciiTheme="majorBidi" w:hAnsiTheme="majorBidi" w:cstheme="majorBidi"/>
          <w:sz w:val="100"/>
          <w:szCs w:val="100"/>
        </w:rPr>
        <w:t xml:space="preserve"> Social Work</w:t>
      </w:r>
    </w:p>
    <w:p w:rsidR="00057A73" w:rsidRPr="008B0CAD" w:rsidRDefault="00057A73" w:rsidP="003B4CC7">
      <w:pPr>
        <w:jc w:val="center"/>
        <w:rPr>
          <w:rFonts w:asciiTheme="majorBidi" w:hAnsiTheme="majorBidi" w:cstheme="majorBidi"/>
          <w:sz w:val="72"/>
          <w:szCs w:val="72"/>
        </w:rPr>
      </w:pPr>
      <w:r w:rsidRPr="008B0CAD">
        <w:rPr>
          <w:rFonts w:asciiTheme="majorBidi" w:hAnsiTheme="majorBidi" w:cstheme="majorBidi"/>
          <w:sz w:val="72"/>
          <w:szCs w:val="72"/>
        </w:rPr>
        <w:t>(Proposed)</w:t>
      </w:r>
    </w:p>
    <w:p w:rsidR="00057A73" w:rsidRPr="003C5E4F" w:rsidRDefault="00057A73" w:rsidP="00324FB7">
      <w:pPr>
        <w:jc w:val="both"/>
        <w:rPr>
          <w:rFonts w:asciiTheme="majorBidi" w:hAnsiTheme="majorBidi" w:cstheme="majorBidi"/>
          <w:sz w:val="2"/>
          <w:szCs w:val="2"/>
        </w:rPr>
      </w:pPr>
    </w:p>
    <w:p w:rsidR="00057A73" w:rsidRPr="003C5E4F" w:rsidRDefault="00057A73" w:rsidP="00324FB7">
      <w:pPr>
        <w:jc w:val="both"/>
        <w:rPr>
          <w:rFonts w:asciiTheme="majorBidi" w:hAnsiTheme="majorBidi" w:cstheme="majorBidi"/>
          <w:b/>
          <w:bCs/>
          <w:sz w:val="24"/>
          <w:szCs w:val="24"/>
        </w:rPr>
        <w:sectPr w:rsidR="00057A73" w:rsidRPr="003C5E4F" w:rsidSect="008A3B04">
          <w:pgSz w:w="11909" w:h="16834" w:code="9"/>
          <w:pgMar w:top="1350" w:right="1440" w:bottom="1440" w:left="1440" w:header="720" w:footer="720" w:gutter="0"/>
          <w:cols w:space="720"/>
          <w:docGrid w:linePitch="360"/>
        </w:sectPr>
      </w:pPr>
      <w:r w:rsidRPr="003C5E4F">
        <w:rPr>
          <w:rFonts w:asciiTheme="majorBidi" w:hAnsiTheme="majorBidi" w:cstheme="majorBidi"/>
          <w:b/>
          <w:bCs/>
          <w:sz w:val="24"/>
          <w:szCs w:val="24"/>
        </w:rPr>
        <w:br w:type="page"/>
      </w:r>
    </w:p>
    <w:p w:rsidR="00057A73" w:rsidRPr="003C5E4F" w:rsidRDefault="00057A73" w:rsidP="00324FB7">
      <w:pPr>
        <w:jc w:val="both"/>
        <w:rPr>
          <w:rFonts w:asciiTheme="majorBidi" w:hAnsiTheme="majorBidi" w:cstheme="majorBidi"/>
          <w:b/>
          <w:bCs/>
          <w:sz w:val="24"/>
          <w:szCs w:val="24"/>
        </w:rPr>
      </w:pPr>
    </w:p>
    <w:p w:rsidR="00057A73" w:rsidRPr="003C5E4F" w:rsidRDefault="00057A73" w:rsidP="00EB49F0">
      <w:pPr>
        <w:jc w:val="center"/>
        <w:outlineLvl w:val="0"/>
        <w:rPr>
          <w:rFonts w:asciiTheme="majorBidi" w:hAnsiTheme="majorBidi" w:cstheme="majorBidi"/>
          <w:b/>
          <w:bCs/>
          <w:sz w:val="24"/>
          <w:szCs w:val="24"/>
          <w:u w:val="single"/>
        </w:rPr>
      </w:pPr>
      <w:r>
        <w:rPr>
          <w:rFonts w:asciiTheme="majorBidi" w:hAnsiTheme="majorBidi" w:cstheme="majorBidi"/>
          <w:b/>
          <w:bCs/>
          <w:sz w:val="28"/>
          <w:szCs w:val="28"/>
          <w:u w:val="single"/>
        </w:rPr>
        <w:t>M.Phil</w:t>
      </w:r>
      <w:r w:rsidRPr="003C5E4F">
        <w:rPr>
          <w:rFonts w:asciiTheme="majorBidi" w:hAnsiTheme="majorBidi" w:cstheme="majorBidi"/>
          <w:b/>
          <w:bCs/>
          <w:sz w:val="28"/>
          <w:szCs w:val="28"/>
          <w:u w:val="single"/>
        </w:rPr>
        <w:t xml:space="preserve"> Courses in Social Work</w:t>
      </w:r>
    </w:p>
    <w:p w:rsidR="00057A73" w:rsidRPr="003C5E4F" w:rsidRDefault="00057A73" w:rsidP="00EB49F0">
      <w:pPr>
        <w:jc w:val="center"/>
        <w:rPr>
          <w:rFonts w:asciiTheme="majorBidi" w:hAnsiTheme="majorBidi" w:cstheme="majorBidi"/>
          <w:sz w:val="24"/>
          <w:szCs w:val="24"/>
        </w:rPr>
      </w:pPr>
      <w:r w:rsidRPr="003C5E4F">
        <w:rPr>
          <w:rFonts w:asciiTheme="majorBidi" w:hAnsiTheme="majorBidi" w:cstheme="majorBidi"/>
          <w:sz w:val="24"/>
          <w:szCs w:val="24"/>
        </w:rPr>
        <w:t>(Proposed)</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684"/>
        <w:gridCol w:w="5071"/>
        <w:gridCol w:w="1312"/>
        <w:gridCol w:w="1178"/>
      </w:tblGrid>
      <w:tr w:rsidR="00057A73" w:rsidRPr="003C5E4F" w:rsidTr="00302F18">
        <w:tc>
          <w:tcPr>
            <w:tcW w:w="1684" w:type="dxa"/>
          </w:tcPr>
          <w:p w:rsidR="00057A73" w:rsidRPr="003C5E4F" w:rsidRDefault="00057A73" w:rsidP="00324FB7">
            <w:pPr>
              <w:jc w:val="both"/>
              <w:rPr>
                <w:rFonts w:asciiTheme="majorBidi" w:hAnsiTheme="majorBidi" w:cstheme="majorBidi"/>
                <w:b/>
                <w:bCs/>
                <w:sz w:val="24"/>
                <w:szCs w:val="24"/>
              </w:rPr>
            </w:pPr>
            <w:r w:rsidRPr="003C5E4F">
              <w:rPr>
                <w:rFonts w:asciiTheme="majorBidi" w:hAnsiTheme="majorBidi" w:cstheme="majorBidi"/>
                <w:b/>
                <w:bCs/>
                <w:sz w:val="24"/>
                <w:szCs w:val="24"/>
              </w:rPr>
              <w:t>Course No.</w:t>
            </w:r>
          </w:p>
        </w:tc>
        <w:tc>
          <w:tcPr>
            <w:tcW w:w="5071" w:type="dxa"/>
          </w:tcPr>
          <w:p w:rsidR="00057A73" w:rsidRPr="003C5E4F" w:rsidRDefault="00057A73" w:rsidP="00324FB7">
            <w:pPr>
              <w:jc w:val="both"/>
              <w:rPr>
                <w:rFonts w:asciiTheme="majorBidi" w:hAnsiTheme="majorBidi" w:cstheme="majorBidi"/>
                <w:b/>
                <w:bCs/>
                <w:sz w:val="24"/>
                <w:szCs w:val="24"/>
              </w:rPr>
            </w:pPr>
            <w:r w:rsidRPr="003C5E4F">
              <w:rPr>
                <w:rFonts w:asciiTheme="majorBidi" w:hAnsiTheme="majorBidi" w:cstheme="majorBidi"/>
                <w:b/>
                <w:bCs/>
                <w:sz w:val="24"/>
                <w:szCs w:val="24"/>
              </w:rPr>
              <w:t>Course Title</w:t>
            </w:r>
          </w:p>
        </w:tc>
        <w:tc>
          <w:tcPr>
            <w:tcW w:w="1312" w:type="dxa"/>
          </w:tcPr>
          <w:p w:rsidR="00057A73" w:rsidRPr="003C5E4F" w:rsidRDefault="00057A73" w:rsidP="00324FB7">
            <w:pPr>
              <w:jc w:val="both"/>
              <w:rPr>
                <w:rFonts w:asciiTheme="majorBidi" w:hAnsiTheme="majorBidi" w:cstheme="majorBidi"/>
                <w:b/>
                <w:bCs/>
                <w:sz w:val="24"/>
                <w:szCs w:val="24"/>
              </w:rPr>
            </w:pPr>
            <w:r w:rsidRPr="003C5E4F">
              <w:rPr>
                <w:rFonts w:asciiTheme="majorBidi" w:hAnsiTheme="majorBidi" w:cstheme="majorBidi"/>
                <w:b/>
                <w:bCs/>
                <w:sz w:val="24"/>
                <w:szCs w:val="24"/>
              </w:rPr>
              <w:t>Credit Hours</w:t>
            </w:r>
          </w:p>
        </w:tc>
        <w:tc>
          <w:tcPr>
            <w:tcW w:w="1178" w:type="dxa"/>
          </w:tcPr>
          <w:p w:rsidR="00057A73" w:rsidRPr="003C5E4F" w:rsidRDefault="00057A73" w:rsidP="00324FB7">
            <w:pPr>
              <w:jc w:val="both"/>
              <w:rPr>
                <w:rFonts w:asciiTheme="majorBidi" w:hAnsiTheme="majorBidi" w:cstheme="majorBidi"/>
                <w:b/>
                <w:bCs/>
                <w:sz w:val="24"/>
                <w:szCs w:val="24"/>
              </w:rPr>
            </w:pP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SW-701</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Contemporary Social Work and Social Welfare </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SW-702</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Advanced Social Research Methodology </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SW-703</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Group Dynamics and Concept of Group Work </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SW-704</w:t>
            </w:r>
          </w:p>
        </w:tc>
        <w:tc>
          <w:tcPr>
            <w:tcW w:w="5071" w:type="dxa"/>
          </w:tcPr>
          <w:p w:rsidR="00057A73" w:rsidRPr="003C5E4F" w:rsidRDefault="00057A73" w:rsidP="00324FB7">
            <w:pPr>
              <w:jc w:val="both"/>
              <w:rPr>
                <w:rFonts w:asciiTheme="majorBidi" w:hAnsiTheme="majorBidi" w:cstheme="majorBidi"/>
                <w:sz w:val="24"/>
                <w:szCs w:val="24"/>
              </w:rPr>
            </w:pPr>
            <w:r>
              <w:rPr>
                <w:rFonts w:asciiTheme="majorBidi" w:hAnsiTheme="majorBidi" w:cstheme="majorBidi"/>
                <w:sz w:val="24"/>
                <w:szCs w:val="24"/>
              </w:rPr>
              <w:t>Comparative</w:t>
            </w:r>
            <w:r w:rsidRPr="003C5E4F">
              <w:rPr>
                <w:rFonts w:asciiTheme="majorBidi" w:hAnsiTheme="majorBidi" w:cstheme="majorBidi"/>
                <w:sz w:val="24"/>
                <w:szCs w:val="24"/>
              </w:rPr>
              <w:t xml:space="preserve"> Social Institutions</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SW-705</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Communities</w:t>
            </w:r>
            <w:r>
              <w:rPr>
                <w:rFonts w:asciiTheme="majorBidi" w:hAnsiTheme="majorBidi" w:cstheme="majorBidi"/>
                <w:sz w:val="24"/>
                <w:szCs w:val="24"/>
              </w:rPr>
              <w:t xml:space="preserve"> in Pakistan</w:t>
            </w:r>
            <w:r w:rsidRPr="003C5E4F">
              <w:rPr>
                <w:rFonts w:asciiTheme="majorBidi" w:hAnsiTheme="majorBidi" w:cstheme="majorBidi"/>
                <w:sz w:val="24"/>
                <w:szCs w:val="24"/>
              </w:rPr>
              <w:t xml:space="preserve">: Their Organization and Management </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SW-706</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Treatment</w:t>
            </w:r>
            <w:r>
              <w:rPr>
                <w:rFonts w:asciiTheme="majorBidi" w:hAnsiTheme="majorBidi" w:cstheme="majorBidi"/>
                <w:sz w:val="24"/>
                <w:szCs w:val="24"/>
              </w:rPr>
              <w:t>,</w:t>
            </w:r>
            <w:r w:rsidRPr="003C5E4F">
              <w:rPr>
                <w:rFonts w:asciiTheme="majorBidi" w:hAnsiTheme="majorBidi" w:cstheme="majorBidi"/>
                <w:sz w:val="24"/>
                <w:szCs w:val="24"/>
              </w:rPr>
              <w:t xml:space="preserve"> Intervention and Rehabilitation  </w:t>
            </w:r>
            <w:r>
              <w:rPr>
                <w:rFonts w:asciiTheme="majorBidi" w:hAnsiTheme="majorBidi" w:cstheme="majorBidi"/>
                <w:sz w:val="24"/>
                <w:szCs w:val="24"/>
              </w:rPr>
              <w:t>in Social Work</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SW-707</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Work and Correctional Services</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SW-708</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Gender, Crime and Justice</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SW-709</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Work and Human Rights</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SW-710</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Drugs and Drug Addiction</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SW-711</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Psychiatric Social Work</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Minor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SW-712</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Work with Special People</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Minor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SW-713</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Child Rights </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Minor</w:t>
            </w:r>
          </w:p>
        </w:tc>
      </w:tr>
      <w:tr w:rsidR="00057A73" w:rsidRPr="003C5E4F" w:rsidTr="00302F18">
        <w:tc>
          <w:tcPr>
            <w:tcW w:w="1684"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SW-714</w:t>
            </w:r>
          </w:p>
        </w:tc>
        <w:tc>
          <w:tcPr>
            <w:tcW w:w="5071"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Welfare State</w:t>
            </w:r>
          </w:p>
        </w:tc>
        <w:tc>
          <w:tcPr>
            <w:tcW w:w="131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03</w:t>
            </w:r>
          </w:p>
        </w:tc>
        <w:tc>
          <w:tcPr>
            <w:tcW w:w="1178"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Minor</w:t>
            </w:r>
          </w:p>
        </w:tc>
      </w:tr>
    </w:tbl>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b/>
          <w:bCs/>
          <w:sz w:val="24"/>
          <w:szCs w:val="24"/>
        </w:rPr>
      </w:pPr>
      <w:r w:rsidRPr="003C5E4F">
        <w:rPr>
          <w:rFonts w:asciiTheme="majorBidi" w:hAnsiTheme="majorBidi" w:cstheme="majorBidi"/>
          <w:b/>
          <w:bCs/>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SW-701</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   03</w:t>
      </w:r>
    </w:p>
    <w:p w:rsidR="00057A73" w:rsidRPr="003C5E4F" w:rsidRDefault="00057A73" w:rsidP="00367792">
      <w:pPr>
        <w:pStyle w:val="Heading1"/>
        <w:spacing w:before="0"/>
        <w:jc w:val="center"/>
        <w:rPr>
          <w:rFonts w:asciiTheme="majorBidi" w:hAnsiTheme="majorBidi"/>
        </w:rPr>
      </w:pPr>
      <w:r w:rsidRPr="003C5E4F">
        <w:rPr>
          <w:rFonts w:asciiTheme="majorBidi" w:hAnsiTheme="majorBidi"/>
          <w:color w:val="auto"/>
        </w:rPr>
        <w:t xml:space="preserve">CONTEMPORARY SOCIAL WORK AND </w:t>
      </w:r>
      <w:r>
        <w:rPr>
          <w:rFonts w:asciiTheme="majorBidi" w:hAnsiTheme="majorBidi"/>
          <w:color w:val="auto"/>
        </w:rPr>
        <w:t>SOCIAL WELFARE</w:t>
      </w:r>
    </w:p>
    <w:p w:rsidR="00057A73" w:rsidRDefault="00057A73" w:rsidP="00324FB7">
      <w:pPr>
        <w:jc w:val="both"/>
        <w:outlineLvl w:val="0"/>
        <w:rPr>
          <w:rFonts w:asciiTheme="majorBidi" w:hAnsiTheme="majorBidi" w:cstheme="majorBidi"/>
          <w:b/>
          <w:sz w:val="24"/>
          <w:szCs w:val="24"/>
          <w:u w:val="single"/>
        </w:rPr>
      </w:pPr>
    </w:p>
    <w:p w:rsidR="00057A73" w:rsidRPr="003C5E4F" w:rsidRDefault="00057A73" w:rsidP="00324FB7">
      <w:pPr>
        <w:jc w:val="both"/>
        <w:outlineLvl w:val="0"/>
        <w:rPr>
          <w:rFonts w:asciiTheme="majorBidi" w:hAnsiTheme="majorBidi" w:cstheme="majorBidi"/>
          <w:sz w:val="24"/>
          <w:szCs w:val="24"/>
        </w:rPr>
      </w:pPr>
      <w:r w:rsidRPr="003C5E4F">
        <w:rPr>
          <w:rFonts w:asciiTheme="majorBidi" w:hAnsiTheme="majorBidi" w:cstheme="majorBidi"/>
          <w:b/>
          <w:sz w:val="24"/>
          <w:szCs w:val="24"/>
          <w:u w:val="single"/>
        </w:rPr>
        <w:t>CONTENT:</w:t>
      </w:r>
    </w:p>
    <w:p w:rsidR="00057A73" w:rsidRPr="000F2D1B" w:rsidRDefault="00057A73" w:rsidP="00324FB7">
      <w:pPr>
        <w:pStyle w:val="ListParagraph"/>
        <w:numPr>
          <w:ilvl w:val="1"/>
          <w:numId w:val="25"/>
        </w:numPr>
        <w:jc w:val="both"/>
        <w:rPr>
          <w:rFonts w:asciiTheme="majorBidi" w:hAnsiTheme="majorBidi" w:cstheme="majorBidi"/>
          <w:sz w:val="24"/>
          <w:szCs w:val="24"/>
        </w:rPr>
      </w:pPr>
      <w:r w:rsidRPr="000F2D1B">
        <w:rPr>
          <w:rFonts w:asciiTheme="majorBidi" w:hAnsiTheme="majorBidi" w:cstheme="majorBidi"/>
          <w:sz w:val="24"/>
          <w:szCs w:val="24"/>
        </w:rPr>
        <w:t>Introduction: Related Concepts and Definition of Social Work,</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Historical Evolution of Social Work as Profession</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Contemporary Fields of Social Work Profession</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Definition of Social Welfare:</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Functional Definition</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Descriptive Definition</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Relationship of Social Work with Social Welfare</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Political Perspectives on Social Welfare:</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Liberal Perspective</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Conservative Perspective</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Radical Perspective.</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Islamic Perspective</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History and Philosophy of Social Welfare Development in Pakistan.</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History and Development of Social Policy in UK:</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Old world Background</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Early Charities in England.</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Early Poor Laws in England.</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Poor Law of 1601</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Work Houses &amp; Out door Relief</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Partial Relief System 1795</w:t>
      </w:r>
    </w:p>
    <w:p w:rsidR="00057A73" w:rsidRPr="003C5E4F" w:rsidRDefault="00057A73" w:rsidP="00324FB7">
      <w:pPr>
        <w:numPr>
          <w:ilvl w:val="2"/>
          <w:numId w:val="25"/>
        </w:numPr>
        <w:jc w:val="both"/>
        <w:rPr>
          <w:rFonts w:asciiTheme="majorBidi" w:hAnsiTheme="majorBidi" w:cstheme="majorBidi"/>
          <w:sz w:val="24"/>
          <w:szCs w:val="24"/>
        </w:rPr>
      </w:pPr>
      <w:proofErr w:type="spellStart"/>
      <w:r w:rsidRPr="003C5E4F">
        <w:rPr>
          <w:rFonts w:asciiTheme="majorBidi" w:hAnsiTheme="majorBidi" w:cstheme="majorBidi"/>
          <w:sz w:val="24"/>
          <w:szCs w:val="24"/>
        </w:rPr>
        <w:t>Speenhalm</w:t>
      </w:r>
      <w:proofErr w:type="spellEnd"/>
      <w:r w:rsidRPr="003C5E4F">
        <w:rPr>
          <w:rFonts w:asciiTheme="majorBidi" w:hAnsiTheme="majorBidi" w:cstheme="majorBidi"/>
          <w:sz w:val="24"/>
          <w:szCs w:val="24"/>
        </w:rPr>
        <w:t xml:space="preserve"> Land Act</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Poor Law reforms 1834</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 xml:space="preserve">Child </w:t>
      </w:r>
      <w:proofErr w:type="spellStart"/>
      <w:r w:rsidRPr="003C5E4F">
        <w:rPr>
          <w:rFonts w:asciiTheme="majorBidi" w:hAnsiTheme="majorBidi" w:cstheme="majorBidi"/>
          <w:sz w:val="24"/>
          <w:szCs w:val="24"/>
        </w:rPr>
        <w:t>Labour</w:t>
      </w:r>
      <w:proofErr w:type="spellEnd"/>
      <w:r w:rsidRPr="003C5E4F">
        <w:rPr>
          <w:rFonts w:asciiTheme="majorBidi" w:hAnsiTheme="majorBidi" w:cstheme="majorBidi"/>
          <w:sz w:val="24"/>
          <w:szCs w:val="24"/>
        </w:rPr>
        <w:t>&amp; Factory Legislation</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Prison Reforms</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lastRenderedPageBreak/>
        <w:t>Poor Law reforms 1905</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Social Reforms: Enfranchisement of Laboring and Poor Classes.</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Beverage Report</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British Social Security System</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Theories of Welfare Development/Approaches to Social Welfare and the Role of the State in the Welfare Development.</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Industrialization and Welfare.</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Welfare and Citizenship</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Welfare as a Social Reform</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Capitalist View</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Marxist View</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Anti Positivist</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Positivist</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Feminist</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Concept of Social Welfare in Islam.</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Political System of Islam</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Concept of Sovereignty in Islam.</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Concept of Welfare State in Islam.</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First Welfare State in the World.</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National Social Welfare Policies: a Critical Evaluation in Pakistan.</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Social Welfare Policy 1955</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Social Welfare Policy 1988</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Social Welfare Policy 1992</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Social Welfare Policy 1994</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Contemporary Social Protection Nets in Pakistan.</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The Role of Pakistan Bait-</w:t>
      </w:r>
      <w:proofErr w:type="spellStart"/>
      <w:r w:rsidRPr="003C5E4F">
        <w:rPr>
          <w:rFonts w:asciiTheme="majorBidi" w:hAnsiTheme="majorBidi" w:cstheme="majorBidi"/>
          <w:sz w:val="24"/>
          <w:szCs w:val="24"/>
        </w:rPr>
        <w:t>ul</w:t>
      </w:r>
      <w:proofErr w:type="spellEnd"/>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Maal</w:t>
      </w:r>
      <w:proofErr w:type="spellEnd"/>
      <w:r w:rsidRPr="003C5E4F">
        <w:rPr>
          <w:rFonts w:asciiTheme="majorBidi" w:hAnsiTheme="majorBidi" w:cstheme="majorBidi"/>
          <w:sz w:val="24"/>
          <w:szCs w:val="24"/>
        </w:rPr>
        <w:t xml:space="preserve"> and </w:t>
      </w:r>
      <w:proofErr w:type="spellStart"/>
      <w:r w:rsidRPr="003C5E4F">
        <w:rPr>
          <w:rFonts w:asciiTheme="majorBidi" w:hAnsiTheme="majorBidi" w:cstheme="majorBidi"/>
          <w:sz w:val="24"/>
          <w:szCs w:val="24"/>
        </w:rPr>
        <w:t>Zakat</w:t>
      </w:r>
      <w:proofErr w:type="spellEnd"/>
      <w:r w:rsidRPr="003C5E4F">
        <w:rPr>
          <w:rFonts w:asciiTheme="majorBidi" w:hAnsiTheme="majorBidi" w:cstheme="majorBidi"/>
          <w:sz w:val="24"/>
          <w:szCs w:val="24"/>
        </w:rPr>
        <w:t xml:space="preserve"> Department in Social Welfare.</w:t>
      </w:r>
    </w:p>
    <w:p w:rsidR="00057A73" w:rsidRPr="003C5E4F" w:rsidRDefault="00057A73" w:rsidP="00324FB7">
      <w:pPr>
        <w:numPr>
          <w:ilvl w:val="1"/>
          <w:numId w:val="25"/>
        </w:numPr>
        <w:jc w:val="both"/>
        <w:rPr>
          <w:rFonts w:asciiTheme="majorBidi" w:hAnsiTheme="majorBidi" w:cstheme="majorBidi"/>
          <w:sz w:val="24"/>
          <w:szCs w:val="24"/>
        </w:rPr>
      </w:pPr>
      <w:r w:rsidRPr="003C5E4F">
        <w:rPr>
          <w:rFonts w:asciiTheme="majorBidi" w:hAnsiTheme="majorBidi" w:cstheme="majorBidi"/>
          <w:sz w:val="24"/>
          <w:szCs w:val="24"/>
        </w:rPr>
        <w:t>Seminars on:</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lastRenderedPageBreak/>
        <w:t>The Structure and Function of Social Welfare Department in Pakistan.</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Economic System of Islam</w:t>
      </w:r>
    </w:p>
    <w:p w:rsidR="00057A73" w:rsidRPr="003C5E4F" w:rsidRDefault="00057A73" w:rsidP="00324FB7">
      <w:pPr>
        <w:numPr>
          <w:ilvl w:val="2"/>
          <w:numId w:val="25"/>
        </w:numPr>
        <w:jc w:val="both"/>
        <w:rPr>
          <w:rFonts w:asciiTheme="majorBidi" w:hAnsiTheme="majorBidi" w:cstheme="majorBidi"/>
          <w:sz w:val="24"/>
          <w:szCs w:val="24"/>
        </w:rPr>
      </w:pPr>
      <w:r w:rsidRPr="003C5E4F">
        <w:rPr>
          <w:rFonts w:asciiTheme="majorBidi" w:hAnsiTheme="majorBidi" w:cstheme="majorBidi"/>
          <w:sz w:val="24"/>
          <w:szCs w:val="24"/>
        </w:rPr>
        <w:t xml:space="preserve">The Role of </w:t>
      </w:r>
      <w:proofErr w:type="spellStart"/>
      <w:r w:rsidRPr="003C5E4F">
        <w:rPr>
          <w:rFonts w:asciiTheme="majorBidi" w:hAnsiTheme="majorBidi" w:cstheme="majorBidi"/>
          <w:sz w:val="24"/>
          <w:szCs w:val="24"/>
        </w:rPr>
        <w:t>Zakat</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Deptt</w:t>
      </w:r>
      <w:proofErr w:type="spellEnd"/>
      <w:r w:rsidRPr="003C5E4F">
        <w:rPr>
          <w:rFonts w:asciiTheme="majorBidi" w:hAnsiTheme="majorBidi" w:cstheme="majorBidi"/>
          <w:sz w:val="24"/>
          <w:szCs w:val="24"/>
        </w:rPr>
        <w:t>/Pakistan Bait-</w:t>
      </w:r>
      <w:proofErr w:type="spellStart"/>
      <w:r w:rsidRPr="003C5E4F">
        <w:rPr>
          <w:rFonts w:asciiTheme="majorBidi" w:hAnsiTheme="majorBidi" w:cstheme="majorBidi"/>
          <w:sz w:val="24"/>
          <w:szCs w:val="24"/>
        </w:rPr>
        <w:t>ul</w:t>
      </w:r>
      <w:proofErr w:type="spellEnd"/>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Maal</w:t>
      </w:r>
      <w:proofErr w:type="spellEnd"/>
      <w:r w:rsidRPr="003C5E4F">
        <w:rPr>
          <w:rFonts w:asciiTheme="majorBidi" w:hAnsiTheme="majorBidi" w:cstheme="majorBidi"/>
          <w:sz w:val="24"/>
          <w:szCs w:val="24"/>
        </w:rPr>
        <w:t xml:space="preserve"> in Poverty Alleviation.</w:t>
      </w:r>
    </w:p>
    <w:p w:rsidR="00057A73" w:rsidRPr="003C5E4F" w:rsidRDefault="00057A73" w:rsidP="00324FB7">
      <w:pPr>
        <w:jc w:val="both"/>
        <w:rPr>
          <w:rFonts w:asciiTheme="majorBidi" w:hAnsiTheme="majorBidi" w:cstheme="majorBidi"/>
          <w:b/>
          <w:sz w:val="24"/>
          <w:szCs w:val="24"/>
          <w:u w:val="single"/>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Ansar</w:t>
      </w:r>
      <w:proofErr w:type="spellEnd"/>
      <w:r w:rsidR="005D4ECE">
        <w:rPr>
          <w:rFonts w:asciiTheme="majorBidi" w:hAnsiTheme="majorBidi" w:cstheme="majorBidi"/>
          <w:sz w:val="24"/>
          <w:szCs w:val="24"/>
        </w:rPr>
        <w:t xml:space="preserve"> </w:t>
      </w:r>
      <w:proofErr w:type="spellStart"/>
      <w:r w:rsidRPr="003C5E4F">
        <w:rPr>
          <w:rFonts w:asciiTheme="majorBidi" w:hAnsiTheme="majorBidi" w:cstheme="majorBidi"/>
          <w:sz w:val="24"/>
          <w:szCs w:val="24"/>
        </w:rPr>
        <w:t>Omri</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Umar</w:t>
      </w:r>
      <w:proofErr w:type="spellEnd"/>
      <w:proofErr w:type="gramStart"/>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1981). </w:t>
      </w:r>
      <w:r w:rsidRPr="003C5E4F">
        <w:rPr>
          <w:rFonts w:asciiTheme="majorBidi" w:hAnsiTheme="majorBidi" w:cstheme="majorBidi"/>
          <w:i/>
          <w:iCs/>
          <w:sz w:val="24"/>
          <w:szCs w:val="24"/>
        </w:rPr>
        <w:t xml:space="preserve">Islam May </w:t>
      </w:r>
      <w:proofErr w:type="spellStart"/>
      <w:r w:rsidRPr="003C5E4F">
        <w:rPr>
          <w:rFonts w:asciiTheme="majorBidi" w:hAnsiTheme="majorBidi" w:cstheme="majorBidi"/>
          <w:i/>
          <w:iCs/>
          <w:sz w:val="24"/>
          <w:szCs w:val="24"/>
        </w:rPr>
        <w:t>Auratoon</w:t>
      </w:r>
      <w:proofErr w:type="spellEnd"/>
      <w:r w:rsidRPr="003C5E4F">
        <w:rPr>
          <w:rFonts w:asciiTheme="majorBidi" w:hAnsiTheme="majorBidi" w:cstheme="majorBidi"/>
          <w:i/>
          <w:iCs/>
          <w:sz w:val="24"/>
          <w:szCs w:val="24"/>
        </w:rPr>
        <w:t xml:space="preserve"> Kay </w:t>
      </w:r>
      <w:proofErr w:type="spellStart"/>
      <w:r w:rsidRPr="003C5E4F">
        <w:rPr>
          <w:rFonts w:asciiTheme="majorBidi" w:hAnsiTheme="majorBidi" w:cstheme="majorBidi"/>
          <w:i/>
          <w:iCs/>
          <w:sz w:val="24"/>
          <w:szCs w:val="24"/>
        </w:rPr>
        <w:t>Huqooq</w:t>
      </w:r>
      <w:proofErr w:type="spellEnd"/>
      <w:r w:rsidRPr="003C5E4F">
        <w:rPr>
          <w:rFonts w:asciiTheme="majorBidi" w:hAnsiTheme="majorBidi" w:cstheme="majorBidi"/>
          <w:i/>
          <w:iCs/>
          <w:sz w:val="24"/>
          <w:szCs w:val="24"/>
        </w:rPr>
        <w:t>.</w:t>
      </w:r>
      <w:r w:rsidRPr="003C5E4F">
        <w:rPr>
          <w:rFonts w:asciiTheme="majorBidi" w:hAnsiTheme="majorBidi" w:cstheme="majorBidi"/>
          <w:sz w:val="24"/>
          <w:szCs w:val="24"/>
        </w:rPr>
        <w:t xml:space="preserve"> Lahore: </w:t>
      </w:r>
      <w:proofErr w:type="spellStart"/>
      <w:r w:rsidRPr="003C5E4F">
        <w:rPr>
          <w:rFonts w:asciiTheme="majorBidi" w:hAnsiTheme="majorBidi" w:cstheme="majorBidi"/>
          <w:sz w:val="24"/>
          <w:szCs w:val="24"/>
        </w:rPr>
        <w:t>IdaraMaaref</w:t>
      </w:r>
      <w:proofErr w:type="spellEnd"/>
      <w:r w:rsidRPr="003C5E4F">
        <w:rPr>
          <w:rFonts w:asciiTheme="majorBidi" w:hAnsiTheme="majorBidi" w:cstheme="majorBidi"/>
          <w:sz w:val="24"/>
          <w:szCs w:val="24"/>
        </w:rPr>
        <w:t xml:space="preserve"> e </w:t>
      </w:r>
      <w:proofErr w:type="spellStart"/>
      <w:r w:rsidRPr="003C5E4F">
        <w:rPr>
          <w:rFonts w:asciiTheme="majorBidi" w:hAnsiTheme="majorBidi" w:cstheme="majorBidi"/>
          <w:sz w:val="24"/>
          <w:szCs w:val="24"/>
        </w:rPr>
        <w:t>Islami</w:t>
      </w:r>
      <w:proofErr w:type="spellEnd"/>
      <w:r w:rsidRPr="003C5E4F">
        <w:rPr>
          <w:rFonts w:asciiTheme="majorBidi" w:hAnsiTheme="majorBidi" w:cstheme="majorBidi"/>
          <w:sz w:val="24"/>
          <w:szCs w:val="24"/>
        </w:rPr>
        <w:t>.</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Arthur, S. Living. </w:t>
      </w:r>
      <w:proofErr w:type="gramStart"/>
      <w:r w:rsidRPr="003C5E4F">
        <w:rPr>
          <w:rFonts w:asciiTheme="majorBidi" w:hAnsiTheme="majorBidi" w:cstheme="majorBidi"/>
          <w:sz w:val="24"/>
          <w:szCs w:val="24"/>
        </w:rPr>
        <w:t>(</w:t>
      </w:r>
      <w:r w:rsidRPr="003C5E4F">
        <w:rPr>
          <w:rFonts w:asciiTheme="majorBidi" w:hAnsiTheme="majorBidi" w:cstheme="majorBidi"/>
          <w:iCs/>
          <w:sz w:val="24"/>
          <w:szCs w:val="24"/>
        </w:rPr>
        <w:t>1961).</w:t>
      </w:r>
      <w:r w:rsidRPr="003C5E4F">
        <w:rPr>
          <w:rFonts w:asciiTheme="majorBidi" w:hAnsiTheme="majorBidi" w:cstheme="majorBidi"/>
          <w:i/>
          <w:sz w:val="24"/>
          <w:szCs w:val="24"/>
        </w:rPr>
        <w:t xml:space="preserve"> Social work in Pakistan</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Lahore: West Pakistan Social Welfare council.</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Dubois, Brenda &amp; </w:t>
      </w:r>
      <w:proofErr w:type="spellStart"/>
      <w:r w:rsidRPr="003C5E4F">
        <w:rPr>
          <w:rFonts w:asciiTheme="majorBidi" w:hAnsiTheme="majorBidi" w:cstheme="majorBidi"/>
          <w:sz w:val="24"/>
          <w:szCs w:val="24"/>
        </w:rPr>
        <w:t>Miley</w:t>
      </w:r>
      <w:proofErr w:type="spellEnd"/>
      <w:r w:rsidRPr="003C5E4F">
        <w:rPr>
          <w:rFonts w:asciiTheme="majorBidi" w:hAnsiTheme="majorBidi" w:cstheme="majorBidi"/>
          <w:sz w:val="24"/>
          <w:szCs w:val="24"/>
        </w:rPr>
        <w:t xml:space="preserve"> K, K. (1996).</w:t>
      </w:r>
      <w:r w:rsidRPr="003C5E4F">
        <w:rPr>
          <w:rFonts w:asciiTheme="majorBidi" w:hAnsiTheme="majorBidi" w:cstheme="majorBidi"/>
          <w:i/>
          <w:iCs/>
          <w:sz w:val="24"/>
          <w:szCs w:val="24"/>
        </w:rPr>
        <w:t xml:space="preserve">Social Work: An Empowering </w:t>
      </w:r>
      <w:proofErr w:type="spellStart"/>
      <w:r w:rsidRPr="003C5E4F">
        <w:rPr>
          <w:rFonts w:asciiTheme="majorBidi" w:hAnsiTheme="majorBidi" w:cstheme="majorBidi"/>
          <w:i/>
          <w:iCs/>
          <w:sz w:val="24"/>
          <w:szCs w:val="24"/>
        </w:rPr>
        <w:t>Profession.</w:t>
      </w:r>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proofErr w:type="spellEnd"/>
      <w:r w:rsidRPr="003C5E4F">
        <w:rPr>
          <w:rFonts w:asciiTheme="majorBidi" w:hAnsiTheme="majorBidi" w:cstheme="majorBidi"/>
          <w:sz w:val="24"/>
          <w:szCs w:val="24"/>
        </w:rPr>
        <w:t xml:space="preserve"> Edition. Needham heights, Mass: Simon &amp; Schuster Company.</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Elizabeth A. Ferguson. (1969).</w:t>
      </w:r>
      <w:r w:rsidRPr="003C5E4F">
        <w:rPr>
          <w:rFonts w:asciiTheme="majorBidi" w:hAnsiTheme="majorBidi" w:cstheme="majorBidi"/>
          <w:i/>
          <w:iCs/>
          <w:sz w:val="24"/>
          <w:szCs w:val="24"/>
        </w:rPr>
        <w:t xml:space="preserve"> Social Work: An Introduction</w:t>
      </w:r>
      <w:r w:rsidRPr="003C5E4F">
        <w:rPr>
          <w:rFonts w:asciiTheme="majorBidi" w:hAnsiTheme="majorBidi" w:cstheme="majorBidi"/>
          <w:sz w:val="24"/>
          <w:szCs w:val="24"/>
        </w:rPr>
        <w:t xml:space="preserve">. New York: Encyclopedia of </w:t>
      </w:r>
      <w:proofErr w:type="spellStart"/>
      <w:r w:rsidRPr="003C5E4F">
        <w:rPr>
          <w:rFonts w:asciiTheme="majorBidi" w:hAnsiTheme="majorBidi" w:cstheme="majorBidi"/>
          <w:sz w:val="24"/>
          <w:szCs w:val="24"/>
        </w:rPr>
        <w:t>Seerah</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Vol</w:t>
      </w:r>
      <w:proofErr w:type="spellEnd"/>
      <w:r w:rsidRPr="003C5E4F">
        <w:rPr>
          <w:rFonts w:asciiTheme="majorBidi" w:hAnsiTheme="majorBidi" w:cstheme="majorBidi"/>
          <w:sz w:val="24"/>
          <w:szCs w:val="24"/>
        </w:rPr>
        <w:t xml:space="preserve">-II, </w:t>
      </w:r>
      <w:proofErr w:type="gramStart"/>
      <w:r w:rsidRPr="003C5E4F">
        <w:rPr>
          <w:rFonts w:asciiTheme="majorBidi" w:hAnsiTheme="majorBidi" w:cstheme="majorBidi"/>
          <w:sz w:val="24"/>
          <w:szCs w:val="24"/>
        </w:rPr>
        <w:t>The</w:t>
      </w:r>
      <w:proofErr w:type="gramEnd"/>
      <w:r w:rsidRPr="003C5E4F">
        <w:rPr>
          <w:rFonts w:asciiTheme="majorBidi" w:hAnsiTheme="majorBidi" w:cstheme="majorBidi"/>
          <w:sz w:val="24"/>
          <w:szCs w:val="24"/>
        </w:rPr>
        <w:t xml:space="preserve"> Muslim schools Trust, London.</w:t>
      </w:r>
    </w:p>
    <w:p w:rsidR="00057A73" w:rsidRPr="003C5E4F" w:rsidRDefault="00057A73" w:rsidP="00324FB7">
      <w:pPr>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Kirst-Ashmakk</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(2007). </w:t>
      </w:r>
      <w:r w:rsidRPr="003C5E4F">
        <w:rPr>
          <w:rFonts w:asciiTheme="majorBidi" w:hAnsiTheme="majorBidi" w:cstheme="majorBidi"/>
          <w:i/>
          <w:iCs/>
          <w:sz w:val="24"/>
          <w:szCs w:val="24"/>
        </w:rPr>
        <w:t xml:space="preserve">Introduction </w:t>
      </w:r>
      <w:proofErr w:type="gramStart"/>
      <w:r w:rsidRPr="003C5E4F">
        <w:rPr>
          <w:rFonts w:asciiTheme="majorBidi" w:hAnsiTheme="majorBidi" w:cstheme="majorBidi"/>
          <w:i/>
          <w:iCs/>
          <w:sz w:val="24"/>
          <w:szCs w:val="24"/>
        </w:rPr>
        <w:t>To</w:t>
      </w:r>
      <w:proofErr w:type="gramEnd"/>
      <w:r w:rsidRPr="003C5E4F">
        <w:rPr>
          <w:rFonts w:asciiTheme="majorBidi" w:hAnsiTheme="majorBidi" w:cstheme="majorBidi"/>
          <w:i/>
          <w:iCs/>
          <w:sz w:val="24"/>
          <w:szCs w:val="24"/>
        </w:rPr>
        <w:t xml:space="preserve"> Social Work And Social Welfare: Critical Thinking Perspective. </w:t>
      </w:r>
      <w:proofErr w:type="gramStart"/>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 xml:space="preserve">nd </w:t>
      </w:r>
      <w:r w:rsidRPr="003C5E4F">
        <w:rPr>
          <w:rFonts w:asciiTheme="majorBidi" w:hAnsiTheme="majorBidi" w:cstheme="majorBidi"/>
          <w:sz w:val="24"/>
          <w:szCs w:val="24"/>
        </w:rPr>
        <w:t>Edition.</w:t>
      </w:r>
      <w:proofErr w:type="gramEnd"/>
      <w:r w:rsidRPr="003C5E4F">
        <w:rPr>
          <w:rFonts w:asciiTheme="majorBidi" w:hAnsiTheme="majorBidi" w:cstheme="majorBidi"/>
          <w:sz w:val="24"/>
          <w:szCs w:val="24"/>
        </w:rPr>
        <w:t xml:space="preserve"> Belmont CA: Thomson High </w:t>
      </w:r>
      <w:proofErr w:type="spellStart"/>
      <w:r w:rsidRPr="003C5E4F">
        <w:rPr>
          <w:rFonts w:asciiTheme="majorBidi" w:hAnsiTheme="majorBidi" w:cstheme="majorBidi"/>
          <w:sz w:val="24"/>
          <w:szCs w:val="24"/>
        </w:rPr>
        <w:t>Edn</w:t>
      </w:r>
      <w:proofErr w:type="spellEnd"/>
      <w:r w:rsidRPr="003C5E4F">
        <w:rPr>
          <w:rFonts w:asciiTheme="majorBidi" w:hAnsiTheme="majorBidi" w:cstheme="majorBidi"/>
          <w:sz w:val="24"/>
          <w:szCs w:val="24"/>
        </w:rPr>
        <w:t>.</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Maryam</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Jamila</w:t>
      </w:r>
      <w:proofErr w:type="spellEnd"/>
      <w:r w:rsidRPr="003C5E4F">
        <w:rPr>
          <w:rFonts w:asciiTheme="majorBidi" w:hAnsiTheme="majorBidi" w:cstheme="majorBidi"/>
          <w:sz w:val="24"/>
          <w:szCs w:val="24"/>
        </w:rPr>
        <w:t>,</w:t>
      </w:r>
      <w:proofErr w:type="gramStart"/>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1968). </w:t>
      </w:r>
      <w:proofErr w:type="spellStart"/>
      <w:proofErr w:type="gramStart"/>
      <w:r w:rsidRPr="003C5E4F">
        <w:rPr>
          <w:rFonts w:asciiTheme="majorBidi" w:hAnsiTheme="majorBidi" w:cstheme="majorBidi"/>
          <w:i/>
          <w:iCs/>
          <w:sz w:val="24"/>
          <w:szCs w:val="24"/>
        </w:rPr>
        <w:t>Purda</w:t>
      </w:r>
      <w:proofErr w:type="spellEnd"/>
      <w:r w:rsidRPr="003C5E4F">
        <w:rPr>
          <w:rFonts w:asciiTheme="majorBidi" w:hAnsiTheme="majorBidi" w:cstheme="majorBidi"/>
          <w:i/>
          <w:iCs/>
          <w:sz w:val="24"/>
          <w:szCs w:val="24"/>
        </w:rPr>
        <w:t xml:space="preserve"> and Polygamy in Islam</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Lahore:  </w:t>
      </w:r>
      <w:proofErr w:type="spellStart"/>
      <w:r w:rsidRPr="003C5E4F">
        <w:rPr>
          <w:rFonts w:asciiTheme="majorBidi" w:hAnsiTheme="majorBidi" w:cstheme="majorBidi"/>
          <w:sz w:val="24"/>
          <w:szCs w:val="24"/>
        </w:rPr>
        <w:t>IdaraTaljumanuf</w:t>
      </w:r>
      <w:proofErr w:type="spellEnd"/>
      <w:r w:rsidRPr="003C5E4F">
        <w:rPr>
          <w:rFonts w:asciiTheme="majorBidi" w:hAnsiTheme="majorBidi" w:cstheme="majorBidi"/>
          <w:sz w:val="24"/>
          <w:szCs w:val="24"/>
        </w:rPr>
        <w:t xml:space="preserve"> Quran.</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Maududi</w:t>
      </w:r>
      <w:proofErr w:type="spellEnd"/>
      <w:r w:rsidRPr="003C5E4F">
        <w:rPr>
          <w:rFonts w:asciiTheme="majorBidi" w:hAnsiTheme="majorBidi" w:cstheme="majorBidi"/>
          <w:sz w:val="24"/>
          <w:szCs w:val="24"/>
        </w:rPr>
        <w:t xml:space="preserve">, S. A. (1960). </w:t>
      </w:r>
      <w:proofErr w:type="spellStart"/>
      <w:proofErr w:type="gramStart"/>
      <w:r w:rsidRPr="003C5E4F">
        <w:rPr>
          <w:rFonts w:asciiTheme="majorBidi" w:hAnsiTheme="majorBidi" w:cstheme="majorBidi"/>
          <w:i/>
          <w:iCs/>
          <w:sz w:val="24"/>
          <w:szCs w:val="24"/>
        </w:rPr>
        <w:t>Deenya</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Lahore: </w:t>
      </w:r>
      <w:proofErr w:type="spellStart"/>
      <w:r w:rsidRPr="003C5E4F">
        <w:rPr>
          <w:rFonts w:asciiTheme="majorBidi" w:hAnsiTheme="majorBidi" w:cstheme="majorBidi"/>
          <w:sz w:val="24"/>
          <w:szCs w:val="24"/>
        </w:rPr>
        <w:t>Tafheemul</w:t>
      </w:r>
      <w:proofErr w:type="spellEnd"/>
      <w:r w:rsidRPr="003C5E4F">
        <w:rPr>
          <w:rFonts w:asciiTheme="majorBidi" w:hAnsiTheme="majorBidi" w:cstheme="majorBidi"/>
          <w:sz w:val="24"/>
          <w:szCs w:val="24"/>
        </w:rPr>
        <w:t>-Quran Publishers.</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Maududi</w:t>
      </w:r>
      <w:proofErr w:type="spellEnd"/>
      <w:r w:rsidRPr="003C5E4F">
        <w:rPr>
          <w:rFonts w:asciiTheme="majorBidi" w:hAnsiTheme="majorBidi" w:cstheme="majorBidi"/>
          <w:sz w:val="24"/>
          <w:szCs w:val="24"/>
        </w:rPr>
        <w:t xml:space="preserve">, S.A. (2005). </w:t>
      </w:r>
      <w:proofErr w:type="spellStart"/>
      <w:proofErr w:type="gramStart"/>
      <w:r w:rsidRPr="003C5E4F">
        <w:rPr>
          <w:rFonts w:asciiTheme="majorBidi" w:hAnsiTheme="majorBidi" w:cstheme="majorBidi"/>
          <w:i/>
          <w:iCs/>
          <w:sz w:val="24"/>
          <w:szCs w:val="24"/>
        </w:rPr>
        <w:t>Mashiate</w:t>
      </w:r>
      <w:proofErr w:type="spellEnd"/>
      <w:r w:rsidRPr="003C5E4F">
        <w:rPr>
          <w:rFonts w:asciiTheme="majorBidi" w:hAnsiTheme="majorBidi" w:cstheme="majorBidi"/>
          <w:i/>
          <w:iCs/>
          <w:sz w:val="24"/>
          <w:szCs w:val="24"/>
        </w:rPr>
        <w:t>-e-Islam</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Lahore: Islamic Publishers.</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Khalid, M. (1995).</w:t>
      </w:r>
      <w:r w:rsidRPr="003C5E4F">
        <w:rPr>
          <w:rFonts w:asciiTheme="majorBidi" w:hAnsiTheme="majorBidi" w:cstheme="majorBidi"/>
          <w:i/>
          <w:iCs/>
          <w:sz w:val="24"/>
          <w:szCs w:val="24"/>
        </w:rPr>
        <w:t>Social Work: Theory and Practice.</w:t>
      </w:r>
      <w:r w:rsidRPr="003C5E4F">
        <w:rPr>
          <w:rFonts w:asciiTheme="majorBidi" w:hAnsiTheme="majorBidi" w:cstheme="majorBidi"/>
          <w:sz w:val="24"/>
          <w:szCs w:val="24"/>
        </w:rPr>
        <w:t xml:space="preserve"> Karachi: </w:t>
      </w:r>
      <w:proofErr w:type="spellStart"/>
      <w:r w:rsidRPr="003C5E4F">
        <w:rPr>
          <w:rFonts w:asciiTheme="majorBidi" w:hAnsiTheme="majorBidi" w:cstheme="majorBidi"/>
          <w:sz w:val="24"/>
          <w:szCs w:val="24"/>
        </w:rPr>
        <w:t>Kifayat</w:t>
      </w:r>
      <w:proofErr w:type="spellEnd"/>
      <w:r w:rsidRPr="003C5E4F">
        <w:rPr>
          <w:rFonts w:asciiTheme="majorBidi" w:hAnsiTheme="majorBidi" w:cstheme="majorBidi"/>
          <w:sz w:val="24"/>
          <w:szCs w:val="24"/>
        </w:rPr>
        <w:t xml:space="preserve"> Academy.</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Popple</w:t>
      </w:r>
      <w:proofErr w:type="spellEnd"/>
      <w:r w:rsidRPr="003C5E4F">
        <w:rPr>
          <w:rFonts w:asciiTheme="majorBidi" w:hAnsiTheme="majorBidi" w:cstheme="majorBidi"/>
          <w:sz w:val="24"/>
          <w:szCs w:val="24"/>
        </w:rPr>
        <w:t>, R. Philip &amp;</w:t>
      </w:r>
      <w:proofErr w:type="spellStart"/>
      <w:r w:rsidRPr="003C5E4F">
        <w:rPr>
          <w:rFonts w:asciiTheme="majorBidi" w:hAnsiTheme="majorBidi" w:cstheme="majorBidi"/>
          <w:sz w:val="24"/>
          <w:szCs w:val="24"/>
        </w:rPr>
        <w:t>Leighninger</w:t>
      </w:r>
      <w:proofErr w:type="spellEnd"/>
      <w:r w:rsidRPr="003C5E4F">
        <w:rPr>
          <w:rFonts w:asciiTheme="majorBidi" w:hAnsiTheme="majorBidi" w:cstheme="majorBidi"/>
          <w:sz w:val="24"/>
          <w:szCs w:val="24"/>
        </w:rPr>
        <w:t>, Leslie</w:t>
      </w:r>
      <w:proofErr w:type="gramStart"/>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2004). </w:t>
      </w:r>
      <w:r w:rsidRPr="003C5E4F">
        <w:rPr>
          <w:rFonts w:asciiTheme="majorBidi" w:hAnsiTheme="majorBidi" w:cstheme="majorBidi"/>
          <w:i/>
          <w:iCs/>
          <w:sz w:val="24"/>
          <w:szCs w:val="24"/>
        </w:rPr>
        <w:t xml:space="preserve">Social </w:t>
      </w:r>
      <w:proofErr w:type="spellStart"/>
      <w:r w:rsidRPr="003C5E4F">
        <w:rPr>
          <w:rFonts w:asciiTheme="majorBidi" w:hAnsiTheme="majorBidi" w:cstheme="majorBidi"/>
          <w:i/>
          <w:iCs/>
          <w:sz w:val="24"/>
          <w:szCs w:val="24"/>
        </w:rPr>
        <w:t>Work.Social</w:t>
      </w:r>
      <w:proofErr w:type="spellEnd"/>
      <w:r w:rsidRPr="003C5E4F">
        <w:rPr>
          <w:rFonts w:asciiTheme="majorBidi" w:hAnsiTheme="majorBidi" w:cstheme="majorBidi"/>
          <w:i/>
          <w:iCs/>
          <w:sz w:val="24"/>
          <w:szCs w:val="24"/>
        </w:rPr>
        <w:t xml:space="preserve">, Welfare and American </w:t>
      </w:r>
      <w:proofErr w:type="spellStart"/>
      <w:r w:rsidRPr="003C5E4F">
        <w:rPr>
          <w:rFonts w:asciiTheme="majorBidi" w:hAnsiTheme="majorBidi" w:cstheme="majorBidi"/>
          <w:i/>
          <w:iCs/>
          <w:sz w:val="24"/>
          <w:szCs w:val="24"/>
        </w:rPr>
        <w:t>Society.</w:t>
      </w:r>
      <w:r w:rsidRPr="003C5E4F">
        <w:rPr>
          <w:rFonts w:asciiTheme="majorBidi" w:hAnsiTheme="majorBidi" w:cstheme="majorBidi"/>
          <w:sz w:val="24"/>
          <w:szCs w:val="24"/>
        </w:rPr>
        <w:t>Lodnon</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Allyn</w:t>
      </w:r>
      <w:proofErr w:type="spellEnd"/>
      <w:r w:rsidRPr="003C5E4F">
        <w:rPr>
          <w:rFonts w:asciiTheme="majorBidi" w:hAnsiTheme="majorBidi" w:cstheme="majorBidi"/>
          <w:sz w:val="24"/>
          <w:szCs w:val="24"/>
        </w:rPr>
        <w:t xml:space="preserve"> and Bacon.</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Robert Roberts. </w:t>
      </w:r>
      <w:proofErr w:type="gramStart"/>
      <w:r w:rsidRPr="003C5E4F">
        <w:rPr>
          <w:rFonts w:asciiTheme="majorBidi" w:hAnsiTheme="majorBidi" w:cstheme="majorBidi"/>
          <w:sz w:val="24"/>
          <w:szCs w:val="24"/>
        </w:rPr>
        <w:t>(1971).</w:t>
      </w:r>
      <w:r w:rsidRPr="003C5E4F">
        <w:rPr>
          <w:rFonts w:asciiTheme="majorBidi" w:hAnsiTheme="majorBidi" w:cstheme="majorBidi"/>
          <w:i/>
          <w:iCs/>
          <w:sz w:val="24"/>
          <w:szCs w:val="24"/>
        </w:rPr>
        <w:t>The Social Laws of the Quran</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Cmzon</w:t>
      </w:r>
      <w:proofErr w:type="spellEnd"/>
      <w:r w:rsidRPr="003C5E4F">
        <w:rPr>
          <w:rFonts w:asciiTheme="majorBidi" w:hAnsiTheme="majorBidi" w:cstheme="majorBidi"/>
          <w:sz w:val="24"/>
          <w:szCs w:val="24"/>
        </w:rPr>
        <w:t xml:space="preserve"> Press Ltd.</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Skidmore A. Rex et al, (1997). </w:t>
      </w:r>
      <w:proofErr w:type="gramStart"/>
      <w:r w:rsidRPr="003C5E4F">
        <w:rPr>
          <w:rFonts w:asciiTheme="majorBidi" w:hAnsiTheme="majorBidi" w:cstheme="majorBidi"/>
          <w:i/>
          <w:iCs/>
          <w:sz w:val="24"/>
          <w:szCs w:val="24"/>
        </w:rPr>
        <w:t xml:space="preserve">Introduction to Social </w:t>
      </w:r>
      <w:proofErr w:type="spellStart"/>
      <w:r w:rsidRPr="003C5E4F">
        <w:rPr>
          <w:rFonts w:asciiTheme="majorBidi" w:hAnsiTheme="majorBidi" w:cstheme="majorBidi"/>
          <w:i/>
          <w:iCs/>
          <w:sz w:val="24"/>
          <w:szCs w:val="24"/>
        </w:rPr>
        <w:t>Work.</w:t>
      </w:r>
      <w:r w:rsidRPr="003C5E4F">
        <w:rPr>
          <w:rFonts w:asciiTheme="majorBidi" w:hAnsiTheme="majorBidi" w:cstheme="majorBidi"/>
          <w:sz w:val="24"/>
          <w:szCs w:val="24"/>
        </w:rPr>
        <w:t>7</w:t>
      </w:r>
      <w:r w:rsidRPr="003C5E4F">
        <w:rPr>
          <w:rFonts w:asciiTheme="majorBidi" w:hAnsiTheme="majorBidi" w:cstheme="majorBidi"/>
          <w:sz w:val="24"/>
          <w:szCs w:val="24"/>
          <w:vertAlign w:val="superscript"/>
        </w:rPr>
        <w:t>th</w:t>
      </w:r>
      <w:proofErr w:type="spellEnd"/>
      <w:r w:rsidRPr="003C5E4F">
        <w:rPr>
          <w:rFonts w:asciiTheme="majorBidi" w:hAnsiTheme="majorBidi" w:cstheme="majorBidi"/>
          <w:sz w:val="24"/>
          <w:szCs w:val="24"/>
        </w:rPr>
        <w:t xml:space="preserve"> Edition.</w:t>
      </w:r>
      <w:proofErr w:type="gramEnd"/>
      <w:r w:rsidRPr="003C5E4F">
        <w:rPr>
          <w:rFonts w:asciiTheme="majorBidi" w:hAnsiTheme="majorBidi" w:cstheme="majorBidi"/>
          <w:sz w:val="24"/>
          <w:szCs w:val="24"/>
        </w:rPr>
        <w:t xml:space="preserve"> Boston. </w:t>
      </w:r>
      <w:proofErr w:type="spellStart"/>
      <w:r w:rsidRPr="003C5E4F">
        <w:rPr>
          <w:rFonts w:asciiTheme="majorBidi" w:hAnsiTheme="majorBidi" w:cstheme="majorBidi"/>
          <w:sz w:val="24"/>
          <w:szCs w:val="24"/>
        </w:rPr>
        <w:t>Allyn</w:t>
      </w:r>
      <w:proofErr w:type="spellEnd"/>
      <w:r w:rsidRPr="003C5E4F">
        <w:rPr>
          <w:rFonts w:asciiTheme="majorBidi" w:hAnsiTheme="majorBidi" w:cstheme="majorBidi"/>
          <w:sz w:val="24"/>
          <w:szCs w:val="24"/>
        </w:rPr>
        <w:t xml:space="preserve"> Bacon.</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Syed</w:t>
      </w:r>
      <w:proofErr w:type="spellEnd"/>
      <w:r w:rsidRPr="003C5E4F">
        <w:rPr>
          <w:rFonts w:asciiTheme="majorBidi" w:hAnsiTheme="majorBidi" w:cstheme="majorBidi"/>
          <w:sz w:val="24"/>
          <w:szCs w:val="24"/>
        </w:rPr>
        <w:t xml:space="preserve">, Abdul </w:t>
      </w:r>
      <w:proofErr w:type="spellStart"/>
      <w:r w:rsidRPr="003C5E4F">
        <w:rPr>
          <w:rFonts w:asciiTheme="majorBidi" w:hAnsiTheme="majorBidi" w:cstheme="majorBidi"/>
          <w:sz w:val="24"/>
          <w:szCs w:val="24"/>
        </w:rPr>
        <w:t>Qudus</w:t>
      </w:r>
      <w:proofErr w:type="spellEnd"/>
      <w:r w:rsidRPr="003C5E4F">
        <w:rPr>
          <w:rFonts w:asciiTheme="majorBidi" w:hAnsiTheme="majorBidi" w:cstheme="majorBidi"/>
          <w:sz w:val="24"/>
          <w:szCs w:val="24"/>
        </w:rPr>
        <w:t xml:space="preserve">. (1980). </w:t>
      </w:r>
      <w:r w:rsidRPr="003C5E4F">
        <w:rPr>
          <w:rFonts w:asciiTheme="majorBidi" w:hAnsiTheme="majorBidi" w:cstheme="majorBidi"/>
          <w:i/>
          <w:iCs/>
          <w:sz w:val="24"/>
          <w:szCs w:val="24"/>
        </w:rPr>
        <w:t>Pakistan: Towards a Welfare State</w:t>
      </w:r>
      <w:r w:rsidRPr="003C5E4F">
        <w:rPr>
          <w:rFonts w:asciiTheme="majorBidi" w:hAnsiTheme="majorBidi" w:cstheme="majorBidi"/>
          <w:sz w:val="24"/>
          <w:szCs w:val="24"/>
        </w:rPr>
        <w:t xml:space="preserve">. Karachi: Royal book Co.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Weinberger, Paul E. (1969). </w:t>
      </w:r>
      <w:proofErr w:type="gramStart"/>
      <w:r w:rsidRPr="003C5E4F">
        <w:rPr>
          <w:rFonts w:asciiTheme="majorBidi" w:hAnsiTheme="majorBidi" w:cstheme="majorBidi"/>
          <w:i/>
          <w:sz w:val="24"/>
          <w:szCs w:val="24"/>
        </w:rPr>
        <w:t>Perspectives on Social Welfare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Macmillan.</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Zestro</w:t>
      </w:r>
      <w:proofErr w:type="spellEnd"/>
      <w:r w:rsidRPr="003C5E4F">
        <w:rPr>
          <w:rFonts w:asciiTheme="majorBidi" w:hAnsiTheme="majorBidi" w:cstheme="majorBidi"/>
          <w:sz w:val="24"/>
          <w:szCs w:val="24"/>
        </w:rPr>
        <w:t xml:space="preserve">, Charles. </w:t>
      </w:r>
      <w:proofErr w:type="gramStart"/>
      <w:r w:rsidRPr="003C5E4F">
        <w:rPr>
          <w:rFonts w:asciiTheme="majorBidi" w:hAnsiTheme="majorBidi" w:cstheme="majorBidi"/>
          <w:sz w:val="24"/>
          <w:szCs w:val="24"/>
        </w:rPr>
        <w:t xml:space="preserve">(2000). </w:t>
      </w:r>
      <w:r w:rsidRPr="003C5E4F">
        <w:rPr>
          <w:rFonts w:asciiTheme="majorBidi" w:hAnsiTheme="majorBidi" w:cstheme="majorBidi"/>
          <w:i/>
          <w:iCs/>
          <w:sz w:val="24"/>
          <w:szCs w:val="24"/>
        </w:rPr>
        <w:t>Introduction to social work &amp; Social Welfare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Wards Worth Publishing Co.</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b/>
          <w:bCs/>
          <w:sz w:val="28"/>
          <w:szCs w:val="28"/>
        </w:rPr>
      </w:pPr>
      <w:r w:rsidRPr="003C5E4F">
        <w:rPr>
          <w:rFonts w:asciiTheme="majorBidi" w:hAnsiTheme="majorBidi" w:cstheme="majorBidi"/>
          <w:b/>
          <w:bCs/>
          <w:sz w:val="28"/>
          <w:szCs w:val="28"/>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SW-702</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 03</w:t>
      </w:r>
    </w:p>
    <w:p w:rsidR="00057A73" w:rsidRPr="003C5E4F" w:rsidRDefault="00057A73" w:rsidP="00EB49F0">
      <w:pPr>
        <w:pStyle w:val="Heading1"/>
        <w:spacing w:before="0"/>
        <w:jc w:val="center"/>
        <w:rPr>
          <w:rFonts w:asciiTheme="majorBidi" w:hAnsiTheme="majorBidi"/>
        </w:rPr>
      </w:pPr>
      <w:r w:rsidRPr="003C5E4F">
        <w:rPr>
          <w:rFonts w:asciiTheme="majorBidi" w:hAnsiTheme="majorBidi"/>
          <w:color w:val="auto"/>
        </w:rPr>
        <w:t>ADVANCED SOCIAL RESEARCH METHODOLOGY</w:t>
      </w:r>
    </w:p>
    <w:p w:rsidR="00057A73" w:rsidRPr="00EB49F0" w:rsidRDefault="00057A73" w:rsidP="00324FB7">
      <w:pPr>
        <w:jc w:val="both"/>
        <w:rPr>
          <w:rFonts w:asciiTheme="majorBidi" w:hAnsiTheme="majorBidi" w:cstheme="majorBidi"/>
          <w:b/>
          <w:sz w:val="24"/>
          <w:szCs w:val="24"/>
        </w:rPr>
      </w:pPr>
    </w:p>
    <w:p w:rsidR="00057A73"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Pr>
          <w:rFonts w:asciiTheme="majorBidi" w:hAnsiTheme="majorBidi" w:cstheme="majorBidi"/>
          <w:b/>
          <w:bCs/>
          <w:sz w:val="28"/>
          <w:szCs w:val="28"/>
        </w:rPr>
        <w:t>Teaching</w:t>
      </w:r>
      <w:r w:rsidRPr="003C5E4F">
        <w:rPr>
          <w:rFonts w:asciiTheme="majorBidi" w:hAnsiTheme="majorBidi" w:cstheme="majorBidi"/>
          <w:b/>
          <w:bCs/>
          <w:sz w:val="28"/>
          <w:szCs w:val="28"/>
        </w:rPr>
        <w:t xml:space="preserve"> Syllabi:</w:t>
      </w:r>
    </w:p>
    <w:p w:rsidR="00057A73" w:rsidRPr="003C5E4F" w:rsidRDefault="00057A73" w:rsidP="00324FB7">
      <w:pPr>
        <w:pStyle w:val="ListParagraph"/>
        <w:numPr>
          <w:ilvl w:val="0"/>
          <w:numId w:val="41"/>
        </w:numPr>
        <w:jc w:val="both"/>
        <w:rPr>
          <w:rFonts w:asciiTheme="majorBidi" w:hAnsiTheme="majorBidi" w:cstheme="majorBidi"/>
          <w:sz w:val="24"/>
          <w:szCs w:val="24"/>
        </w:rPr>
      </w:pPr>
      <w:r w:rsidRPr="003C5E4F">
        <w:rPr>
          <w:rFonts w:asciiTheme="majorBidi" w:hAnsiTheme="majorBidi" w:cstheme="majorBidi"/>
          <w:sz w:val="24"/>
          <w:szCs w:val="24"/>
        </w:rPr>
        <w:t xml:space="preserve">One part of the module will provide the scholars with a lecture based overview of what is involved in the research process and how we move from ideas to do-able researches. </w:t>
      </w:r>
    </w:p>
    <w:p w:rsidR="00057A73" w:rsidRPr="003C5E4F" w:rsidRDefault="00057A73" w:rsidP="00324FB7">
      <w:pPr>
        <w:pStyle w:val="ListParagraph"/>
        <w:numPr>
          <w:ilvl w:val="0"/>
          <w:numId w:val="41"/>
        </w:numPr>
        <w:jc w:val="both"/>
        <w:rPr>
          <w:rFonts w:asciiTheme="majorBidi" w:hAnsiTheme="majorBidi" w:cstheme="majorBidi"/>
          <w:sz w:val="24"/>
          <w:szCs w:val="24"/>
        </w:rPr>
      </w:pPr>
      <w:r w:rsidRPr="003C5E4F">
        <w:rPr>
          <w:rFonts w:asciiTheme="majorBidi" w:hAnsiTheme="majorBidi" w:cstheme="majorBidi"/>
          <w:sz w:val="24"/>
          <w:szCs w:val="24"/>
        </w:rPr>
        <w:t xml:space="preserve">Surveys and ethnographic researches, qualitative and quantitative researches/objective and subjective researches. </w:t>
      </w:r>
    </w:p>
    <w:p w:rsidR="00057A73" w:rsidRPr="003C5E4F" w:rsidRDefault="00057A73" w:rsidP="00324FB7">
      <w:pPr>
        <w:pStyle w:val="ListParagraph"/>
        <w:numPr>
          <w:ilvl w:val="0"/>
          <w:numId w:val="41"/>
        </w:numPr>
        <w:jc w:val="both"/>
        <w:rPr>
          <w:rFonts w:asciiTheme="majorBidi" w:hAnsiTheme="majorBidi" w:cstheme="majorBidi"/>
          <w:sz w:val="24"/>
          <w:szCs w:val="24"/>
        </w:rPr>
      </w:pPr>
      <w:r w:rsidRPr="003C5E4F">
        <w:rPr>
          <w:rFonts w:asciiTheme="majorBidi" w:hAnsiTheme="majorBidi" w:cstheme="majorBidi"/>
          <w:sz w:val="24"/>
          <w:szCs w:val="24"/>
        </w:rPr>
        <w:t xml:space="preserve">The second part will enable the scholars to blend their knowledge of research methods with the experience and practicalities of actually doing research. Working individually or in a group, the scholars will develop their knowledge and skills concerning the design of questionnaire and interview schedule. Selecting and gaining access to research subject, field strategies in the collection of ethnographic data if the scholar opts for the analysis of qualitative and quantitative data and use of statistical methods for research purpose. </w:t>
      </w:r>
    </w:p>
    <w:p w:rsidR="00057A73"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CONTENTS:</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Research Defined</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Families of Research: Qualitative  and Quantitative</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 xml:space="preserve"> Research Approaches: Action Research, Case Study Methods, Experiments and Surveys</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The Research Cycle / Process / Research Methodology</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 xml:space="preserve"> Research Methods and Research Methodology</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Research Strategy: Induction, Deduction</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 xml:space="preserve"> How to select and Define A Research Topic</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Literature Review</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Research Designing</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 xml:space="preserve"> Research Techniques: Tool of Data Collection</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 xml:space="preserve"> Gaining Access to the Field: Covert Research and Overt Researches</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Correspondence: (Questionnaire: Structure and Formalities)</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Discussion: (Interviews “Reflexivity’s’, Structured Interviews, Unstructured and Semi-Structured Interview, Focused Groups)</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Ethno-methodology: Participation and Observations, Roles Adopted in Ethno-methodology, Advantages and Disadvantages of Different Roles</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Documents: Secondary Sources</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Sampling Issues (Typology)</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Some Basic Statistics (Measurement of Central Tendency)</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Data Analysis, Tabulation</w:t>
      </w:r>
    </w:p>
    <w:p w:rsidR="00057A73"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Report Writing</w:t>
      </w:r>
    </w:p>
    <w:p w:rsidR="00057A73" w:rsidRPr="00F9193A" w:rsidRDefault="00057A73" w:rsidP="00324FB7">
      <w:pPr>
        <w:pStyle w:val="ListParagraph"/>
        <w:numPr>
          <w:ilvl w:val="0"/>
          <w:numId w:val="58"/>
        </w:numPr>
        <w:jc w:val="both"/>
        <w:rPr>
          <w:rFonts w:asciiTheme="majorBidi" w:hAnsiTheme="majorBidi" w:cstheme="majorBidi"/>
          <w:sz w:val="24"/>
          <w:szCs w:val="24"/>
        </w:rPr>
      </w:pPr>
      <w:r w:rsidRPr="00F9193A">
        <w:rPr>
          <w:rFonts w:asciiTheme="majorBidi" w:hAnsiTheme="majorBidi" w:cstheme="majorBidi"/>
          <w:sz w:val="24"/>
          <w:szCs w:val="24"/>
        </w:rPr>
        <w:t>Bibliography</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pStyle w:val="FootnoteText"/>
        <w:spacing w:before="240"/>
        <w:jc w:val="both"/>
        <w:rPr>
          <w:rFonts w:asciiTheme="majorBidi" w:hAnsiTheme="majorBidi" w:cstheme="majorBidi"/>
          <w:sz w:val="24"/>
          <w:szCs w:val="24"/>
        </w:rPr>
      </w:pPr>
      <w:proofErr w:type="spellStart"/>
      <w:r w:rsidRPr="003C5E4F">
        <w:rPr>
          <w:rFonts w:asciiTheme="majorBidi" w:hAnsiTheme="majorBidi" w:cstheme="majorBidi"/>
          <w:sz w:val="24"/>
          <w:szCs w:val="24"/>
        </w:rPr>
        <w:t>Akber</w:t>
      </w:r>
      <w:proofErr w:type="spellEnd"/>
      <w:r w:rsidRPr="003C5E4F">
        <w:rPr>
          <w:rFonts w:asciiTheme="majorBidi" w:hAnsiTheme="majorBidi" w:cstheme="majorBidi"/>
          <w:sz w:val="24"/>
          <w:szCs w:val="24"/>
        </w:rPr>
        <w:t xml:space="preserve">, S. (2001) ‘The Research Process’ in N. Gilbert (ed.) </w:t>
      </w:r>
      <w:r w:rsidRPr="003C5E4F">
        <w:rPr>
          <w:rFonts w:asciiTheme="majorBidi" w:hAnsiTheme="majorBidi" w:cstheme="majorBidi"/>
          <w:i/>
          <w:iCs/>
          <w:sz w:val="24"/>
          <w:szCs w:val="24"/>
        </w:rPr>
        <w:t xml:space="preserve">Researching Social Life. </w:t>
      </w:r>
      <w:r w:rsidRPr="003C5E4F">
        <w:rPr>
          <w:rFonts w:asciiTheme="majorBidi" w:hAnsiTheme="majorBidi" w:cstheme="majorBidi"/>
          <w:sz w:val="24"/>
          <w:szCs w:val="24"/>
        </w:rPr>
        <w:t xml:space="preserve">London: Sage Publications, pp. 58-84. </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Bailey, C.  </w:t>
      </w:r>
      <w:proofErr w:type="gramStart"/>
      <w:r w:rsidRPr="003C5E4F">
        <w:rPr>
          <w:rFonts w:asciiTheme="majorBidi" w:hAnsiTheme="majorBidi" w:cstheme="majorBidi"/>
          <w:sz w:val="24"/>
          <w:szCs w:val="24"/>
        </w:rPr>
        <w:t xml:space="preserve">A. (1999) </w:t>
      </w:r>
      <w:r w:rsidRPr="003C5E4F">
        <w:rPr>
          <w:rFonts w:asciiTheme="majorBidi" w:hAnsiTheme="majorBidi" w:cstheme="majorBidi"/>
          <w:i/>
          <w:iCs/>
          <w:sz w:val="24"/>
          <w:szCs w:val="24"/>
        </w:rPr>
        <w:t xml:space="preserve">A Guide to Field </w:t>
      </w:r>
      <w:proofErr w:type="spellStart"/>
      <w:r w:rsidRPr="003C5E4F">
        <w:rPr>
          <w:rFonts w:asciiTheme="majorBidi" w:hAnsiTheme="majorBidi" w:cstheme="majorBidi"/>
          <w:i/>
          <w:iCs/>
          <w:sz w:val="24"/>
          <w:szCs w:val="24"/>
        </w:rPr>
        <w:t>Research.</w:t>
      </w:r>
      <w:r w:rsidRPr="003C5E4F">
        <w:rPr>
          <w:rFonts w:asciiTheme="majorBidi" w:hAnsiTheme="majorBidi" w:cstheme="majorBidi"/>
          <w:sz w:val="24"/>
          <w:szCs w:val="24"/>
        </w:rPr>
        <w:t>Thousand</w:t>
      </w:r>
      <w:proofErr w:type="spellEnd"/>
      <w:r w:rsidRPr="003C5E4F">
        <w:rPr>
          <w:rFonts w:asciiTheme="majorBidi" w:hAnsiTheme="majorBidi" w:cstheme="majorBidi"/>
          <w:sz w:val="24"/>
          <w:szCs w:val="24"/>
        </w:rPr>
        <w:t xml:space="preserve"> Oaks: Fine Forge Press.</w:t>
      </w:r>
      <w:proofErr w:type="gramEnd"/>
    </w:p>
    <w:p w:rsidR="00057A73" w:rsidRPr="003C5E4F" w:rsidRDefault="00057A73" w:rsidP="00324FB7">
      <w:pPr>
        <w:pStyle w:val="FootnoteText"/>
        <w:spacing w:before="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Bell, J. (1999) </w:t>
      </w:r>
      <w:r w:rsidRPr="003C5E4F">
        <w:rPr>
          <w:rFonts w:asciiTheme="majorBidi" w:hAnsiTheme="majorBidi" w:cstheme="majorBidi"/>
          <w:i/>
          <w:iCs/>
          <w:sz w:val="24"/>
          <w:szCs w:val="24"/>
        </w:rPr>
        <w:t>Doing Your Research Project: A Guide for First Time Researchers in Education and the Social Sciences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3</w:t>
      </w:r>
      <w:r w:rsidRPr="003C5E4F">
        <w:rPr>
          <w:rFonts w:asciiTheme="majorBidi" w:hAnsiTheme="majorBidi" w:cstheme="majorBidi"/>
          <w:sz w:val="24"/>
          <w:szCs w:val="24"/>
          <w:vertAlign w:val="superscript"/>
        </w:rPr>
        <w:t>rd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  Buckingham: Open University Press.</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Bernard, H R. (2000) </w:t>
      </w:r>
      <w:r w:rsidRPr="003C5E4F">
        <w:rPr>
          <w:rFonts w:asciiTheme="majorBidi" w:hAnsiTheme="majorBidi" w:cstheme="majorBidi"/>
          <w:i/>
          <w:iCs/>
          <w:sz w:val="24"/>
          <w:szCs w:val="24"/>
        </w:rPr>
        <w:t xml:space="preserve">Social Research Methods: Qualitative and Quantitative Approaches. </w:t>
      </w:r>
      <w:r w:rsidRPr="003C5E4F">
        <w:rPr>
          <w:rFonts w:asciiTheme="majorBidi" w:hAnsiTheme="majorBidi" w:cstheme="majorBidi"/>
          <w:sz w:val="24"/>
          <w:szCs w:val="24"/>
        </w:rPr>
        <w:t xml:space="preserve">Thousand Oaks:  Sage Publications, Inc. </w:t>
      </w:r>
    </w:p>
    <w:p w:rsidR="00057A73" w:rsidRPr="003C5E4F" w:rsidRDefault="00057A73" w:rsidP="00324FB7">
      <w:pPr>
        <w:pStyle w:val="FootnoteText"/>
        <w:spacing w:before="240"/>
        <w:jc w:val="both"/>
        <w:rPr>
          <w:rFonts w:asciiTheme="majorBidi" w:hAnsiTheme="majorBidi" w:cstheme="majorBidi"/>
          <w:sz w:val="24"/>
          <w:szCs w:val="24"/>
        </w:rPr>
      </w:pPr>
      <w:proofErr w:type="spellStart"/>
      <w:r w:rsidRPr="003C5E4F">
        <w:rPr>
          <w:rFonts w:asciiTheme="majorBidi" w:hAnsiTheme="majorBidi" w:cstheme="majorBidi"/>
          <w:sz w:val="24"/>
          <w:szCs w:val="24"/>
        </w:rPr>
        <w:t>Bryman</w:t>
      </w:r>
      <w:proofErr w:type="spellEnd"/>
      <w:r w:rsidRPr="003C5E4F">
        <w:rPr>
          <w:rFonts w:asciiTheme="majorBidi" w:hAnsiTheme="majorBidi" w:cstheme="majorBidi"/>
          <w:sz w:val="24"/>
          <w:szCs w:val="24"/>
        </w:rPr>
        <w:t xml:space="preserve">, A. (2004) </w:t>
      </w:r>
      <w:r w:rsidRPr="003C5E4F">
        <w:rPr>
          <w:rFonts w:asciiTheme="majorBidi" w:hAnsiTheme="majorBidi" w:cstheme="majorBidi"/>
          <w:i/>
          <w:iCs/>
          <w:sz w:val="24"/>
          <w:szCs w:val="24"/>
        </w:rPr>
        <w:t>Social Research Method</w:t>
      </w:r>
      <w:r w:rsidRPr="003C5E4F">
        <w:rPr>
          <w:rFonts w:asciiTheme="majorBidi" w:hAnsiTheme="majorBidi" w:cstheme="majorBidi"/>
          <w:sz w:val="24"/>
          <w:szCs w:val="24"/>
        </w:rPr>
        <w:t xml:space="preserve"> Oxford: Oxford University Press. </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Burgess, R. (1984) </w:t>
      </w:r>
      <w:r w:rsidRPr="003C5E4F">
        <w:rPr>
          <w:rFonts w:asciiTheme="majorBidi" w:hAnsiTheme="majorBidi" w:cstheme="majorBidi"/>
          <w:i/>
          <w:iCs/>
          <w:sz w:val="24"/>
          <w:szCs w:val="24"/>
        </w:rPr>
        <w:t>In the Field: An Introduction to Field Research.</w:t>
      </w:r>
      <w:r w:rsidRPr="003C5E4F">
        <w:rPr>
          <w:rFonts w:asciiTheme="majorBidi" w:hAnsiTheme="majorBidi" w:cstheme="majorBidi"/>
          <w:sz w:val="24"/>
          <w:szCs w:val="24"/>
        </w:rPr>
        <w:t xml:space="preserve"> London: Allen and </w:t>
      </w:r>
      <w:proofErr w:type="spellStart"/>
      <w:r w:rsidRPr="003C5E4F">
        <w:rPr>
          <w:rFonts w:asciiTheme="majorBidi" w:hAnsiTheme="majorBidi" w:cstheme="majorBidi"/>
          <w:sz w:val="24"/>
          <w:szCs w:val="24"/>
        </w:rPr>
        <w:t>Unwin</w:t>
      </w:r>
      <w:proofErr w:type="spellEnd"/>
      <w:r w:rsidRPr="003C5E4F">
        <w:rPr>
          <w:rFonts w:asciiTheme="majorBidi" w:hAnsiTheme="majorBidi" w:cstheme="majorBidi"/>
          <w:sz w:val="24"/>
          <w:szCs w:val="24"/>
        </w:rPr>
        <w:t>.</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Burns, R. B. (2000), </w:t>
      </w:r>
      <w:r w:rsidRPr="003C5E4F">
        <w:rPr>
          <w:rFonts w:asciiTheme="majorBidi" w:hAnsiTheme="majorBidi" w:cstheme="majorBidi"/>
          <w:i/>
          <w:iCs/>
          <w:sz w:val="24"/>
          <w:szCs w:val="24"/>
        </w:rPr>
        <w:t xml:space="preserve">Introduction to Research Methods. </w:t>
      </w:r>
      <w:r w:rsidRPr="003C5E4F">
        <w:rPr>
          <w:rFonts w:asciiTheme="majorBidi" w:hAnsiTheme="majorBidi" w:cstheme="majorBidi"/>
          <w:sz w:val="24"/>
          <w:szCs w:val="24"/>
        </w:rPr>
        <w:t>London: Sage Publications.</w:t>
      </w:r>
    </w:p>
    <w:p w:rsidR="00057A73" w:rsidRPr="003C5E4F" w:rsidRDefault="00057A73" w:rsidP="00324FB7">
      <w:pPr>
        <w:pStyle w:val="FootnoteText"/>
        <w:spacing w:before="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David, M. and Sutton, C. D. (2004) </w:t>
      </w:r>
      <w:r w:rsidRPr="003C5E4F">
        <w:rPr>
          <w:rFonts w:asciiTheme="majorBidi" w:hAnsiTheme="majorBidi" w:cstheme="majorBidi"/>
          <w:i/>
          <w:iCs/>
          <w:sz w:val="24"/>
          <w:szCs w:val="24"/>
        </w:rPr>
        <w:t xml:space="preserve">Social Research: the </w:t>
      </w:r>
      <w:proofErr w:type="spellStart"/>
      <w:r w:rsidRPr="003C5E4F">
        <w:rPr>
          <w:rFonts w:asciiTheme="majorBidi" w:hAnsiTheme="majorBidi" w:cstheme="majorBidi"/>
          <w:i/>
          <w:iCs/>
          <w:sz w:val="24"/>
          <w:szCs w:val="24"/>
        </w:rPr>
        <w:t>Basics.</w:t>
      </w:r>
      <w:r w:rsidRPr="003C5E4F">
        <w:rPr>
          <w:rFonts w:asciiTheme="majorBidi" w:hAnsiTheme="majorBidi" w:cstheme="majorBidi"/>
          <w:sz w:val="24"/>
          <w:szCs w:val="24"/>
        </w:rPr>
        <w:t>London</w:t>
      </w:r>
      <w:proofErr w:type="spellEnd"/>
      <w:r w:rsidRPr="003C5E4F">
        <w:rPr>
          <w:rFonts w:asciiTheme="majorBidi" w:hAnsiTheme="majorBidi" w:cstheme="majorBidi"/>
          <w:sz w:val="24"/>
          <w:szCs w:val="24"/>
        </w:rPr>
        <w:t>: Sage Publication.</w:t>
      </w:r>
      <w:proofErr w:type="gramEnd"/>
    </w:p>
    <w:p w:rsidR="00057A73" w:rsidRPr="003C5E4F" w:rsidRDefault="00057A73" w:rsidP="00324FB7">
      <w:pPr>
        <w:pStyle w:val="FootnoteText"/>
        <w:spacing w:before="240"/>
        <w:jc w:val="both"/>
        <w:rPr>
          <w:rFonts w:asciiTheme="majorBidi" w:hAnsiTheme="majorBidi" w:cstheme="majorBidi"/>
          <w:sz w:val="24"/>
          <w:szCs w:val="24"/>
        </w:rPr>
      </w:pPr>
      <w:proofErr w:type="spellStart"/>
      <w:r w:rsidRPr="003C5E4F">
        <w:rPr>
          <w:rFonts w:asciiTheme="majorBidi" w:hAnsiTheme="majorBidi" w:cstheme="majorBidi"/>
          <w:sz w:val="24"/>
          <w:szCs w:val="24"/>
        </w:rPr>
        <w:t>Dey</w:t>
      </w:r>
      <w:proofErr w:type="spellEnd"/>
      <w:r w:rsidRPr="003C5E4F">
        <w:rPr>
          <w:rFonts w:asciiTheme="majorBidi" w:hAnsiTheme="majorBidi" w:cstheme="majorBidi"/>
          <w:sz w:val="24"/>
          <w:szCs w:val="24"/>
        </w:rPr>
        <w:t xml:space="preserve">, I. (1993) </w:t>
      </w:r>
      <w:r w:rsidRPr="003C5E4F">
        <w:rPr>
          <w:rFonts w:asciiTheme="majorBidi" w:hAnsiTheme="majorBidi" w:cstheme="majorBidi"/>
          <w:i/>
          <w:iCs/>
          <w:sz w:val="24"/>
          <w:szCs w:val="24"/>
        </w:rPr>
        <w:t xml:space="preserve">Qualitative Data Analysis: A User-Friendly Guide for Social Scientists. </w:t>
      </w:r>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Routledge</w:t>
      </w:r>
      <w:proofErr w:type="spellEnd"/>
      <w:r w:rsidRPr="003C5E4F">
        <w:rPr>
          <w:rFonts w:asciiTheme="majorBidi" w:hAnsiTheme="majorBidi" w:cstheme="majorBidi"/>
          <w:sz w:val="24"/>
          <w:szCs w:val="24"/>
        </w:rPr>
        <w:t>.</w:t>
      </w:r>
    </w:p>
    <w:p w:rsidR="00057A73" w:rsidRPr="003C5E4F" w:rsidRDefault="00057A73" w:rsidP="00324FB7">
      <w:pPr>
        <w:pStyle w:val="FootnoteText"/>
        <w:spacing w:before="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Fielding, N. (1993) ‘Qualitative interviewing’ in Gilbert, N (ed.) </w:t>
      </w:r>
      <w:r w:rsidRPr="003C5E4F">
        <w:rPr>
          <w:rFonts w:asciiTheme="majorBidi" w:hAnsiTheme="majorBidi" w:cstheme="majorBidi"/>
          <w:i/>
          <w:iCs/>
          <w:sz w:val="24"/>
          <w:szCs w:val="24"/>
        </w:rPr>
        <w:t>Researching Social Life</w:t>
      </w:r>
      <w:r w:rsidRPr="003C5E4F">
        <w:rPr>
          <w:rFonts w:asciiTheme="majorBidi" w:hAnsiTheme="majorBidi" w:cstheme="majorBidi"/>
          <w:sz w:val="24"/>
          <w:szCs w:val="24"/>
        </w:rPr>
        <w:t xml:space="preserve"> London: Sage Publications, pp. 135-153.</w:t>
      </w:r>
      <w:proofErr w:type="gramEnd"/>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Flick, U. (1998) </w:t>
      </w:r>
      <w:proofErr w:type="gramStart"/>
      <w:r w:rsidRPr="003C5E4F">
        <w:rPr>
          <w:rFonts w:asciiTheme="majorBidi" w:hAnsiTheme="majorBidi" w:cstheme="majorBidi"/>
          <w:i/>
          <w:iCs/>
          <w:sz w:val="24"/>
          <w:szCs w:val="24"/>
        </w:rPr>
        <w:t>An</w:t>
      </w:r>
      <w:proofErr w:type="gramEnd"/>
      <w:r w:rsidRPr="003C5E4F">
        <w:rPr>
          <w:rFonts w:asciiTheme="majorBidi" w:hAnsiTheme="majorBidi" w:cstheme="majorBidi"/>
          <w:i/>
          <w:iCs/>
          <w:sz w:val="24"/>
          <w:szCs w:val="24"/>
        </w:rPr>
        <w:t xml:space="preserve"> Introduction to Qualitative Research. </w:t>
      </w:r>
      <w:r w:rsidRPr="003C5E4F">
        <w:rPr>
          <w:rFonts w:asciiTheme="majorBidi" w:hAnsiTheme="majorBidi" w:cstheme="majorBidi"/>
          <w:sz w:val="24"/>
          <w:szCs w:val="24"/>
        </w:rPr>
        <w:t>London: Sage Publications.</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Gilbert, N. (2001) ‘Research, Theory and Method’ in N. Gilbert (ed.) </w:t>
      </w:r>
      <w:r w:rsidRPr="003C5E4F">
        <w:rPr>
          <w:rFonts w:asciiTheme="majorBidi" w:hAnsiTheme="majorBidi" w:cstheme="majorBidi"/>
          <w:i/>
          <w:iCs/>
          <w:sz w:val="24"/>
          <w:szCs w:val="24"/>
        </w:rPr>
        <w:t>Researching Social Life</w:t>
      </w:r>
      <w:proofErr w:type="gramStart"/>
      <w:r w:rsidRPr="003C5E4F">
        <w:rPr>
          <w:rFonts w:asciiTheme="majorBidi" w:hAnsiTheme="majorBidi" w:cstheme="majorBidi"/>
          <w:i/>
          <w:iCs/>
          <w:sz w:val="24"/>
          <w:szCs w:val="24"/>
        </w:rPr>
        <w:t>.</w:t>
      </w:r>
      <w:r w:rsidRPr="003C5E4F">
        <w:rPr>
          <w:rFonts w:asciiTheme="majorBidi" w:hAnsiTheme="majorBidi" w:cstheme="majorBidi"/>
          <w:sz w:val="24"/>
          <w:szCs w:val="24"/>
        </w:rPr>
        <w:t>(</w:t>
      </w:r>
      <w:proofErr w:type="spellStart"/>
      <w:proofErr w:type="gramEnd"/>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 London: Sage Publications, pp. 14-27.</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Goode, W. J. and </w:t>
      </w:r>
      <w:proofErr w:type="spellStart"/>
      <w:r w:rsidRPr="003C5E4F">
        <w:rPr>
          <w:rFonts w:asciiTheme="majorBidi" w:hAnsiTheme="majorBidi" w:cstheme="majorBidi"/>
          <w:sz w:val="24"/>
          <w:szCs w:val="24"/>
        </w:rPr>
        <w:t>Hatt</w:t>
      </w:r>
      <w:proofErr w:type="spellEnd"/>
      <w:r w:rsidRPr="003C5E4F">
        <w:rPr>
          <w:rFonts w:asciiTheme="majorBidi" w:hAnsiTheme="majorBidi" w:cstheme="majorBidi"/>
          <w:sz w:val="24"/>
          <w:szCs w:val="24"/>
        </w:rPr>
        <w:t xml:space="preserve">, P. K. (1952) </w:t>
      </w:r>
      <w:r w:rsidRPr="003C5E4F">
        <w:rPr>
          <w:rFonts w:asciiTheme="majorBidi" w:hAnsiTheme="majorBidi" w:cstheme="majorBidi"/>
          <w:i/>
          <w:iCs/>
          <w:sz w:val="24"/>
          <w:szCs w:val="24"/>
        </w:rPr>
        <w:t xml:space="preserve">Methods in Social </w:t>
      </w:r>
      <w:proofErr w:type="spellStart"/>
      <w:r w:rsidRPr="003C5E4F">
        <w:rPr>
          <w:rFonts w:asciiTheme="majorBidi" w:hAnsiTheme="majorBidi" w:cstheme="majorBidi"/>
          <w:i/>
          <w:iCs/>
          <w:sz w:val="24"/>
          <w:szCs w:val="24"/>
        </w:rPr>
        <w:t>Research.</w:t>
      </w:r>
      <w:r w:rsidRPr="003C5E4F">
        <w:rPr>
          <w:rFonts w:asciiTheme="majorBidi" w:hAnsiTheme="majorBidi" w:cstheme="majorBidi"/>
          <w:sz w:val="24"/>
          <w:szCs w:val="24"/>
        </w:rPr>
        <w:t>New</w:t>
      </w:r>
      <w:proofErr w:type="spellEnd"/>
      <w:r w:rsidRPr="003C5E4F">
        <w:rPr>
          <w:rFonts w:asciiTheme="majorBidi" w:hAnsiTheme="majorBidi" w:cstheme="majorBidi"/>
          <w:sz w:val="24"/>
          <w:szCs w:val="24"/>
        </w:rPr>
        <w:t xml:space="preserve"> York: McGraw-Hill Book Company, Inc.</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Holstein, J. A. &amp;</w:t>
      </w:r>
      <w:proofErr w:type="spellStart"/>
      <w:r w:rsidRPr="003C5E4F">
        <w:rPr>
          <w:rFonts w:asciiTheme="majorBidi" w:hAnsiTheme="majorBidi" w:cstheme="majorBidi"/>
          <w:sz w:val="24"/>
          <w:szCs w:val="24"/>
        </w:rPr>
        <w:t>Gubrium</w:t>
      </w:r>
      <w:proofErr w:type="spellEnd"/>
      <w:r w:rsidRPr="003C5E4F">
        <w:rPr>
          <w:rFonts w:asciiTheme="majorBidi" w:hAnsiTheme="majorBidi" w:cstheme="majorBidi"/>
          <w:sz w:val="24"/>
          <w:szCs w:val="24"/>
        </w:rPr>
        <w:t xml:space="preserve">, J. F. (2004), ‘Active Interviewing’ in D. Silverman (ed.) </w:t>
      </w:r>
      <w:r w:rsidRPr="003C5E4F">
        <w:rPr>
          <w:rFonts w:asciiTheme="majorBidi" w:hAnsiTheme="majorBidi" w:cstheme="majorBidi"/>
          <w:i/>
          <w:iCs/>
          <w:sz w:val="24"/>
          <w:szCs w:val="24"/>
        </w:rPr>
        <w:t xml:space="preserve">Qualitative Research: Theory, Method and Practice. </w:t>
      </w:r>
      <w:r w:rsidRPr="003C5E4F">
        <w:rPr>
          <w:rFonts w:asciiTheme="majorBidi" w:hAnsiTheme="majorBidi" w:cstheme="majorBidi"/>
          <w:sz w:val="24"/>
          <w:szCs w:val="24"/>
        </w:rPr>
        <w:t>London: Sage Publications, pp. 140 – 161.</w:t>
      </w:r>
    </w:p>
    <w:p w:rsidR="00057A73" w:rsidRPr="003C5E4F" w:rsidRDefault="00057A73" w:rsidP="00324FB7">
      <w:pPr>
        <w:pStyle w:val="FootnoteText"/>
        <w:spacing w:before="240"/>
        <w:jc w:val="both"/>
        <w:rPr>
          <w:rFonts w:asciiTheme="majorBidi" w:hAnsiTheme="majorBidi" w:cstheme="majorBidi"/>
          <w:sz w:val="24"/>
          <w:szCs w:val="24"/>
        </w:rPr>
      </w:pPr>
      <w:proofErr w:type="spellStart"/>
      <w:r w:rsidRPr="003C5E4F">
        <w:rPr>
          <w:rFonts w:asciiTheme="majorBidi" w:hAnsiTheme="majorBidi" w:cstheme="majorBidi"/>
          <w:sz w:val="24"/>
          <w:szCs w:val="24"/>
        </w:rPr>
        <w:t>Jupp</w:t>
      </w:r>
      <w:proofErr w:type="spellEnd"/>
      <w:r w:rsidRPr="003C5E4F">
        <w:rPr>
          <w:rFonts w:asciiTheme="majorBidi" w:hAnsiTheme="majorBidi" w:cstheme="majorBidi"/>
          <w:sz w:val="24"/>
          <w:szCs w:val="24"/>
        </w:rPr>
        <w:t xml:space="preserve">, V. (2001) ‘Triangulation’ in E. McLaughlin and J. Muncie (eds.), </w:t>
      </w:r>
      <w:proofErr w:type="gramStart"/>
      <w:r w:rsidRPr="003C5E4F">
        <w:rPr>
          <w:rFonts w:asciiTheme="majorBidi" w:hAnsiTheme="majorBidi" w:cstheme="majorBidi"/>
          <w:i/>
          <w:iCs/>
          <w:sz w:val="24"/>
          <w:szCs w:val="24"/>
        </w:rPr>
        <w:t>The</w:t>
      </w:r>
      <w:proofErr w:type="gramEnd"/>
      <w:r w:rsidRPr="003C5E4F">
        <w:rPr>
          <w:rFonts w:asciiTheme="majorBidi" w:hAnsiTheme="majorBidi" w:cstheme="majorBidi"/>
          <w:i/>
          <w:iCs/>
          <w:sz w:val="24"/>
          <w:szCs w:val="24"/>
        </w:rPr>
        <w:t xml:space="preserve"> Sage Dictionary of Criminology.</w:t>
      </w:r>
      <w:r w:rsidRPr="003C5E4F">
        <w:rPr>
          <w:rFonts w:asciiTheme="majorBidi" w:hAnsiTheme="majorBidi" w:cstheme="majorBidi"/>
          <w:sz w:val="24"/>
          <w:szCs w:val="24"/>
        </w:rPr>
        <w:t xml:space="preserve"> London: Sage, pp. 308-309.</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Miller, D. C. (1991) </w:t>
      </w:r>
      <w:r w:rsidRPr="003C5E4F">
        <w:rPr>
          <w:rFonts w:asciiTheme="majorBidi" w:hAnsiTheme="majorBidi" w:cstheme="majorBidi"/>
          <w:i/>
          <w:iCs/>
          <w:sz w:val="24"/>
          <w:szCs w:val="24"/>
        </w:rPr>
        <w:t xml:space="preserve">Handbook of Research Design and Social Measurement.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5</w:t>
      </w:r>
      <w:r w:rsidRPr="003C5E4F">
        <w:rPr>
          <w:rFonts w:asciiTheme="majorBidi" w:hAnsiTheme="majorBidi" w:cstheme="majorBidi"/>
          <w:sz w:val="24"/>
          <w:szCs w:val="24"/>
          <w:vertAlign w:val="superscript"/>
        </w:rPr>
        <w:t>th</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 Newbury Park: Sage Publication.</w:t>
      </w:r>
    </w:p>
    <w:p w:rsidR="00057A73" w:rsidRPr="003C5E4F" w:rsidRDefault="00057A73" w:rsidP="00324FB7">
      <w:pPr>
        <w:pStyle w:val="FootnoteText"/>
        <w:spacing w:before="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Patton, </w:t>
      </w:r>
      <w:proofErr w:type="spellStart"/>
      <w:r w:rsidRPr="003C5E4F">
        <w:rPr>
          <w:rFonts w:asciiTheme="majorBidi" w:hAnsiTheme="majorBidi" w:cstheme="majorBidi"/>
          <w:sz w:val="24"/>
          <w:szCs w:val="24"/>
        </w:rPr>
        <w:t>M.Q.</w:t>
      </w:r>
      <w:proofErr w:type="spellEnd"/>
      <w:r w:rsidRPr="003C5E4F">
        <w:rPr>
          <w:rFonts w:asciiTheme="majorBidi" w:hAnsiTheme="majorBidi" w:cstheme="majorBidi"/>
          <w:sz w:val="24"/>
          <w:szCs w:val="24"/>
        </w:rPr>
        <w:t xml:space="preserve"> (1990) </w:t>
      </w:r>
      <w:r w:rsidRPr="003C5E4F">
        <w:rPr>
          <w:rFonts w:asciiTheme="majorBidi" w:hAnsiTheme="majorBidi" w:cstheme="majorBidi"/>
          <w:i/>
          <w:iCs/>
          <w:sz w:val="24"/>
          <w:szCs w:val="24"/>
        </w:rPr>
        <w:t xml:space="preserve">Qualitative Evaluation and Research Methods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Newbury Park, CA: Sage Publication.</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lastRenderedPageBreak/>
        <w:t xml:space="preserve">Punch, K. F. (1998) </w:t>
      </w:r>
      <w:r w:rsidRPr="003C5E4F">
        <w:rPr>
          <w:rFonts w:asciiTheme="majorBidi" w:hAnsiTheme="majorBidi" w:cstheme="majorBidi"/>
          <w:i/>
          <w:iCs/>
          <w:sz w:val="24"/>
          <w:szCs w:val="24"/>
        </w:rPr>
        <w:t xml:space="preserve">Introduction to Social Research: Quantitative and Qualitative Approaches. </w:t>
      </w:r>
      <w:r w:rsidRPr="003C5E4F">
        <w:rPr>
          <w:rFonts w:asciiTheme="majorBidi" w:hAnsiTheme="majorBidi" w:cstheme="majorBidi"/>
          <w:sz w:val="24"/>
          <w:szCs w:val="24"/>
        </w:rPr>
        <w:t>London: Sage Publications.</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Simmons, R. (2001) ‘Questionnaire’ in Gilbert, N. (ed.) </w:t>
      </w:r>
      <w:r w:rsidRPr="003C5E4F">
        <w:rPr>
          <w:rFonts w:asciiTheme="majorBidi" w:hAnsiTheme="majorBidi" w:cstheme="majorBidi"/>
          <w:i/>
          <w:iCs/>
          <w:sz w:val="24"/>
          <w:szCs w:val="24"/>
        </w:rPr>
        <w:t xml:space="preserve">Researching Social life.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 London: Sage Publications.</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Strauss, A. &amp; Corbin, J. (1990) </w:t>
      </w:r>
      <w:r w:rsidRPr="003C5E4F">
        <w:rPr>
          <w:rFonts w:asciiTheme="majorBidi" w:hAnsiTheme="majorBidi" w:cstheme="majorBidi"/>
          <w:i/>
          <w:iCs/>
          <w:sz w:val="24"/>
          <w:szCs w:val="24"/>
        </w:rPr>
        <w:t xml:space="preserve">Basics of Qualitative Research: Grounded Theory Procedures and Techniques. </w:t>
      </w:r>
      <w:r w:rsidRPr="003C5E4F">
        <w:rPr>
          <w:rFonts w:asciiTheme="majorBidi" w:hAnsiTheme="majorBidi" w:cstheme="majorBidi"/>
          <w:sz w:val="24"/>
          <w:szCs w:val="24"/>
        </w:rPr>
        <w:t>Newbury Park: Sage Publications.</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SW-703</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w:t>
      </w:r>
      <w:r w:rsidRPr="003C5E4F">
        <w:rPr>
          <w:rFonts w:asciiTheme="majorBidi" w:hAnsiTheme="majorBidi"/>
          <w:color w:val="auto"/>
        </w:rPr>
        <w:t xml:space="preserve">  03</w:t>
      </w:r>
    </w:p>
    <w:p w:rsidR="00057A73" w:rsidRPr="003C5E4F" w:rsidRDefault="00057A73" w:rsidP="00324FB7">
      <w:pPr>
        <w:pStyle w:val="Heading1"/>
        <w:spacing w:before="0"/>
        <w:jc w:val="both"/>
        <w:rPr>
          <w:rFonts w:asciiTheme="majorBidi" w:hAnsiTheme="majorBidi"/>
          <w:sz w:val="24"/>
          <w:szCs w:val="24"/>
        </w:rPr>
      </w:pPr>
      <w:r w:rsidRPr="003C5E4F">
        <w:rPr>
          <w:rFonts w:asciiTheme="majorBidi" w:hAnsiTheme="majorBidi"/>
          <w:color w:val="auto"/>
        </w:rPr>
        <w:t>GROUP DYNAMICS AND CONCEPT OF SOCIAL GROUP WORK</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CONTENTS: </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Historical Perspective and Significance for Group Work</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 xml:space="preserve">The Ecology of Group Work Practice </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Phases of Group Work: The Pre-Group Phase and Beginning of Group</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Group Development: Stages of Development and Principles of Group Development</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 xml:space="preserve">Leadership in Groups: Its Role, Functions and Situations </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Leadership: Interventions</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Group Dynamics and Group Structure: Types and Group Structure</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Group Work in Action: Recoding and Evaluating Group Work</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Group Techniques: The Role of Techniques</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 xml:space="preserve">Techniques for Preparing Groups </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Techniques for the Initial and Transition Stages</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Technique for the Working Stages</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Techniques for the Final Stage</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A Model of Decision Making in Social Group Work</w:t>
      </w:r>
    </w:p>
    <w:p w:rsidR="00057A73" w:rsidRPr="003C5E4F" w:rsidRDefault="00057A73" w:rsidP="00324FB7">
      <w:pPr>
        <w:pStyle w:val="ListParagraph"/>
        <w:numPr>
          <w:ilvl w:val="0"/>
          <w:numId w:val="8"/>
        </w:numPr>
        <w:jc w:val="both"/>
        <w:rPr>
          <w:rFonts w:asciiTheme="majorBidi" w:hAnsiTheme="majorBidi" w:cstheme="majorBidi"/>
          <w:sz w:val="24"/>
          <w:szCs w:val="24"/>
        </w:rPr>
      </w:pPr>
      <w:r w:rsidRPr="003C5E4F">
        <w:rPr>
          <w:rFonts w:asciiTheme="majorBidi" w:hAnsiTheme="majorBidi" w:cstheme="majorBidi"/>
          <w:sz w:val="24"/>
          <w:szCs w:val="24"/>
        </w:rPr>
        <w:t>A Model of Achieving Change through Group Work</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Assignments: </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Group Work with Physically Disabled children</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 xml:space="preserve">Group Work with Children with </w:t>
      </w:r>
      <w:proofErr w:type="spellStart"/>
      <w:r w:rsidRPr="003C5E4F">
        <w:rPr>
          <w:rFonts w:asciiTheme="majorBidi" w:hAnsiTheme="majorBidi" w:cstheme="majorBidi"/>
          <w:sz w:val="24"/>
          <w:szCs w:val="24"/>
        </w:rPr>
        <w:t>Behaviour</w:t>
      </w:r>
      <w:proofErr w:type="spellEnd"/>
      <w:r w:rsidRPr="003C5E4F">
        <w:rPr>
          <w:rFonts w:asciiTheme="majorBidi" w:hAnsiTheme="majorBidi" w:cstheme="majorBidi"/>
          <w:sz w:val="24"/>
          <w:szCs w:val="24"/>
        </w:rPr>
        <w:t xml:space="preserve"> Disorders</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Group Work with the Elderly</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Group Work with Migrants from Rural to Urban Areas</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Group Work with Juvenile Delinquents</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Group Work with Widows</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Group Work with the Orphans</w:t>
      </w:r>
    </w:p>
    <w:p w:rsidR="00057A73" w:rsidRPr="003C5E4F" w:rsidRDefault="00057A73" w:rsidP="00324FB7">
      <w:pPr>
        <w:pStyle w:val="ListParagraph"/>
        <w:numPr>
          <w:ilvl w:val="0"/>
          <w:numId w:val="9"/>
        </w:numPr>
        <w:jc w:val="both"/>
        <w:rPr>
          <w:rFonts w:asciiTheme="majorBidi" w:hAnsiTheme="majorBidi" w:cstheme="majorBidi"/>
          <w:sz w:val="24"/>
          <w:szCs w:val="24"/>
        </w:rPr>
      </w:pPr>
      <w:r w:rsidRPr="003C5E4F">
        <w:rPr>
          <w:rFonts w:asciiTheme="majorBidi" w:hAnsiTheme="majorBidi" w:cstheme="majorBidi"/>
          <w:sz w:val="24"/>
          <w:szCs w:val="24"/>
        </w:rPr>
        <w:t xml:space="preserve">Group Work with the Working Children </w:t>
      </w:r>
    </w:p>
    <w:p w:rsidR="00057A73" w:rsidRDefault="00057A73" w:rsidP="00324FB7">
      <w:pPr>
        <w:pStyle w:val="NoSpacing"/>
        <w:jc w:val="both"/>
        <w:rPr>
          <w:rFonts w:asciiTheme="majorBidi" w:hAnsiTheme="majorBidi" w:cstheme="majorBidi"/>
          <w:b/>
          <w:bCs/>
          <w:sz w:val="28"/>
          <w:szCs w:val="28"/>
        </w:rPr>
      </w:pPr>
    </w:p>
    <w:p w:rsidR="00057A73"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spacing w:before="100" w:beforeAutospacing="1" w:after="100" w:afterAutospacing="1"/>
        <w:ind w:left="360"/>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 xml:space="preserve">Andrews, J. (2001). </w:t>
      </w:r>
      <w:r w:rsidRPr="003C5E4F">
        <w:rPr>
          <w:rFonts w:asciiTheme="majorBidi" w:eastAsia="Times New Roman" w:hAnsiTheme="majorBidi" w:cstheme="majorBidi"/>
          <w:i/>
          <w:iCs/>
          <w:sz w:val="24"/>
          <w:szCs w:val="24"/>
        </w:rPr>
        <w:t>Group Work’s Place in Social Work</w:t>
      </w:r>
      <w:r w:rsidRPr="003C5E4F">
        <w:rPr>
          <w:rFonts w:asciiTheme="majorBidi" w:eastAsia="Times New Roman" w:hAnsiTheme="majorBidi" w:cstheme="majorBidi"/>
          <w:iCs/>
          <w:sz w:val="24"/>
          <w:szCs w:val="24"/>
        </w:rPr>
        <w:t>: A Historical Analysis</w:t>
      </w:r>
      <w:r w:rsidRPr="003C5E4F">
        <w:rPr>
          <w:rFonts w:asciiTheme="majorBidi" w:eastAsia="Times New Roman" w:hAnsiTheme="majorBidi" w:cstheme="majorBidi"/>
          <w:sz w:val="24"/>
          <w:szCs w:val="24"/>
        </w:rPr>
        <w:t xml:space="preserve">. </w:t>
      </w:r>
      <w:proofErr w:type="gramStart"/>
      <w:r w:rsidRPr="003C5E4F">
        <w:rPr>
          <w:rFonts w:asciiTheme="majorBidi" w:eastAsia="Times New Roman" w:hAnsiTheme="majorBidi" w:cstheme="majorBidi"/>
          <w:i/>
          <w:iCs/>
          <w:sz w:val="24"/>
          <w:szCs w:val="24"/>
        </w:rPr>
        <w:t xml:space="preserve">Journal of Sociology and Social </w:t>
      </w:r>
      <w:proofErr w:type="spellStart"/>
      <w:r w:rsidRPr="003C5E4F">
        <w:rPr>
          <w:rFonts w:asciiTheme="majorBidi" w:eastAsia="Times New Roman" w:hAnsiTheme="majorBidi" w:cstheme="majorBidi"/>
          <w:i/>
          <w:iCs/>
          <w:sz w:val="24"/>
          <w:szCs w:val="24"/>
        </w:rPr>
        <w:t>Welfare.</w:t>
      </w:r>
      <w:r w:rsidRPr="003C5E4F">
        <w:rPr>
          <w:rFonts w:asciiTheme="majorBidi" w:eastAsia="Times New Roman" w:hAnsiTheme="majorBidi" w:cstheme="majorBidi"/>
          <w:sz w:val="24"/>
          <w:szCs w:val="24"/>
        </w:rPr>
        <w:t>Retrieved</w:t>
      </w:r>
      <w:proofErr w:type="spellEnd"/>
      <w:r w:rsidRPr="003C5E4F">
        <w:rPr>
          <w:rFonts w:asciiTheme="majorBidi" w:eastAsia="Times New Roman" w:hAnsiTheme="majorBidi" w:cstheme="majorBidi"/>
          <w:sz w:val="24"/>
          <w:szCs w:val="24"/>
        </w:rPr>
        <w:t xml:space="preserve"> October 29, 2005 at </w:t>
      </w:r>
      <w:hyperlink r:id="rId7" w:history="1">
        <w:proofErr w:type="spellStart"/>
        <w:r w:rsidRPr="003C5E4F">
          <w:rPr>
            <w:rStyle w:val="Hyperlink"/>
            <w:rFonts w:asciiTheme="majorBidi" w:eastAsia="Times New Roman" w:hAnsiTheme="majorBidi" w:cstheme="majorBidi"/>
            <w:sz w:val="24"/>
            <w:szCs w:val="24"/>
          </w:rPr>
          <w:t>www.findarticles.com/p/articles</w:t>
        </w:r>
        <w:proofErr w:type="spellEnd"/>
      </w:hyperlink>
      <w:r w:rsidRPr="003C5E4F">
        <w:rPr>
          <w:rFonts w:asciiTheme="majorBidi" w:eastAsia="Times New Roman" w:hAnsiTheme="majorBidi" w:cstheme="majorBidi"/>
          <w:sz w:val="24"/>
          <w:szCs w:val="24"/>
        </w:rPr>
        <w:t>.</w:t>
      </w:r>
      <w:proofErr w:type="gramEnd"/>
    </w:p>
    <w:p w:rsidR="00057A73" w:rsidRPr="003C5E4F" w:rsidRDefault="00057A73" w:rsidP="00324FB7">
      <w:pPr>
        <w:spacing w:before="100" w:beforeAutospacing="1" w:after="100" w:afterAutospacing="1"/>
        <w:ind w:left="360"/>
        <w:jc w:val="both"/>
        <w:rPr>
          <w:rFonts w:asciiTheme="majorBidi" w:eastAsia="Times New Roman" w:hAnsiTheme="majorBidi" w:cstheme="majorBidi"/>
          <w:sz w:val="24"/>
          <w:szCs w:val="24"/>
        </w:rPr>
      </w:pPr>
      <w:proofErr w:type="gramStart"/>
      <w:r w:rsidRPr="003C5E4F">
        <w:rPr>
          <w:rFonts w:asciiTheme="majorBidi" w:eastAsia="Times New Roman" w:hAnsiTheme="majorBidi" w:cstheme="majorBidi"/>
          <w:sz w:val="24"/>
          <w:szCs w:val="24"/>
        </w:rPr>
        <w:t>Breton, M. (1990).</w:t>
      </w:r>
      <w:r w:rsidRPr="003C5E4F">
        <w:rPr>
          <w:rFonts w:asciiTheme="majorBidi" w:eastAsia="Times New Roman" w:hAnsiTheme="majorBidi" w:cstheme="majorBidi"/>
          <w:i/>
          <w:sz w:val="24"/>
          <w:szCs w:val="24"/>
        </w:rPr>
        <w:t>Learning from Social Group Work Tradition.</w:t>
      </w:r>
      <w:proofErr w:type="gramEnd"/>
      <w:r w:rsidRPr="003C5E4F">
        <w:rPr>
          <w:rFonts w:asciiTheme="majorBidi" w:eastAsia="Times New Roman" w:hAnsiTheme="majorBidi" w:cstheme="majorBidi"/>
          <w:i/>
          <w:sz w:val="24"/>
          <w:szCs w:val="24"/>
        </w:rPr>
        <w:t xml:space="preserve"> Social Work with Groups</w:t>
      </w:r>
      <w:r w:rsidRPr="003C5E4F">
        <w:rPr>
          <w:rFonts w:asciiTheme="majorBidi" w:eastAsia="Times New Roman" w:hAnsiTheme="majorBidi" w:cstheme="majorBidi"/>
          <w:sz w:val="24"/>
          <w:szCs w:val="24"/>
        </w:rPr>
        <w:t>, 13(3), 21-34.</w:t>
      </w:r>
    </w:p>
    <w:p w:rsidR="00057A73" w:rsidRPr="003C5E4F" w:rsidRDefault="00057A73" w:rsidP="00324FB7">
      <w:pPr>
        <w:ind w:left="360"/>
        <w:jc w:val="both"/>
        <w:rPr>
          <w:rFonts w:asciiTheme="majorBidi" w:hAnsiTheme="majorBidi" w:cstheme="majorBidi"/>
          <w:sz w:val="24"/>
          <w:szCs w:val="24"/>
        </w:rPr>
      </w:pPr>
      <w:proofErr w:type="gramStart"/>
      <w:r w:rsidRPr="003C5E4F">
        <w:rPr>
          <w:rFonts w:asciiTheme="majorBidi" w:hAnsiTheme="majorBidi" w:cstheme="majorBidi"/>
          <w:sz w:val="24"/>
          <w:szCs w:val="24"/>
        </w:rPr>
        <w:lastRenderedPageBreak/>
        <w:t>Corey, S.C., &amp; Corey G. (2002).</w:t>
      </w:r>
      <w:r w:rsidRPr="003C5E4F">
        <w:rPr>
          <w:rFonts w:asciiTheme="majorBidi" w:hAnsiTheme="majorBidi" w:cstheme="majorBidi"/>
          <w:i/>
          <w:sz w:val="24"/>
          <w:szCs w:val="24"/>
        </w:rPr>
        <w:t>Groups Process and Practice.</w:t>
      </w:r>
      <w:proofErr w:type="gramEnd"/>
      <w:r w:rsidRPr="003C5E4F">
        <w:rPr>
          <w:rFonts w:asciiTheme="majorBidi" w:hAnsiTheme="majorBidi" w:cstheme="majorBidi"/>
          <w:sz w:val="24"/>
          <w:szCs w:val="24"/>
        </w:rPr>
        <w:t xml:space="preserve"> Mexico: Brooks/Cole Publishing Company.</w:t>
      </w:r>
    </w:p>
    <w:p w:rsidR="00057A73" w:rsidRPr="003C5E4F" w:rsidRDefault="00057A73" w:rsidP="00324FB7">
      <w:pPr>
        <w:ind w:left="360"/>
        <w:jc w:val="both"/>
        <w:rPr>
          <w:rFonts w:asciiTheme="majorBidi" w:hAnsiTheme="majorBidi" w:cstheme="majorBidi"/>
          <w:sz w:val="24"/>
          <w:szCs w:val="24"/>
        </w:rPr>
      </w:pPr>
      <w:r w:rsidRPr="003C5E4F">
        <w:rPr>
          <w:rFonts w:asciiTheme="majorBidi" w:hAnsiTheme="majorBidi" w:cstheme="majorBidi"/>
          <w:sz w:val="24"/>
          <w:szCs w:val="24"/>
        </w:rPr>
        <w:t>Douglas, T. (1976).</w:t>
      </w:r>
      <w:r w:rsidRPr="003C5E4F">
        <w:rPr>
          <w:rFonts w:asciiTheme="majorBidi" w:hAnsiTheme="majorBidi" w:cstheme="majorBidi"/>
          <w:i/>
          <w:sz w:val="24"/>
          <w:szCs w:val="24"/>
        </w:rPr>
        <w:t xml:space="preserve">Group Work </w:t>
      </w:r>
      <w:proofErr w:type="spellStart"/>
      <w:r w:rsidRPr="003C5E4F">
        <w:rPr>
          <w:rFonts w:asciiTheme="majorBidi" w:hAnsiTheme="majorBidi" w:cstheme="majorBidi"/>
          <w:i/>
          <w:sz w:val="24"/>
          <w:szCs w:val="24"/>
        </w:rPr>
        <w:t>Practice.</w:t>
      </w:r>
      <w:r w:rsidRPr="003C5E4F">
        <w:rPr>
          <w:rFonts w:asciiTheme="majorBidi" w:hAnsiTheme="majorBidi" w:cstheme="majorBidi"/>
          <w:sz w:val="24"/>
          <w:szCs w:val="24"/>
        </w:rPr>
        <w:t>London</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Tavistock</w:t>
      </w:r>
      <w:proofErr w:type="spellEnd"/>
      <w:r w:rsidRPr="003C5E4F">
        <w:rPr>
          <w:rFonts w:asciiTheme="majorBidi" w:hAnsiTheme="majorBidi" w:cstheme="majorBidi"/>
          <w:sz w:val="24"/>
          <w:szCs w:val="24"/>
        </w:rPr>
        <w:t xml:space="preserve"> Publications, New Fetter Lane.</w:t>
      </w:r>
    </w:p>
    <w:p w:rsidR="00057A73" w:rsidRPr="003C5E4F" w:rsidRDefault="00057A73" w:rsidP="00324FB7">
      <w:pPr>
        <w:ind w:left="360"/>
        <w:jc w:val="both"/>
        <w:rPr>
          <w:rFonts w:asciiTheme="majorBidi" w:hAnsiTheme="majorBidi" w:cstheme="majorBidi"/>
          <w:sz w:val="24"/>
          <w:szCs w:val="24"/>
        </w:rPr>
      </w:pPr>
      <w:r w:rsidRPr="003C5E4F">
        <w:rPr>
          <w:rFonts w:asciiTheme="majorBidi" w:hAnsiTheme="majorBidi" w:cstheme="majorBidi"/>
          <w:sz w:val="24"/>
          <w:szCs w:val="24"/>
        </w:rPr>
        <w:t xml:space="preserve">Forsyth, R. D. (1990). </w:t>
      </w:r>
      <w:r w:rsidRPr="003C5E4F">
        <w:rPr>
          <w:rFonts w:asciiTheme="majorBidi" w:hAnsiTheme="majorBidi" w:cstheme="majorBidi"/>
          <w:i/>
          <w:sz w:val="24"/>
          <w:szCs w:val="24"/>
        </w:rPr>
        <w:t xml:space="preserve">Group </w:t>
      </w:r>
      <w:proofErr w:type="spellStart"/>
      <w:r w:rsidRPr="003C5E4F">
        <w:rPr>
          <w:rFonts w:asciiTheme="majorBidi" w:hAnsiTheme="majorBidi" w:cstheme="majorBidi"/>
          <w:i/>
          <w:sz w:val="24"/>
          <w:szCs w:val="24"/>
        </w:rPr>
        <w:t>Dynamics.</w:t>
      </w:r>
      <w:r w:rsidRPr="003C5E4F">
        <w:rPr>
          <w:rFonts w:asciiTheme="majorBidi" w:hAnsiTheme="majorBidi" w:cstheme="majorBidi"/>
          <w:sz w:val="24"/>
          <w:szCs w:val="24"/>
        </w:rPr>
        <w:t>Pacific</w:t>
      </w:r>
      <w:proofErr w:type="spellEnd"/>
      <w:r w:rsidRPr="003C5E4F">
        <w:rPr>
          <w:rFonts w:asciiTheme="majorBidi" w:hAnsiTheme="majorBidi" w:cstheme="majorBidi"/>
          <w:sz w:val="24"/>
          <w:szCs w:val="24"/>
        </w:rPr>
        <w:t xml:space="preserve"> Grove: California: Brooks/Cole Publishing Company.</w:t>
      </w:r>
    </w:p>
    <w:p w:rsidR="00057A73" w:rsidRPr="003C5E4F" w:rsidRDefault="00057A73" w:rsidP="00324FB7">
      <w:pPr>
        <w:ind w:left="360"/>
        <w:jc w:val="both"/>
        <w:rPr>
          <w:rFonts w:asciiTheme="majorBidi" w:hAnsiTheme="majorBidi" w:cstheme="majorBidi"/>
          <w:sz w:val="24"/>
          <w:szCs w:val="24"/>
        </w:rPr>
      </w:pPr>
      <w:r w:rsidRPr="003C5E4F">
        <w:rPr>
          <w:rFonts w:asciiTheme="majorBidi" w:hAnsiTheme="majorBidi" w:cstheme="majorBidi"/>
          <w:sz w:val="24"/>
          <w:szCs w:val="24"/>
        </w:rPr>
        <w:t>Gladding T. S. (1995).</w:t>
      </w:r>
      <w:r w:rsidRPr="003C5E4F">
        <w:rPr>
          <w:rFonts w:asciiTheme="majorBidi" w:hAnsiTheme="majorBidi" w:cstheme="majorBidi"/>
          <w:i/>
          <w:sz w:val="24"/>
          <w:szCs w:val="24"/>
        </w:rPr>
        <w:t>Group Work: A Counseling Specialty</w:t>
      </w:r>
      <w:r w:rsidRPr="003C5E4F">
        <w:rPr>
          <w:rFonts w:asciiTheme="majorBidi" w:hAnsiTheme="majorBidi" w:cstheme="majorBidi"/>
          <w:sz w:val="24"/>
          <w:szCs w:val="24"/>
        </w:rPr>
        <w:t>. Ohio: Merrill, an Imprint of Prentice Hall</w:t>
      </w:r>
    </w:p>
    <w:p w:rsidR="00057A73" w:rsidRPr="003C5E4F" w:rsidRDefault="00057A73" w:rsidP="00324FB7">
      <w:pPr>
        <w:ind w:left="360"/>
        <w:jc w:val="both"/>
        <w:rPr>
          <w:rFonts w:asciiTheme="majorBidi" w:hAnsiTheme="majorBidi" w:cstheme="majorBidi"/>
          <w:sz w:val="24"/>
          <w:szCs w:val="24"/>
        </w:rPr>
      </w:pPr>
      <w:r w:rsidRPr="003C5E4F">
        <w:rPr>
          <w:rFonts w:asciiTheme="majorBidi" w:hAnsiTheme="majorBidi" w:cstheme="majorBidi"/>
          <w:sz w:val="24"/>
          <w:szCs w:val="24"/>
        </w:rPr>
        <w:t>Khalid, M. (2001).</w:t>
      </w:r>
      <w:r w:rsidRPr="003C5E4F">
        <w:rPr>
          <w:rFonts w:asciiTheme="majorBidi" w:hAnsiTheme="majorBidi" w:cstheme="majorBidi"/>
          <w:i/>
          <w:sz w:val="24"/>
          <w:szCs w:val="24"/>
        </w:rPr>
        <w:t>Social Work Theory and Practice with special reference to Pakistan.</w:t>
      </w:r>
      <w:r w:rsidRPr="003C5E4F">
        <w:rPr>
          <w:rFonts w:asciiTheme="majorBidi" w:hAnsiTheme="majorBidi" w:cstheme="majorBidi"/>
          <w:sz w:val="24"/>
          <w:szCs w:val="24"/>
        </w:rPr>
        <w:t xml:space="preserve"> Karachi: </w:t>
      </w:r>
      <w:proofErr w:type="spellStart"/>
      <w:r w:rsidRPr="003C5E4F">
        <w:rPr>
          <w:rFonts w:asciiTheme="majorBidi" w:hAnsiTheme="majorBidi" w:cstheme="majorBidi"/>
          <w:sz w:val="24"/>
          <w:szCs w:val="24"/>
        </w:rPr>
        <w:t>Kifayat</w:t>
      </w:r>
      <w:proofErr w:type="spellEnd"/>
      <w:r w:rsidRPr="003C5E4F">
        <w:rPr>
          <w:rFonts w:asciiTheme="majorBidi" w:hAnsiTheme="majorBidi" w:cstheme="majorBidi"/>
          <w:sz w:val="24"/>
          <w:szCs w:val="24"/>
        </w:rPr>
        <w:t xml:space="preserve"> Academy. </w:t>
      </w:r>
    </w:p>
    <w:p w:rsidR="00057A73" w:rsidRPr="003C5E4F" w:rsidRDefault="00057A73" w:rsidP="00324FB7">
      <w:pPr>
        <w:ind w:left="360"/>
        <w:jc w:val="both"/>
        <w:rPr>
          <w:rFonts w:asciiTheme="majorBidi" w:hAnsiTheme="majorBidi" w:cstheme="majorBidi"/>
          <w:sz w:val="24"/>
          <w:szCs w:val="24"/>
        </w:rPr>
      </w:pPr>
      <w:r w:rsidRPr="003C5E4F">
        <w:rPr>
          <w:rFonts w:asciiTheme="majorBidi" w:hAnsiTheme="majorBidi" w:cstheme="majorBidi"/>
          <w:sz w:val="24"/>
          <w:szCs w:val="24"/>
        </w:rPr>
        <w:t xml:space="preserve">Shaw, E. M. (1971). </w:t>
      </w:r>
      <w:r w:rsidRPr="003C5E4F">
        <w:rPr>
          <w:rFonts w:asciiTheme="majorBidi" w:hAnsiTheme="majorBidi" w:cstheme="majorBidi"/>
          <w:i/>
          <w:sz w:val="24"/>
          <w:szCs w:val="24"/>
        </w:rPr>
        <w:t>Group Dynamics, the Psychology of Small Group Behavior.</w:t>
      </w:r>
      <w:r w:rsidRPr="003C5E4F">
        <w:rPr>
          <w:rFonts w:asciiTheme="majorBidi" w:hAnsiTheme="majorBidi" w:cstheme="majorBidi"/>
          <w:sz w:val="24"/>
          <w:szCs w:val="24"/>
        </w:rPr>
        <w:t xml:space="preserve"> Mexico: McGraw-Hill Book Company </w:t>
      </w:r>
    </w:p>
    <w:p w:rsidR="00057A73" w:rsidRPr="003C5E4F" w:rsidRDefault="00057A73" w:rsidP="00324FB7">
      <w:pPr>
        <w:ind w:left="360"/>
        <w:jc w:val="both"/>
        <w:rPr>
          <w:rFonts w:asciiTheme="majorBidi" w:hAnsiTheme="majorBidi" w:cstheme="majorBidi"/>
          <w:sz w:val="24"/>
          <w:szCs w:val="24"/>
        </w:rPr>
      </w:pPr>
      <w:proofErr w:type="spellStart"/>
      <w:r w:rsidRPr="003C5E4F">
        <w:rPr>
          <w:rFonts w:asciiTheme="majorBidi" w:hAnsiTheme="majorBidi" w:cstheme="majorBidi"/>
          <w:sz w:val="24"/>
          <w:szCs w:val="24"/>
        </w:rPr>
        <w:t>Trecker</w:t>
      </w:r>
      <w:proofErr w:type="spellEnd"/>
      <w:r w:rsidRPr="003C5E4F">
        <w:rPr>
          <w:rFonts w:asciiTheme="majorBidi" w:hAnsiTheme="majorBidi" w:cstheme="majorBidi"/>
          <w:sz w:val="24"/>
          <w:szCs w:val="24"/>
        </w:rPr>
        <w:t xml:space="preserve">, B. H. (1955). </w:t>
      </w:r>
      <w:r w:rsidRPr="003C5E4F">
        <w:rPr>
          <w:rFonts w:asciiTheme="majorBidi" w:hAnsiTheme="majorBidi" w:cstheme="majorBidi"/>
          <w:i/>
          <w:iCs/>
          <w:sz w:val="24"/>
          <w:szCs w:val="24"/>
        </w:rPr>
        <w:t>Social Group Work: Principles and Practices</w:t>
      </w:r>
      <w:r w:rsidRPr="003C5E4F">
        <w:rPr>
          <w:rFonts w:asciiTheme="majorBidi" w:hAnsiTheme="majorBidi" w:cstheme="majorBidi"/>
          <w:sz w:val="24"/>
          <w:szCs w:val="24"/>
        </w:rPr>
        <w:t xml:space="preserve">. New York: Association Press. </w:t>
      </w:r>
    </w:p>
    <w:p w:rsidR="00057A73" w:rsidRPr="003C5E4F" w:rsidRDefault="00057A73" w:rsidP="00324FB7">
      <w:pPr>
        <w:spacing w:before="100" w:beforeAutospacing="1" w:after="100" w:afterAutospacing="1"/>
        <w:ind w:left="360"/>
        <w:jc w:val="both"/>
        <w:rPr>
          <w:rFonts w:asciiTheme="majorBidi" w:eastAsia="Times New Roman" w:hAnsiTheme="majorBidi" w:cstheme="majorBidi"/>
          <w:sz w:val="24"/>
          <w:szCs w:val="24"/>
        </w:rPr>
      </w:pPr>
      <w:proofErr w:type="gramStart"/>
      <w:r w:rsidRPr="003C5E4F">
        <w:rPr>
          <w:rFonts w:asciiTheme="majorBidi" w:eastAsia="Times New Roman" w:hAnsiTheme="majorBidi" w:cstheme="majorBidi"/>
          <w:sz w:val="24"/>
          <w:szCs w:val="24"/>
        </w:rPr>
        <w:t>Williamson, M. (1929).</w:t>
      </w:r>
      <w:r w:rsidRPr="003C5E4F">
        <w:rPr>
          <w:rFonts w:asciiTheme="majorBidi" w:eastAsia="Times New Roman" w:hAnsiTheme="majorBidi" w:cstheme="majorBidi"/>
          <w:i/>
          <w:sz w:val="24"/>
          <w:szCs w:val="24"/>
        </w:rPr>
        <w:t>The Social Worker in Group Work</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New York and London: Harper and Brothers.</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SW-704</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w:t>
      </w:r>
      <w:r w:rsidRPr="003C5E4F">
        <w:rPr>
          <w:rFonts w:asciiTheme="majorBidi" w:hAnsiTheme="majorBidi"/>
          <w:color w:val="auto"/>
        </w:rPr>
        <w:t xml:space="preserve"> 03</w:t>
      </w:r>
    </w:p>
    <w:p w:rsidR="00057A73" w:rsidRPr="003C5E4F" w:rsidRDefault="00057A73" w:rsidP="00324FB7">
      <w:pPr>
        <w:pStyle w:val="Heading1"/>
        <w:spacing w:before="0"/>
        <w:jc w:val="both"/>
        <w:rPr>
          <w:rFonts w:asciiTheme="majorBidi" w:hAnsiTheme="majorBidi"/>
          <w:color w:val="auto"/>
          <w:sz w:val="24"/>
          <w:szCs w:val="24"/>
        </w:rPr>
      </w:pPr>
      <w:r>
        <w:rPr>
          <w:rFonts w:asciiTheme="majorBidi" w:hAnsiTheme="majorBidi"/>
          <w:color w:val="auto"/>
        </w:rPr>
        <w:t>COMPARATIVE</w:t>
      </w:r>
      <w:r w:rsidRPr="003C5E4F">
        <w:rPr>
          <w:rFonts w:asciiTheme="majorBidi" w:hAnsiTheme="majorBidi"/>
          <w:color w:val="auto"/>
        </w:rPr>
        <w:t xml:space="preserve"> SOCIAL INSTITUTIONS</w:t>
      </w:r>
    </w:p>
    <w:p w:rsidR="00057A73" w:rsidRPr="003C5E4F" w:rsidRDefault="00057A73" w:rsidP="00324FB7">
      <w:pPr>
        <w:jc w:val="both"/>
        <w:rPr>
          <w:rFonts w:asciiTheme="majorBidi" w:hAnsiTheme="majorBidi" w:cstheme="majorBidi"/>
          <w:b/>
          <w:bCs/>
          <w:sz w:val="24"/>
          <w:szCs w:val="24"/>
        </w:rPr>
      </w:pPr>
    </w:p>
    <w:p w:rsidR="00057A73" w:rsidRPr="00301DD9" w:rsidRDefault="00057A73" w:rsidP="00324FB7">
      <w:pPr>
        <w:pStyle w:val="ListParagraph"/>
        <w:numPr>
          <w:ilvl w:val="1"/>
          <w:numId w:val="58"/>
        </w:numPr>
        <w:jc w:val="both"/>
        <w:rPr>
          <w:rFonts w:asciiTheme="majorBidi" w:hAnsiTheme="majorBidi" w:cstheme="majorBidi"/>
          <w:sz w:val="24"/>
          <w:szCs w:val="24"/>
        </w:rPr>
      </w:pPr>
      <w:r w:rsidRPr="00301DD9">
        <w:rPr>
          <w:rFonts w:asciiTheme="majorBidi" w:hAnsiTheme="majorBidi" w:cstheme="majorBidi"/>
          <w:sz w:val="24"/>
          <w:szCs w:val="24"/>
        </w:rPr>
        <w:t>Definition of Social Institutions</w:t>
      </w:r>
    </w:p>
    <w:p w:rsidR="00057A73" w:rsidRPr="003C5E4F" w:rsidRDefault="00057A73" w:rsidP="00324FB7">
      <w:pPr>
        <w:pStyle w:val="ListParagraph"/>
        <w:numPr>
          <w:ilvl w:val="1"/>
          <w:numId w:val="58"/>
        </w:numPr>
        <w:jc w:val="both"/>
        <w:rPr>
          <w:rFonts w:asciiTheme="majorBidi" w:hAnsiTheme="majorBidi" w:cstheme="majorBidi"/>
          <w:sz w:val="24"/>
          <w:szCs w:val="24"/>
        </w:rPr>
      </w:pPr>
      <w:r w:rsidRPr="003C5E4F">
        <w:rPr>
          <w:rFonts w:asciiTheme="majorBidi" w:hAnsiTheme="majorBidi" w:cstheme="majorBidi"/>
          <w:sz w:val="24"/>
          <w:szCs w:val="24"/>
        </w:rPr>
        <w:t>Structure and Function</w:t>
      </w:r>
      <w:r>
        <w:rPr>
          <w:rFonts w:asciiTheme="majorBidi" w:hAnsiTheme="majorBidi" w:cstheme="majorBidi"/>
          <w:sz w:val="24"/>
          <w:szCs w:val="24"/>
        </w:rPr>
        <w:t>s</w:t>
      </w:r>
      <w:r w:rsidRPr="003C5E4F">
        <w:rPr>
          <w:rFonts w:asciiTheme="majorBidi" w:hAnsiTheme="majorBidi" w:cstheme="majorBidi"/>
          <w:sz w:val="24"/>
          <w:szCs w:val="24"/>
        </w:rPr>
        <w:t xml:space="preserve"> of Social Institutions</w:t>
      </w:r>
    </w:p>
    <w:p w:rsidR="00057A73" w:rsidRPr="003C5E4F" w:rsidRDefault="00057A73" w:rsidP="00324FB7">
      <w:pPr>
        <w:pStyle w:val="ListParagraph"/>
        <w:numPr>
          <w:ilvl w:val="1"/>
          <w:numId w:val="58"/>
        </w:numPr>
        <w:jc w:val="both"/>
        <w:rPr>
          <w:rFonts w:asciiTheme="majorBidi" w:hAnsiTheme="majorBidi" w:cstheme="majorBidi"/>
          <w:sz w:val="24"/>
          <w:szCs w:val="24"/>
        </w:rPr>
      </w:pPr>
      <w:r w:rsidRPr="003C5E4F">
        <w:rPr>
          <w:rFonts w:asciiTheme="majorBidi" w:hAnsiTheme="majorBidi" w:cstheme="majorBidi"/>
          <w:sz w:val="24"/>
          <w:szCs w:val="24"/>
        </w:rPr>
        <w:t>Family and Kinship System</w:t>
      </w:r>
      <w:r>
        <w:rPr>
          <w:rFonts w:asciiTheme="majorBidi" w:hAnsiTheme="majorBidi" w:cstheme="majorBidi"/>
          <w:sz w:val="24"/>
          <w:szCs w:val="24"/>
        </w:rPr>
        <w:t>s</w:t>
      </w:r>
    </w:p>
    <w:p w:rsidR="00057A73" w:rsidRPr="00C81299" w:rsidRDefault="00057A73" w:rsidP="00324FB7">
      <w:pPr>
        <w:pStyle w:val="ListParagraph"/>
        <w:numPr>
          <w:ilvl w:val="1"/>
          <w:numId w:val="58"/>
        </w:numPr>
        <w:jc w:val="both"/>
        <w:rPr>
          <w:rFonts w:asciiTheme="majorBidi" w:hAnsiTheme="majorBidi" w:cstheme="majorBidi"/>
          <w:sz w:val="24"/>
          <w:szCs w:val="24"/>
        </w:rPr>
      </w:pPr>
      <w:r>
        <w:rPr>
          <w:rFonts w:asciiTheme="majorBidi" w:hAnsiTheme="majorBidi" w:cstheme="majorBidi"/>
          <w:sz w:val="24"/>
          <w:szCs w:val="24"/>
        </w:rPr>
        <w:t>Marriage System</w:t>
      </w:r>
    </w:p>
    <w:p w:rsidR="00057A73" w:rsidRPr="003C5E4F" w:rsidRDefault="00057A73" w:rsidP="00324FB7">
      <w:pPr>
        <w:pStyle w:val="ListParagraph"/>
        <w:numPr>
          <w:ilvl w:val="1"/>
          <w:numId w:val="58"/>
        </w:numPr>
        <w:jc w:val="both"/>
        <w:rPr>
          <w:rFonts w:asciiTheme="majorBidi" w:hAnsiTheme="majorBidi" w:cstheme="majorBidi"/>
          <w:sz w:val="24"/>
          <w:szCs w:val="24"/>
        </w:rPr>
      </w:pPr>
      <w:r w:rsidRPr="003C5E4F">
        <w:rPr>
          <w:rFonts w:asciiTheme="majorBidi" w:hAnsiTheme="majorBidi" w:cstheme="majorBidi"/>
          <w:sz w:val="24"/>
          <w:szCs w:val="24"/>
        </w:rPr>
        <w:t>Economic Organization</w:t>
      </w:r>
    </w:p>
    <w:p w:rsidR="00057A73" w:rsidRPr="003C5E4F" w:rsidRDefault="00057A73" w:rsidP="00324FB7">
      <w:pPr>
        <w:pStyle w:val="ListParagraph"/>
        <w:numPr>
          <w:ilvl w:val="1"/>
          <w:numId w:val="58"/>
        </w:numPr>
        <w:jc w:val="both"/>
        <w:rPr>
          <w:rFonts w:asciiTheme="majorBidi" w:hAnsiTheme="majorBidi" w:cstheme="majorBidi"/>
          <w:sz w:val="24"/>
          <w:szCs w:val="24"/>
        </w:rPr>
      </w:pPr>
      <w:r w:rsidRPr="003C5E4F">
        <w:rPr>
          <w:rFonts w:asciiTheme="majorBidi" w:hAnsiTheme="majorBidi" w:cstheme="majorBidi"/>
          <w:sz w:val="24"/>
          <w:szCs w:val="24"/>
        </w:rPr>
        <w:t xml:space="preserve">Political Organization, </w:t>
      </w:r>
      <w:r>
        <w:rPr>
          <w:rFonts w:asciiTheme="majorBidi" w:hAnsiTheme="majorBidi" w:cstheme="majorBidi"/>
          <w:sz w:val="24"/>
          <w:szCs w:val="24"/>
        </w:rPr>
        <w:t xml:space="preserve">Age Set Societies, Voluntary and Non-Voluntary Associations, </w:t>
      </w:r>
      <w:r w:rsidRPr="003C5E4F">
        <w:rPr>
          <w:rFonts w:asciiTheme="majorBidi" w:hAnsiTheme="majorBidi" w:cstheme="majorBidi"/>
          <w:sz w:val="24"/>
          <w:szCs w:val="24"/>
        </w:rPr>
        <w:t xml:space="preserve"> Primitive Government</w:t>
      </w:r>
      <w:r>
        <w:rPr>
          <w:rFonts w:asciiTheme="majorBidi" w:hAnsiTheme="majorBidi" w:cstheme="majorBidi"/>
          <w:sz w:val="24"/>
          <w:szCs w:val="24"/>
        </w:rPr>
        <w:t xml:space="preserve">, Primitive Law </w:t>
      </w:r>
    </w:p>
    <w:p w:rsidR="00057A73" w:rsidRPr="003C5E4F" w:rsidRDefault="00057A73" w:rsidP="00324FB7">
      <w:pPr>
        <w:pStyle w:val="ListParagraph"/>
        <w:numPr>
          <w:ilvl w:val="1"/>
          <w:numId w:val="58"/>
        </w:numPr>
        <w:jc w:val="both"/>
        <w:rPr>
          <w:rFonts w:asciiTheme="majorBidi" w:hAnsiTheme="majorBidi" w:cstheme="majorBidi"/>
          <w:sz w:val="24"/>
          <w:szCs w:val="24"/>
        </w:rPr>
      </w:pPr>
      <w:r>
        <w:rPr>
          <w:rFonts w:asciiTheme="majorBidi" w:hAnsiTheme="majorBidi" w:cstheme="majorBidi"/>
          <w:sz w:val="24"/>
          <w:szCs w:val="24"/>
        </w:rPr>
        <w:t>Religiou</w:t>
      </w:r>
      <w:r w:rsidRPr="003C5E4F">
        <w:rPr>
          <w:rFonts w:asciiTheme="majorBidi" w:hAnsiTheme="majorBidi" w:cstheme="majorBidi"/>
          <w:sz w:val="24"/>
          <w:szCs w:val="24"/>
        </w:rPr>
        <w:t>s Institution</w:t>
      </w:r>
    </w:p>
    <w:p w:rsidR="00057A73" w:rsidRDefault="00057A73" w:rsidP="00324FB7">
      <w:pPr>
        <w:pStyle w:val="ListParagraph"/>
        <w:numPr>
          <w:ilvl w:val="1"/>
          <w:numId w:val="58"/>
        </w:numPr>
        <w:jc w:val="both"/>
        <w:rPr>
          <w:rFonts w:asciiTheme="majorBidi" w:hAnsiTheme="majorBidi" w:cstheme="majorBidi"/>
          <w:sz w:val="24"/>
          <w:szCs w:val="24"/>
        </w:rPr>
      </w:pPr>
      <w:r>
        <w:rPr>
          <w:rFonts w:asciiTheme="majorBidi" w:hAnsiTheme="majorBidi" w:cstheme="majorBidi"/>
          <w:sz w:val="24"/>
          <w:szCs w:val="24"/>
        </w:rPr>
        <w:t>Magic, Witchcraft, Sorcery</w:t>
      </w:r>
    </w:p>
    <w:p w:rsidR="00057A73" w:rsidRPr="00966E1C" w:rsidRDefault="00057A73" w:rsidP="00324FB7">
      <w:pPr>
        <w:pStyle w:val="ListParagraph"/>
        <w:numPr>
          <w:ilvl w:val="1"/>
          <w:numId w:val="58"/>
        </w:numPr>
        <w:jc w:val="both"/>
        <w:rPr>
          <w:rFonts w:asciiTheme="majorBidi" w:hAnsiTheme="majorBidi" w:cstheme="majorBidi"/>
          <w:sz w:val="24"/>
          <w:szCs w:val="24"/>
        </w:rPr>
      </w:pPr>
      <w:r w:rsidRPr="00966E1C">
        <w:rPr>
          <w:rFonts w:asciiTheme="majorBidi" w:hAnsiTheme="majorBidi" w:cstheme="majorBidi"/>
          <w:sz w:val="24"/>
          <w:szCs w:val="24"/>
        </w:rPr>
        <w:t>Social Institutions of Pakistan</w:t>
      </w:r>
      <w:r>
        <w:rPr>
          <w:rFonts w:asciiTheme="majorBidi" w:hAnsiTheme="majorBidi" w:cstheme="majorBidi"/>
          <w:sz w:val="24"/>
          <w:szCs w:val="24"/>
        </w:rPr>
        <w:t>i Society</w:t>
      </w:r>
      <w:r w:rsidRPr="00966E1C">
        <w:rPr>
          <w:rFonts w:asciiTheme="majorBidi" w:hAnsiTheme="majorBidi" w:cstheme="majorBidi"/>
          <w:sz w:val="24"/>
          <w:szCs w:val="24"/>
        </w:rPr>
        <w:t xml:space="preserve"> with special Emphasis on </w:t>
      </w:r>
      <w:proofErr w:type="spellStart"/>
      <w:r w:rsidRPr="00966E1C">
        <w:rPr>
          <w:rFonts w:asciiTheme="majorBidi" w:hAnsiTheme="majorBidi" w:cstheme="majorBidi"/>
          <w:sz w:val="24"/>
          <w:szCs w:val="24"/>
        </w:rPr>
        <w:t>Pakhtun</w:t>
      </w:r>
      <w:proofErr w:type="spellEnd"/>
      <w:r w:rsidRPr="00966E1C">
        <w:rPr>
          <w:rFonts w:asciiTheme="majorBidi" w:hAnsiTheme="majorBidi" w:cstheme="majorBidi"/>
          <w:sz w:val="24"/>
          <w:szCs w:val="24"/>
        </w:rPr>
        <w:t xml:space="preserve"> Society </w:t>
      </w:r>
    </w:p>
    <w:p w:rsidR="00057A73" w:rsidRPr="003C5E4F" w:rsidRDefault="00057A73" w:rsidP="00324FB7">
      <w:pPr>
        <w:pStyle w:val="ListParagraph"/>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Suggested Readings:</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Ahmad, A. S. (1976). </w:t>
      </w:r>
      <w:proofErr w:type="spellStart"/>
      <w:proofErr w:type="gramStart"/>
      <w:r w:rsidRPr="003C5E4F">
        <w:rPr>
          <w:rFonts w:asciiTheme="majorBidi" w:hAnsiTheme="majorBidi" w:cstheme="majorBidi"/>
          <w:i/>
          <w:iCs/>
          <w:sz w:val="24"/>
          <w:szCs w:val="24"/>
        </w:rPr>
        <w:t>Millinium</w:t>
      </w:r>
      <w:proofErr w:type="spellEnd"/>
      <w:r w:rsidRPr="003C5E4F">
        <w:rPr>
          <w:rFonts w:asciiTheme="majorBidi" w:hAnsiTheme="majorBidi" w:cstheme="majorBidi"/>
          <w:i/>
          <w:iCs/>
          <w:sz w:val="24"/>
          <w:szCs w:val="24"/>
        </w:rPr>
        <w:t xml:space="preserve"> and </w:t>
      </w:r>
      <w:proofErr w:type="spellStart"/>
      <w:r w:rsidRPr="003C5E4F">
        <w:rPr>
          <w:rFonts w:asciiTheme="majorBidi" w:hAnsiTheme="majorBidi" w:cstheme="majorBidi"/>
          <w:i/>
          <w:iCs/>
          <w:sz w:val="24"/>
          <w:szCs w:val="24"/>
        </w:rPr>
        <w:t>ChrismaAmongPathans</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Routledge</w:t>
      </w:r>
      <w:proofErr w:type="spellEnd"/>
      <w:r w:rsidRPr="003C5E4F">
        <w:rPr>
          <w:rFonts w:asciiTheme="majorBidi" w:hAnsiTheme="majorBidi" w:cstheme="majorBidi"/>
          <w:sz w:val="24"/>
          <w:szCs w:val="24"/>
        </w:rPr>
        <w:t xml:space="preserve"> and </w:t>
      </w:r>
      <w:proofErr w:type="spellStart"/>
      <w:r w:rsidRPr="003C5E4F">
        <w:rPr>
          <w:rFonts w:asciiTheme="majorBidi" w:hAnsiTheme="majorBidi" w:cstheme="majorBidi"/>
          <w:sz w:val="24"/>
          <w:szCs w:val="24"/>
        </w:rPr>
        <w:t>Kegan</w:t>
      </w:r>
      <w:proofErr w:type="spellEnd"/>
      <w:r w:rsidRPr="003C5E4F">
        <w:rPr>
          <w:rFonts w:asciiTheme="majorBidi" w:hAnsiTheme="majorBidi" w:cstheme="majorBidi"/>
          <w:sz w:val="24"/>
          <w:szCs w:val="24"/>
        </w:rPr>
        <w:t xml:space="preserve"> Paul.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Beattie, John. </w:t>
      </w:r>
      <w:proofErr w:type="gramStart"/>
      <w:r w:rsidRPr="003C5E4F">
        <w:rPr>
          <w:rFonts w:asciiTheme="majorBidi" w:hAnsiTheme="majorBidi" w:cstheme="majorBidi"/>
          <w:sz w:val="24"/>
          <w:szCs w:val="24"/>
        </w:rPr>
        <w:t xml:space="preserve">(1977). </w:t>
      </w:r>
      <w:r w:rsidRPr="003C5E4F">
        <w:rPr>
          <w:rFonts w:asciiTheme="majorBidi" w:hAnsiTheme="majorBidi" w:cstheme="majorBidi"/>
          <w:i/>
          <w:iCs/>
          <w:sz w:val="24"/>
          <w:szCs w:val="24"/>
        </w:rPr>
        <w:t>Other Culture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Routledge</w:t>
      </w:r>
      <w:proofErr w:type="spellEnd"/>
      <w:r w:rsidRPr="003C5E4F">
        <w:rPr>
          <w:rFonts w:asciiTheme="majorBidi" w:hAnsiTheme="majorBidi" w:cstheme="majorBidi"/>
          <w:sz w:val="24"/>
          <w:szCs w:val="24"/>
        </w:rPr>
        <w:t xml:space="preserve"> and </w:t>
      </w:r>
      <w:proofErr w:type="spellStart"/>
      <w:r w:rsidRPr="003C5E4F">
        <w:rPr>
          <w:rFonts w:asciiTheme="majorBidi" w:hAnsiTheme="majorBidi" w:cstheme="majorBidi"/>
          <w:sz w:val="24"/>
          <w:szCs w:val="24"/>
        </w:rPr>
        <w:t>Kegan</w:t>
      </w:r>
      <w:proofErr w:type="spellEnd"/>
      <w:r w:rsidRPr="003C5E4F">
        <w:rPr>
          <w:rFonts w:asciiTheme="majorBidi" w:hAnsiTheme="majorBidi" w:cstheme="majorBidi"/>
          <w:sz w:val="24"/>
          <w:szCs w:val="24"/>
        </w:rPr>
        <w:t xml:space="preserve"> Paul.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Barnes, R. E. (1946). </w:t>
      </w:r>
      <w:proofErr w:type="gramStart"/>
      <w:r w:rsidRPr="003C5E4F">
        <w:rPr>
          <w:rFonts w:asciiTheme="majorBidi" w:hAnsiTheme="majorBidi" w:cstheme="majorBidi"/>
          <w:i/>
          <w:iCs/>
          <w:sz w:val="24"/>
          <w:szCs w:val="24"/>
        </w:rPr>
        <w:t>Social Institutions.</w:t>
      </w:r>
      <w:proofErr w:type="gramEnd"/>
      <w:r w:rsidRPr="003C5E4F">
        <w:rPr>
          <w:rFonts w:asciiTheme="majorBidi" w:hAnsiTheme="majorBidi" w:cstheme="majorBidi"/>
          <w:sz w:val="24"/>
          <w:szCs w:val="24"/>
        </w:rPr>
        <w:t xml:space="preserve"> New York: Prentice Hall Inc. </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Barth, F. (1972).</w:t>
      </w:r>
      <w:r w:rsidRPr="003C5E4F">
        <w:rPr>
          <w:rFonts w:asciiTheme="majorBidi" w:hAnsiTheme="majorBidi" w:cstheme="majorBidi"/>
          <w:i/>
          <w:iCs/>
          <w:sz w:val="24"/>
          <w:szCs w:val="24"/>
        </w:rPr>
        <w:t xml:space="preserve">Political Leadership among Swat </w:t>
      </w:r>
      <w:proofErr w:type="spellStart"/>
      <w:r w:rsidRPr="003C5E4F">
        <w:rPr>
          <w:rFonts w:asciiTheme="majorBidi" w:hAnsiTheme="majorBidi" w:cstheme="majorBidi"/>
          <w:i/>
          <w:iCs/>
          <w:sz w:val="24"/>
          <w:szCs w:val="24"/>
        </w:rPr>
        <w:t>Pathans</w:t>
      </w:r>
      <w:proofErr w:type="spellEnd"/>
      <w:r w:rsidRPr="003C5E4F">
        <w:rPr>
          <w:rFonts w:asciiTheme="majorBidi" w:hAnsiTheme="majorBidi" w:cstheme="majorBidi"/>
          <w:i/>
          <w:iCs/>
          <w:sz w:val="24"/>
          <w:szCs w:val="24"/>
        </w:rPr>
        <w:t>.</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Athlone</w:t>
      </w:r>
      <w:proofErr w:type="spellEnd"/>
      <w:r w:rsidRPr="003C5E4F">
        <w:rPr>
          <w:rFonts w:asciiTheme="majorBidi" w:hAnsiTheme="majorBidi" w:cstheme="majorBidi"/>
          <w:sz w:val="24"/>
          <w:szCs w:val="24"/>
        </w:rPr>
        <w:t xml:space="preserve"> Press.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Barth, F. (1971).The System of Social Stratification in Swat </w:t>
      </w:r>
      <w:proofErr w:type="spellStart"/>
      <w:r w:rsidRPr="003C5E4F">
        <w:rPr>
          <w:rFonts w:asciiTheme="majorBidi" w:hAnsiTheme="majorBidi" w:cstheme="majorBidi"/>
          <w:sz w:val="24"/>
          <w:szCs w:val="24"/>
        </w:rPr>
        <w:t>N.W.F.P.</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Pakistan.In</w:t>
      </w:r>
      <w:proofErr w:type="spellEnd"/>
      <w:r w:rsidRPr="003C5E4F">
        <w:rPr>
          <w:rFonts w:asciiTheme="majorBidi" w:hAnsiTheme="majorBidi" w:cstheme="majorBidi"/>
          <w:sz w:val="24"/>
          <w:szCs w:val="24"/>
        </w:rPr>
        <w:t xml:space="preserve"> Leads, E. R. </w:t>
      </w:r>
      <w:r w:rsidRPr="003C5E4F">
        <w:rPr>
          <w:rFonts w:asciiTheme="majorBidi" w:hAnsiTheme="majorBidi" w:cstheme="majorBidi"/>
          <w:i/>
          <w:iCs/>
          <w:sz w:val="24"/>
          <w:szCs w:val="24"/>
        </w:rPr>
        <w:t>Aspects of Caste in South India, Ceylon and North East Pakistan</w:t>
      </w:r>
      <w:r w:rsidRPr="003C5E4F">
        <w:rPr>
          <w:rFonts w:asciiTheme="majorBidi" w:hAnsiTheme="majorBidi" w:cstheme="majorBidi"/>
          <w:sz w:val="24"/>
          <w:szCs w:val="24"/>
        </w:rPr>
        <w:t xml:space="preserve">. London: Cambridge University Press.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Derik </w:t>
      </w:r>
      <w:proofErr w:type="spellStart"/>
      <w:r w:rsidRPr="003C5E4F">
        <w:rPr>
          <w:rFonts w:asciiTheme="majorBidi" w:hAnsiTheme="majorBidi" w:cstheme="majorBidi"/>
          <w:sz w:val="24"/>
          <w:szCs w:val="24"/>
        </w:rPr>
        <w:t>Gelderblom</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(2003). </w:t>
      </w:r>
      <w:r w:rsidRPr="003C5E4F">
        <w:rPr>
          <w:rFonts w:asciiTheme="majorBidi" w:hAnsiTheme="majorBidi" w:cstheme="majorBidi"/>
          <w:i/>
          <w:iCs/>
          <w:sz w:val="24"/>
          <w:szCs w:val="24"/>
        </w:rPr>
        <w:t>Social Institutions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Oxford University Press.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Redcliff Brown, A. R. (1959). </w:t>
      </w:r>
      <w:proofErr w:type="gramStart"/>
      <w:r w:rsidRPr="003C5E4F">
        <w:rPr>
          <w:rFonts w:asciiTheme="majorBidi" w:hAnsiTheme="majorBidi" w:cstheme="majorBidi"/>
          <w:i/>
          <w:iCs/>
          <w:sz w:val="24"/>
          <w:szCs w:val="24"/>
        </w:rPr>
        <w:t>African System of Kinship and Marriages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Oxford University Press. </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SW-705</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 03</w:t>
      </w:r>
    </w:p>
    <w:p w:rsidR="00057A73" w:rsidRPr="003C5E4F" w:rsidRDefault="00057A73" w:rsidP="00324FB7">
      <w:pPr>
        <w:pStyle w:val="Heading1"/>
        <w:spacing w:before="0"/>
        <w:jc w:val="both"/>
        <w:rPr>
          <w:rFonts w:asciiTheme="majorBidi" w:hAnsiTheme="majorBidi"/>
          <w:sz w:val="24"/>
          <w:szCs w:val="24"/>
        </w:rPr>
      </w:pPr>
      <w:r w:rsidRPr="003C5E4F">
        <w:rPr>
          <w:rFonts w:asciiTheme="majorBidi" w:hAnsiTheme="majorBidi"/>
          <w:color w:val="auto"/>
        </w:rPr>
        <w:t>COMMUNITIES IN PAKISTAN</w:t>
      </w:r>
      <w:r>
        <w:rPr>
          <w:rFonts w:asciiTheme="majorBidi" w:hAnsiTheme="majorBidi"/>
          <w:color w:val="auto"/>
        </w:rPr>
        <w:t xml:space="preserve">: </w:t>
      </w:r>
      <w:r w:rsidRPr="003C5E4F">
        <w:rPr>
          <w:rFonts w:asciiTheme="majorBidi" w:hAnsiTheme="majorBidi"/>
          <w:color w:val="auto"/>
        </w:rPr>
        <w:t>THEIR ORGANIZATION AND MANAGEMENT</w:t>
      </w: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CONTENTS:</w:t>
      </w:r>
    </w:p>
    <w:p w:rsidR="00057A73" w:rsidRPr="00553CE1" w:rsidRDefault="00057A73" w:rsidP="00324FB7">
      <w:pPr>
        <w:pStyle w:val="ListParagraph"/>
        <w:numPr>
          <w:ilvl w:val="0"/>
          <w:numId w:val="59"/>
        </w:numPr>
        <w:jc w:val="both"/>
        <w:rPr>
          <w:rFonts w:asciiTheme="majorBidi" w:hAnsiTheme="majorBidi" w:cstheme="majorBidi"/>
          <w:sz w:val="24"/>
          <w:szCs w:val="24"/>
        </w:rPr>
      </w:pPr>
      <w:r w:rsidRPr="00553CE1">
        <w:rPr>
          <w:rFonts w:asciiTheme="majorBidi" w:hAnsiTheme="majorBidi" w:cstheme="majorBidi"/>
          <w:sz w:val="24"/>
          <w:szCs w:val="24"/>
        </w:rPr>
        <w:t xml:space="preserve">Critical Analysis of Community: Community a Controversial Term—Definition and Explanation, Views of Different Scholars. </w:t>
      </w:r>
    </w:p>
    <w:p w:rsidR="00057A73" w:rsidRPr="00553CE1" w:rsidRDefault="00057A73" w:rsidP="00324FB7">
      <w:pPr>
        <w:pStyle w:val="ListParagraph"/>
        <w:numPr>
          <w:ilvl w:val="0"/>
          <w:numId w:val="59"/>
        </w:numPr>
        <w:jc w:val="both"/>
        <w:rPr>
          <w:rFonts w:asciiTheme="majorBidi" w:hAnsiTheme="majorBidi" w:cstheme="majorBidi"/>
          <w:sz w:val="24"/>
          <w:szCs w:val="24"/>
        </w:rPr>
      </w:pPr>
      <w:r w:rsidRPr="00553CE1">
        <w:rPr>
          <w:rFonts w:asciiTheme="majorBidi" w:hAnsiTheme="majorBidi" w:cstheme="majorBidi"/>
          <w:sz w:val="24"/>
          <w:szCs w:val="24"/>
        </w:rPr>
        <w:t>The Social Traits of Community as Place of Various Services for its People—As a Job and Services Centre, The Communication Network, Traditions and Values, The Community as an Area of Interaction, Social Change, Social Control and Social System</w:t>
      </w:r>
    </w:p>
    <w:p w:rsidR="00057A73" w:rsidRPr="00553CE1" w:rsidRDefault="00057A73" w:rsidP="00324FB7">
      <w:pPr>
        <w:pStyle w:val="ListParagraph"/>
        <w:numPr>
          <w:ilvl w:val="0"/>
          <w:numId w:val="59"/>
        </w:numPr>
        <w:jc w:val="both"/>
        <w:rPr>
          <w:rFonts w:asciiTheme="majorBidi" w:hAnsiTheme="majorBidi" w:cstheme="majorBidi"/>
          <w:sz w:val="24"/>
          <w:szCs w:val="24"/>
        </w:rPr>
      </w:pPr>
      <w:r w:rsidRPr="00553CE1">
        <w:rPr>
          <w:rFonts w:asciiTheme="majorBidi" w:hAnsiTheme="majorBidi" w:cstheme="majorBidi"/>
          <w:sz w:val="24"/>
          <w:szCs w:val="24"/>
        </w:rPr>
        <w:t xml:space="preserve">Organization of Pakistani Communities and Their Management Through Local Social System, Community Organization as a Mass Coalition of People, Village or </w:t>
      </w:r>
      <w:proofErr w:type="spellStart"/>
      <w:r w:rsidRPr="00553CE1">
        <w:rPr>
          <w:rFonts w:asciiTheme="majorBidi" w:hAnsiTheme="majorBidi" w:cstheme="majorBidi"/>
          <w:sz w:val="24"/>
          <w:szCs w:val="24"/>
        </w:rPr>
        <w:t>Mohalla</w:t>
      </w:r>
      <w:proofErr w:type="spellEnd"/>
      <w:r w:rsidRPr="00553CE1">
        <w:rPr>
          <w:rFonts w:asciiTheme="majorBidi" w:hAnsiTheme="majorBidi" w:cstheme="majorBidi"/>
          <w:sz w:val="24"/>
          <w:szCs w:val="24"/>
        </w:rPr>
        <w:t xml:space="preserve"> or an Interest </w:t>
      </w:r>
      <w:proofErr w:type="spellStart"/>
      <w:r w:rsidRPr="00553CE1">
        <w:rPr>
          <w:rFonts w:asciiTheme="majorBidi" w:hAnsiTheme="majorBidi" w:cstheme="majorBidi"/>
          <w:sz w:val="24"/>
          <w:szCs w:val="24"/>
        </w:rPr>
        <w:t>Gr</w:t>
      </w:r>
      <w:proofErr w:type="spellEnd"/>
      <w:r w:rsidRPr="00553CE1">
        <w:rPr>
          <w:rFonts w:asciiTheme="majorBidi" w:hAnsiTheme="majorBidi" w:cstheme="majorBidi"/>
          <w:sz w:val="24"/>
          <w:szCs w:val="24"/>
        </w:rPr>
        <w:t xml:space="preserve"> </w:t>
      </w:r>
      <w:proofErr w:type="spellStart"/>
      <w:r w:rsidRPr="00553CE1">
        <w:rPr>
          <w:rFonts w:asciiTheme="majorBidi" w:hAnsiTheme="majorBidi" w:cstheme="majorBidi"/>
          <w:sz w:val="24"/>
          <w:szCs w:val="24"/>
        </w:rPr>
        <w:t>oup</w:t>
      </w:r>
      <w:proofErr w:type="spellEnd"/>
      <w:r w:rsidRPr="00553CE1">
        <w:rPr>
          <w:rFonts w:asciiTheme="majorBidi" w:hAnsiTheme="majorBidi" w:cstheme="majorBidi"/>
          <w:sz w:val="24"/>
          <w:szCs w:val="24"/>
        </w:rPr>
        <w:t xml:space="preserve"> of Like-Minded People for Promotion of the Group Interest Through Cooperation and Democracy. </w:t>
      </w:r>
    </w:p>
    <w:p w:rsidR="00057A73" w:rsidRPr="003C5E4F" w:rsidRDefault="00057A73" w:rsidP="00324FB7">
      <w:pPr>
        <w:pStyle w:val="ListParagraph"/>
        <w:numPr>
          <w:ilvl w:val="0"/>
          <w:numId w:val="59"/>
        </w:numPr>
        <w:jc w:val="both"/>
        <w:rPr>
          <w:rFonts w:asciiTheme="majorBidi" w:hAnsiTheme="majorBidi" w:cstheme="majorBidi"/>
          <w:sz w:val="24"/>
          <w:szCs w:val="24"/>
        </w:rPr>
      </w:pPr>
      <w:r w:rsidRPr="003C5E4F">
        <w:rPr>
          <w:rFonts w:asciiTheme="majorBidi" w:hAnsiTheme="majorBidi" w:cstheme="majorBidi"/>
          <w:sz w:val="24"/>
          <w:szCs w:val="24"/>
        </w:rPr>
        <w:t xml:space="preserve">Characteristics of Various Types of Pakistani Communities, Comparison of Rural and Urban Settings, Factors which Promote and Hinder Social Development. </w:t>
      </w:r>
    </w:p>
    <w:p w:rsidR="00057A73" w:rsidRPr="003C5E4F" w:rsidRDefault="00057A73" w:rsidP="00324FB7">
      <w:pPr>
        <w:pStyle w:val="ListParagraph"/>
        <w:numPr>
          <w:ilvl w:val="0"/>
          <w:numId w:val="59"/>
        </w:numPr>
        <w:jc w:val="both"/>
        <w:rPr>
          <w:rFonts w:asciiTheme="majorBidi" w:hAnsiTheme="majorBidi" w:cstheme="majorBidi"/>
          <w:sz w:val="24"/>
          <w:szCs w:val="24"/>
        </w:rPr>
      </w:pPr>
      <w:r w:rsidRPr="003C5E4F">
        <w:rPr>
          <w:rFonts w:asciiTheme="majorBidi" w:hAnsiTheme="majorBidi" w:cstheme="majorBidi"/>
          <w:sz w:val="24"/>
          <w:szCs w:val="24"/>
        </w:rPr>
        <w:t xml:space="preserve">Elements of Community, Status, Role, Power, Authority, Stratification and Social Control etc. </w:t>
      </w:r>
    </w:p>
    <w:p w:rsidR="00057A73" w:rsidRPr="003C5E4F" w:rsidRDefault="00057A73" w:rsidP="00324FB7">
      <w:pPr>
        <w:pStyle w:val="ListParagraph"/>
        <w:numPr>
          <w:ilvl w:val="0"/>
          <w:numId w:val="59"/>
        </w:numPr>
        <w:jc w:val="both"/>
        <w:rPr>
          <w:rFonts w:asciiTheme="majorBidi" w:hAnsiTheme="majorBidi" w:cstheme="majorBidi"/>
          <w:sz w:val="24"/>
          <w:szCs w:val="24"/>
        </w:rPr>
      </w:pPr>
      <w:r w:rsidRPr="003C5E4F">
        <w:rPr>
          <w:rFonts w:asciiTheme="majorBidi" w:hAnsiTheme="majorBidi" w:cstheme="majorBidi"/>
          <w:sz w:val="24"/>
          <w:szCs w:val="24"/>
        </w:rPr>
        <w:t xml:space="preserve">Pakistani Community and its Culture: Definition and Description of the Term Culture, Historical Background of Pakistani Culture, Influence of Various Cultures on Pakistani Culture, Characteristics of Pakistani Culture, Social Norms, Folkways and Mores, Definition and Importance; Role of Family Members Especially the Elderly in the Socialization of a Child, Social Conservation and Cultural Taboos, Globalization, Importance of the Study of Culture for a Social Worker. </w:t>
      </w:r>
    </w:p>
    <w:p w:rsidR="00057A73" w:rsidRPr="003C5E4F" w:rsidRDefault="00057A73" w:rsidP="00324FB7">
      <w:pPr>
        <w:pStyle w:val="ListParagraph"/>
        <w:numPr>
          <w:ilvl w:val="0"/>
          <w:numId w:val="59"/>
        </w:numPr>
        <w:jc w:val="both"/>
        <w:rPr>
          <w:rFonts w:asciiTheme="majorBidi" w:hAnsiTheme="majorBidi" w:cstheme="majorBidi"/>
          <w:sz w:val="24"/>
          <w:szCs w:val="24"/>
        </w:rPr>
      </w:pPr>
      <w:r w:rsidRPr="003C5E4F">
        <w:rPr>
          <w:rFonts w:asciiTheme="majorBidi" w:hAnsiTheme="majorBidi" w:cstheme="majorBidi"/>
          <w:sz w:val="24"/>
          <w:szCs w:val="24"/>
        </w:rPr>
        <w:t>Conflicts in Pakistani Community: Definitions, Types and Causes</w:t>
      </w:r>
    </w:p>
    <w:p w:rsidR="00057A73" w:rsidRPr="00D00AFB" w:rsidRDefault="00057A73" w:rsidP="00324FB7">
      <w:pPr>
        <w:pStyle w:val="ListParagraph"/>
        <w:numPr>
          <w:ilvl w:val="0"/>
          <w:numId w:val="59"/>
        </w:numPr>
        <w:jc w:val="both"/>
        <w:rPr>
          <w:rFonts w:asciiTheme="majorBidi" w:hAnsiTheme="majorBidi" w:cstheme="majorBidi"/>
          <w:sz w:val="24"/>
          <w:szCs w:val="24"/>
        </w:rPr>
      </w:pPr>
      <w:r w:rsidRPr="003C5E4F">
        <w:rPr>
          <w:rFonts w:asciiTheme="majorBidi" w:hAnsiTheme="majorBidi" w:cstheme="majorBidi"/>
          <w:sz w:val="24"/>
          <w:szCs w:val="24"/>
        </w:rPr>
        <w:t xml:space="preserve">The Type of Leadership in Pakistani Community—Concept, The Rural Picture, The Type of Leadership Required, Identifying Local Leadership, Role and Functions of Local Leaders, Role of Leaders in Management of Local Affairs and Settlement of Disputes. </w:t>
      </w: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Howard, B. (1956). </w:t>
      </w:r>
      <w:proofErr w:type="gramStart"/>
      <w:r w:rsidRPr="003C5E4F">
        <w:rPr>
          <w:rFonts w:asciiTheme="majorBidi" w:hAnsiTheme="majorBidi" w:cstheme="majorBidi"/>
          <w:i/>
          <w:iCs/>
          <w:sz w:val="24"/>
          <w:szCs w:val="24"/>
        </w:rPr>
        <w:t>Values and Value System</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The Dryden Press Inc.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Fahid</w:t>
      </w:r>
      <w:proofErr w:type="spellEnd"/>
      <w:r w:rsidRPr="003C5E4F">
        <w:rPr>
          <w:rFonts w:asciiTheme="majorBidi" w:hAnsiTheme="majorBidi" w:cstheme="majorBidi"/>
          <w:sz w:val="24"/>
          <w:szCs w:val="24"/>
        </w:rPr>
        <w:t xml:space="preserve">, A. (1993). </w:t>
      </w:r>
      <w:proofErr w:type="gramStart"/>
      <w:r w:rsidRPr="003C5E4F">
        <w:rPr>
          <w:rFonts w:asciiTheme="majorBidi" w:hAnsiTheme="majorBidi" w:cstheme="majorBidi"/>
          <w:i/>
          <w:iCs/>
          <w:sz w:val="24"/>
          <w:szCs w:val="24"/>
        </w:rPr>
        <w:t xml:space="preserve">Pakistani Culture </w:t>
      </w:r>
      <w:proofErr w:type="spellStart"/>
      <w:r w:rsidRPr="003C5E4F">
        <w:rPr>
          <w:rFonts w:asciiTheme="majorBidi" w:hAnsiTheme="majorBidi" w:cstheme="majorBidi"/>
          <w:i/>
          <w:iCs/>
          <w:sz w:val="24"/>
          <w:szCs w:val="24"/>
        </w:rPr>
        <w:t>kiRiwayat</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Karachi: The Royal Book Company.</w:t>
      </w:r>
    </w:p>
    <w:p w:rsidR="00057A73" w:rsidRPr="003C5E4F" w:rsidRDefault="00057A73" w:rsidP="00324FB7">
      <w:pPr>
        <w:jc w:val="both"/>
        <w:rPr>
          <w:rFonts w:asciiTheme="majorBidi" w:hAnsiTheme="majorBidi" w:cstheme="majorBidi"/>
          <w:i/>
          <w:iCs/>
          <w:sz w:val="24"/>
          <w:szCs w:val="24"/>
        </w:rPr>
      </w:pPr>
      <w:proofErr w:type="spellStart"/>
      <w:r w:rsidRPr="003C5E4F">
        <w:rPr>
          <w:rFonts w:asciiTheme="majorBidi" w:hAnsiTheme="majorBidi" w:cstheme="majorBidi"/>
          <w:sz w:val="24"/>
          <w:szCs w:val="24"/>
        </w:rPr>
        <w:t>Chaudhry</w:t>
      </w:r>
      <w:proofErr w:type="spellEnd"/>
      <w:r w:rsidRPr="003C5E4F">
        <w:rPr>
          <w:rFonts w:asciiTheme="majorBidi" w:hAnsiTheme="majorBidi" w:cstheme="majorBidi"/>
          <w:sz w:val="24"/>
          <w:szCs w:val="24"/>
        </w:rPr>
        <w:t xml:space="preserve">, M. I. (1996). </w:t>
      </w:r>
      <w:proofErr w:type="gramStart"/>
      <w:r w:rsidRPr="003C5E4F">
        <w:rPr>
          <w:rFonts w:asciiTheme="majorBidi" w:hAnsiTheme="majorBidi" w:cstheme="majorBidi"/>
          <w:i/>
          <w:iCs/>
          <w:sz w:val="24"/>
          <w:szCs w:val="24"/>
        </w:rPr>
        <w:t>Pakistani Society</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Lahore: Aziz Publishers</w:t>
      </w:r>
      <w:r w:rsidRPr="003C5E4F">
        <w:rPr>
          <w:rFonts w:asciiTheme="majorBidi" w:hAnsiTheme="majorBidi" w:cstheme="majorBidi"/>
          <w:i/>
          <w:iCs/>
          <w:sz w:val="24"/>
          <w:szCs w:val="24"/>
        </w:rPr>
        <w:t xml:space="preserve">.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Jalibi</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Jameel</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(1985). </w:t>
      </w:r>
      <w:r w:rsidRPr="003C5E4F">
        <w:rPr>
          <w:rFonts w:asciiTheme="majorBidi" w:hAnsiTheme="majorBidi" w:cstheme="majorBidi"/>
          <w:i/>
          <w:iCs/>
          <w:sz w:val="24"/>
          <w:szCs w:val="24"/>
        </w:rPr>
        <w:t>Pakistani Culture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Karachi: </w:t>
      </w:r>
      <w:proofErr w:type="spellStart"/>
      <w:r w:rsidRPr="003C5E4F">
        <w:rPr>
          <w:rFonts w:asciiTheme="majorBidi" w:hAnsiTheme="majorBidi" w:cstheme="majorBidi"/>
          <w:sz w:val="24"/>
          <w:szCs w:val="24"/>
        </w:rPr>
        <w:t>Fazil</w:t>
      </w:r>
      <w:proofErr w:type="spellEnd"/>
      <w:r w:rsidRPr="003C5E4F">
        <w:rPr>
          <w:rFonts w:asciiTheme="majorBidi" w:hAnsiTheme="majorBidi" w:cstheme="majorBidi"/>
          <w:sz w:val="24"/>
          <w:szCs w:val="24"/>
        </w:rPr>
        <w:t xml:space="preserve"> Sons. </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Khalid, M. (2001).</w:t>
      </w:r>
      <w:r w:rsidRPr="003C5E4F">
        <w:rPr>
          <w:rFonts w:asciiTheme="majorBidi" w:hAnsiTheme="majorBidi" w:cstheme="majorBidi"/>
          <w:i/>
          <w:iCs/>
          <w:sz w:val="24"/>
          <w:szCs w:val="24"/>
        </w:rPr>
        <w:t>Social Work Theory and Practice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Karachi: </w:t>
      </w:r>
      <w:proofErr w:type="spellStart"/>
      <w:r w:rsidRPr="003C5E4F">
        <w:rPr>
          <w:rFonts w:asciiTheme="majorBidi" w:hAnsiTheme="majorBidi" w:cstheme="majorBidi"/>
          <w:sz w:val="24"/>
          <w:szCs w:val="24"/>
        </w:rPr>
        <w:t>Kifayat</w:t>
      </w:r>
      <w:proofErr w:type="spellEnd"/>
      <w:r w:rsidRPr="003C5E4F">
        <w:rPr>
          <w:rFonts w:asciiTheme="majorBidi" w:hAnsiTheme="majorBidi" w:cstheme="majorBidi"/>
          <w:sz w:val="24"/>
          <w:szCs w:val="24"/>
        </w:rPr>
        <w:t xml:space="preserve"> Academy.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Rafiq</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Zari</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(2003). </w:t>
      </w:r>
      <w:r w:rsidRPr="003C5E4F">
        <w:rPr>
          <w:rFonts w:asciiTheme="majorBidi" w:hAnsiTheme="majorBidi" w:cstheme="majorBidi"/>
          <w:i/>
          <w:iCs/>
          <w:sz w:val="24"/>
          <w:szCs w:val="24"/>
        </w:rPr>
        <w:t>Community Development, Concept and Practice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Peshawar: </w:t>
      </w:r>
      <w:proofErr w:type="spellStart"/>
      <w:r w:rsidRPr="003C5E4F">
        <w:rPr>
          <w:rFonts w:asciiTheme="majorBidi" w:hAnsiTheme="majorBidi" w:cstheme="majorBidi"/>
          <w:sz w:val="24"/>
          <w:szCs w:val="24"/>
        </w:rPr>
        <w:t>Saif</w:t>
      </w:r>
      <w:proofErr w:type="spellEnd"/>
      <w:r w:rsidRPr="003C5E4F">
        <w:rPr>
          <w:rFonts w:asciiTheme="majorBidi" w:hAnsiTheme="majorBidi" w:cstheme="majorBidi"/>
          <w:sz w:val="24"/>
          <w:szCs w:val="24"/>
        </w:rPr>
        <w:t xml:space="preserve"> Printing Press.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Taga</w:t>
      </w:r>
      <w:proofErr w:type="spellEnd"/>
      <w:r w:rsidRPr="003C5E4F">
        <w:rPr>
          <w:rFonts w:asciiTheme="majorBidi" w:hAnsiTheme="majorBidi" w:cstheme="majorBidi"/>
          <w:sz w:val="24"/>
          <w:szCs w:val="24"/>
        </w:rPr>
        <w:t xml:space="preserve">, Abdul </w:t>
      </w:r>
      <w:proofErr w:type="spellStart"/>
      <w:r w:rsidRPr="003C5E4F">
        <w:rPr>
          <w:rFonts w:asciiTheme="majorBidi" w:hAnsiTheme="majorBidi" w:cstheme="majorBidi"/>
          <w:sz w:val="24"/>
          <w:szCs w:val="24"/>
        </w:rPr>
        <w:t>Hameed</w:t>
      </w:r>
      <w:proofErr w:type="spellEnd"/>
      <w:r w:rsidRPr="003C5E4F">
        <w:rPr>
          <w:rFonts w:asciiTheme="majorBidi" w:hAnsiTheme="majorBidi" w:cstheme="majorBidi"/>
          <w:sz w:val="24"/>
          <w:szCs w:val="24"/>
        </w:rPr>
        <w:t xml:space="preserve">. (1998). </w:t>
      </w:r>
      <w:proofErr w:type="gramStart"/>
      <w:r w:rsidRPr="003C5E4F">
        <w:rPr>
          <w:rFonts w:asciiTheme="majorBidi" w:hAnsiTheme="majorBidi" w:cstheme="majorBidi"/>
          <w:i/>
          <w:iCs/>
          <w:sz w:val="24"/>
          <w:szCs w:val="24"/>
        </w:rPr>
        <w:t>An</w:t>
      </w:r>
      <w:proofErr w:type="gramEnd"/>
      <w:r w:rsidRPr="003C5E4F">
        <w:rPr>
          <w:rFonts w:asciiTheme="majorBidi" w:hAnsiTheme="majorBidi" w:cstheme="majorBidi"/>
          <w:i/>
          <w:iCs/>
          <w:sz w:val="24"/>
          <w:szCs w:val="24"/>
        </w:rPr>
        <w:t xml:space="preserve"> Introduction to Sociology</w:t>
      </w:r>
      <w:r w:rsidRPr="003C5E4F">
        <w:rPr>
          <w:rFonts w:asciiTheme="majorBidi" w:hAnsiTheme="majorBidi" w:cstheme="majorBidi"/>
          <w:sz w:val="24"/>
          <w:szCs w:val="24"/>
        </w:rPr>
        <w:t xml:space="preserve">. Lahore: Abdul </w:t>
      </w:r>
      <w:proofErr w:type="spellStart"/>
      <w:r w:rsidRPr="003C5E4F">
        <w:rPr>
          <w:rFonts w:asciiTheme="majorBidi" w:hAnsiTheme="majorBidi" w:cstheme="majorBidi"/>
          <w:sz w:val="24"/>
          <w:szCs w:val="24"/>
        </w:rPr>
        <w:t>HameedTaga</w:t>
      </w:r>
      <w:proofErr w:type="spellEnd"/>
      <w:r w:rsidRPr="003C5E4F">
        <w:rPr>
          <w:rFonts w:asciiTheme="majorBidi" w:hAnsiTheme="majorBidi" w:cstheme="majorBidi"/>
          <w:sz w:val="24"/>
          <w:szCs w:val="24"/>
        </w:rPr>
        <w:t xml:space="preserve"> and Sons. </w:t>
      </w: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SW-706</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 03</w:t>
      </w:r>
    </w:p>
    <w:p w:rsidR="00057A73" w:rsidRPr="003C5E4F" w:rsidRDefault="00057A73" w:rsidP="00324FB7">
      <w:pPr>
        <w:pStyle w:val="Heading1"/>
        <w:spacing w:before="0"/>
        <w:jc w:val="both"/>
        <w:rPr>
          <w:rFonts w:asciiTheme="majorBidi" w:hAnsiTheme="majorBidi"/>
          <w:sz w:val="24"/>
          <w:szCs w:val="24"/>
        </w:rPr>
      </w:pPr>
      <w:r w:rsidRPr="003C5E4F">
        <w:rPr>
          <w:rFonts w:asciiTheme="majorBidi" w:hAnsiTheme="majorBidi"/>
          <w:color w:val="auto"/>
        </w:rPr>
        <w:t>SOCIAL TREATMENT, INTERVENTION AND REHABILITATION</w:t>
      </w:r>
      <w:r>
        <w:rPr>
          <w:rFonts w:asciiTheme="majorBidi" w:hAnsiTheme="majorBidi"/>
          <w:color w:val="auto"/>
        </w:rPr>
        <w:t xml:space="preserve"> IN SOCIAL WORK</w:t>
      </w:r>
    </w:p>
    <w:p w:rsidR="00057A73" w:rsidRPr="003C5E4F" w:rsidRDefault="00057A73" w:rsidP="00324FB7">
      <w:pPr>
        <w:pStyle w:val="NoSpacing"/>
        <w:jc w:val="both"/>
        <w:rPr>
          <w:rFonts w:asciiTheme="majorBidi" w:hAnsiTheme="majorBidi" w:cstheme="majorBidi"/>
        </w:rPr>
      </w:pPr>
    </w:p>
    <w:p w:rsidR="00057A73" w:rsidRPr="003C5E4F" w:rsidRDefault="00057A73" w:rsidP="00324FB7">
      <w:pPr>
        <w:pStyle w:val="NoSpacing"/>
        <w:jc w:val="both"/>
        <w:rPr>
          <w:rFonts w:asciiTheme="majorBidi" w:hAnsiTheme="majorBidi" w:cstheme="majorBidi"/>
          <w:b/>
          <w:bCs/>
          <w:sz w:val="24"/>
          <w:szCs w:val="24"/>
        </w:rPr>
      </w:pPr>
      <w:r w:rsidRPr="003C5E4F">
        <w:rPr>
          <w:rFonts w:asciiTheme="majorBidi" w:hAnsiTheme="majorBidi" w:cstheme="majorBidi"/>
          <w:b/>
          <w:bCs/>
          <w:sz w:val="24"/>
          <w:szCs w:val="24"/>
        </w:rPr>
        <w:t>CONTENTS:</w:t>
      </w:r>
    </w:p>
    <w:p w:rsidR="00057A73" w:rsidRPr="003C5E4F" w:rsidRDefault="00057A73" w:rsidP="00324FB7">
      <w:pPr>
        <w:pStyle w:val="NoSpacing"/>
        <w:jc w:val="both"/>
        <w:rPr>
          <w:rFonts w:asciiTheme="majorBidi" w:hAnsiTheme="majorBidi" w:cstheme="majorBidi"/>
          <w:b/>
          <w:bCs/>
          <w:sz w:val="24"/>
          <w:szCs w:val="24"/>
        </w:rPr>
      </w:pPr>
      <w:r w:rsidRPr="003C5E4F">
        <w:rPr>
          <w:rFonts w:asciiTheme="majorBidi" w:hAnsiTheme="majorBidi" w:cstheme="majorBidi"/>
          <w:b/>
          <w:bCs/>
          <w:sz w:val="24"/>
          <w:szCs w:val="24"/>
        </w:rPr>
        <w:t>Part-I: An Introduction</w:t>
      </w:r>
    </w:p>
    <w:p w:rsidR="00057A73" w:rsidRPr="00714BE3" w:rsidRDefault="00057A73" w:rsidP="00324FB7">
      <w:pPr>
        <w:pStyle w:val="ListParagraph"/>
        <w:numPr>
          <w:ilvl w:val="0"/>
          <w:numId w:val="60"/>
        </w:numPr>
        <w:jc w:val="both"/>
        <w:rPr>
          <w:rFonts w:asciiTheme="majorBidi" w:hAnsiTheme="majorBidi" w:cstheme="majorBidi"/>
          <w:sz w:val="24"/>
          <w:szCs w:val="24"/>
        </w:rPr>
      </w:pPr>
      <w:r w:rsidRPr="00714BE3">
        <w:rPr>
          <w:rFonts w:asciiTheme="majorBidi" w:hAnsiTheme="majorBidi" w:cstheme="majorBidi"/>
          <w:sz w:val="24"/>
          <w:szCs w:val="24"/>
        </w:rPr>
        <w:t>Introduction to Social Work as a Profession—its Philosophical Base</w:t>
      </w:r>
    </w:p>
    <w:p w:rsidR="00057A73" w:rsidRPr="00714BE3" w:rsidRDefault="00057A73" w:rsidP="00324FB7">
      <w:pPr>
        <w:pStyle w:val="ListParagraph"/>
        <w:numPr>
          <w:ilvl w:val="0"/>
          <w:numId w:val="60"/>
        </w:numPr>
        <w:jc w:val="both"/>
        <w:rPr>
          <w:rFonts w:asciiTheme="majorBidi" w:hAnsiTheme="majorBidi" w:cstheme="majorBidi"/>
          <w:sz w:val="24"/>
          <w:szCs w:val="24"/>
        </w:rPr>
      </w:pPr>
      <w:r w:rsidRPr="00714BE3">
        <w:rPr>
          <w:rFonts w:asciiTheme="majorBidi" w:hAnsiTheme="majorBidi" w:cstheme="majorBidi"/>
          <w:sz w:val="24"/>
          <w:szCs w:val="24"/>
        </w:rPr>
        <w:t>The Focus of Social Work Intervention</w:t>
      </w:r>
    </w:p>
    <w:p w:rsidR="00057A73" w:rsidRPr="003C5E4F" w:rsidRDefault="00057A73" w:rsidP="00324FB7">
      <w:pPr>
        <w:pStyle w:val="ListParagraph"/>
        <w:numPr>
          <w:ilvl w:val="0"/>
          <w:numId w:val="16"/>
        </w:numPr>
        <w:jc w:val="both"/>
        <w:rPr>
          <w:rFonts w:asciiTheme="majorBidi" w:hAnsiTheme="majorBidi" w:cstheme="majorBidi"/>
          <w:sz w:val="24"/>
          <w:szCs w:val="24"/>
        </w:rPr>
      </w:pPr>
      <w:r w:rsidRPr="003C5E4F">
        <w:rPr>
          <w:rFonts w:asciiTheme="majorBidi" w:hAnsiTheme="majorBidi" w:cstheme="majorBidi"/>
          <w:sz w:val="24"/>
          <w:szCs w:val="24"/>
        </w:rPr>
        <w:t>Social Intervention and Social Work</w:t>
      </w:r>
    </w:p>
    <w:p w:rsidR="00057A73" w:rsidRPr="003C5E4F" w:rsidRDefault="00057A73" w:rsidP="00324FB7">
      <w:pPr>
        <w:pStyle w:val="ListParagraph"/>
        <w:numPr>
          <w:ilvl w:val="0"/>
          <w:numId w:val="16"/>
        </w:numPr>
        <w:jc w:val="both"/>
        <w:rPr>
          <w:rFonts w:asciiTheme="majorBidi" w:hAnsiTheme="majorBidi" w:cstheme="majorBidi"/>
          <w:sz w:val="24"/>
          <w:szCs w:val="24"/>
        </w:rPr>
      </w:pPr>
      <w:r w:rsidRPr="003C5E4F">
        <w:rPr>
          <w:rFonts w:asciiTheme="majorBidi" w:hAnsiTheme="majorBidi" w:cstheme="majorBidi"/>
          <w:sz w:val="24"/>
          <w:szCs w:val="24"/>
        </w:rPr>
        <w:t>Values, the Societal Context of Social Intervention</w:t>
      </w:r>
    </w:p>
    <w:p w:rsidR="00057A73" w:rsidRPr="003C5E4F" w:rsidRDefault="00057A73" w:rsidP="00324FB7">
      <w:pPr>
        <w:pStyle w:val="ListParagraph"/>
        <w:numPr>
          <w:ilvl w:val="0"/>
          <w:numId w:val="16"/>
        </w:numPr>
        <w:jc w:val="both"/>
        <w:rPr>
          <w:rFonts w:asciiTheme="majorBidi" w:hAnsiTheme="majorBidi" w:cstheme="majorBidi"/>
          <w:sz w:val="24"/>
          <w:szCs w:val="24"/>
        </w:rPr>
      </w:pPr>
      <w:r w:rsidRPr="003C5E4F">
        <w:rPr>
          <w:rFonts w:asciiTheme="majorBidi" w:hAnsiTheme="majorBidi" w:cstheme="majorBidi"/>
          <w:sz w:val="24"/>
          <w:szCs w:val="24"/>
        </w:rPr>
        <w:t>Problems for Social Intervention</w:t>
      </w:r>
    </w:p>
    <w:p w:rsidR="00057A73" w:rsidRPr="003C5E4F" w:rsidRDefault="00057A73" w:rsidP="00324FB7">
      <w:pPr>
        <w:pStyle w:val="ListParagraph"/>
        <w:numPr>
          <w:ilvl w:val="0"/>
          <w:numId w:val="60"/>
        </w:numPr>
        <w:jc w:val="both"/>
        <w:rPr>
          <w:rFonts w:asciiTheme="majorBidi" w:hAnsiTheme="majorBidi" w:cstheme="majorBidi"/>
          <w:sz w:val="24"/>
          <w:szCs w:val="24"/>
        </w:rPr>
      </w:pPr>
      <w:r w:rsidRPr="003C5E4F">
        <w:rPr>
          <w:rFonts w:asciiTheme="majorBidi" w:hAnsiTheme="majorBidi" w:cstheme="majorBidi"/>
          <w:sz w:val="24"/>
          <w:szCs w:val="24"/>
        </w:rPr>
        <w:t>Identifying Social Intervention Goals</w:t>
      </w:r>
    </w:p>
    <w:p w:rsidR="00057A73" w:rsidRPr="003C5E4F" w:rsidRDefault="00057A73" w:rsidP="00324FB7">
      <w:pPr>
        <w:pStyle w:val="ListParagraph"/>
        <w:numPr>
          <w:ilvl w:val="0"/>
          <w:numId w:val="60"/>
        </w:numPr>
        <w:jc w:val="both"/>
        <w:rPr>
          <w:rFonts w:asciiTheme="majorBidi" w:hAnsiTheme="majorBidi" w:cstheme="majorBidi"/>
          <w:sz w:val="24"/>
          <w:szCs w:val="24"/>
        </w:rPr>
      </w:pPr>
      <w:r w:rsidRPr="003C5E4F">
        <w:rPr>
          <w:rFonts w:asciiTheme="majorBidi" w:hAnsiTheme="majorBidi" w:cstheme="majorBidi"/>
          <w:sz w:val="24"/>
          <w:szCs w:val="24"/>
        </w:rPr>
        <w:t>Intervention Activities and Skills</w:t>
      </w:r>
    </w:p>
    <w:p w:rsidR="00057A73" w:rsidRPr="003C5E4F" w:rsidRDefault="00057A73" w:rsidP="00324FB7">
      <w:pPr>
        <w:pStyle w:val="ListParagraph"/>
        <w:numPr>
          <w:ilvl w:val="0"/>
          <w:numId w:val="60"/>
        </w:numPr>
        <w:jc w:val="both"/>
        <w:rPr>
          <w:rFonts w:asciiTheme="majorBidi" w:hAnsiTheme="majorBidi" w:cstheme="majorBidi"/>
          <w:sz w:val="24"/>
          <w:szCs w:val="24"/>
        </w:rPr>
      </w:pPr>
      <w:r w:rsidRPr="003C5E4F">
        <w:rPr>
          <w:rFonts w:asciiTheme="majorBidi" w:hAnsiTheme="majorBidi" w:cstheme="majorBidi"/>
          <w:sz w:val="24"/>
          <w:szCs w:val="24"/>
        </w:rPr>
        <w:t>Counseling in Intervention: Ingredients of an Effective Counseling Relations</w:t>
      </w:r>
    </w:p>
    <w:p w:rsidR="00057A73" w:rsidRPr="003C5E4F" w:rsidRDefault="00057A73" w:rsidP="00324FB7">
      <w:pPr>
        <w:pStyle w:val="ListParagraph"/>
        <w:numPr>
          <w:ilvl w:val="0"/>
          <w:numId w:val="60"/>
        </w:numPr>
        <w:jc w:val="both"/>
        <w:rPr>
          <w:rFonts w:asciiTheme="majorBidi" w:hAnsiTheme="majorBidi" w:cstheme="majorBidi"/>
          <w:sz w:val="24"/>
          <w:szCs w:val="24"/>
        </w:rPr>
      </w:pPr>
      <w:r w:rsidRPr="003C5E4F">
        <w:rPr>
          <w:rFonts w:asciiTheme="majorBidi" w:hAnsiTheme="majorBidi" w:cstheme="majorBidi"/>
          <w:sz w:val="24"/>
          <w:szCs w:val="24"/>
        </w:rPr>
        <w:t>Resources for Intervention</w:t>
      </w:r>
    </w:p>
    <w:p w:rsidR="00057A73" w:rsidRPr="003C5E4F" w:rsidRDefault="00057A73" w:rsidP="00324FB7">
      <w:pPr>
        <w:pStyle w:val="ListParagraph"/>
        <w:numPr>
          <w:ilvl w:val="0"/>
          <w:numId w:val="60"/>
        </w:numPr>
        <w:jc w:val="both"/>
        <w:rPr>
          <w:rFonts w:asciiTheme="majorBidi" w:hAnsiTheme="majorBidi" w:cstheme="majorBidi"/>
          <w:sz w:val="24"/>
          <w:szCs w:val="24"/>
        </w:rPr>
      </w:pPr>
      <w:r w:rsidRPr="003C5E4F">
        <w:rPr>
          <w:rFonts w:asciiTheme="majorBidi" w:hAnsiTheme="majorBidi" w:cstheme="majorBidi"/>
          <w:sz w:val="24"/>
          <w:szCs w:val="24"/>
        </w:rPr>
        <w:t>Intervention—an Approach of Multidisciplinary Collaboration</w:t>
      </w:r>
    </w:p>
    <w:p w:rsidR="00057A73" w:rsidRPr="003C5E4F" w:rsidRDefault="00057A73" w:rsidP="00324FB7">
      <w:pPr>
        <w:pStyle w:val="ListParagraph"/>
        <w:numPr>
          <w:ilvl w:val="0"/>
          <w:numId w:val="18"/>
        </w:numPr>
        <w:jc w:val="both"/>
        <w:rPr>
          <w:rFonts w:asciiTheme="majorBidi" w:hAnsiTheme="majorBidi" w:cstheme="majorBidi"/>
          <w:sz w:val="24"/>
          <w:szCs w:val="24"/>
        </w:rPr>
      </w:pPr>
      <w:r w:rsidRPr="003C5E4F">
        <w:rPr>
          <w:rFonts w:asciiTheme="majorBidi" w:hAnsiTheme="majorBidi" w:cstheme="majorBidi"/>
          <w:sz w:val="24"/>
          <w:szCs w:val="24"/>
        </w:rPr>
        <w:t>Role of Social Worker</w:t>
      </w:r>
    </w:p>
    <w:p w:rsidR="00057A73" w:rsidRPr="003C5E4F" w:rsidRDefault="00057A73" w:rsidP="00324FB7">
      <w:pPr>
        <w:pStyle w:val="ListParagraph"/>
        <w:numPr>
          <w:ilvl w:val="0"/>
          <w:numId w:val="18"/>
        </w:numPr>
        <w:jc w:val="both"/>
        <w:rPr>
          <w:rFonts w:asciiTheme="majorBidi" w:hAnsiTheme="majorBidi" w:cstheme="majorBidi"/>
          <w:sz w:val="24"/>
          <w:szCs w:val="24"/>
        </w:rPr>
      </w:pPr>
      <w:r w:rsidRPr="003C5E4F">
        <w:rPr>
          <w:rFonts w:asciiTheme="majorBidi" w:hAnsiTheme="majorBidi" w:cstheme="majorBidi"/>
          <w:sz w:val="24"/>
          <w:szCs w:val="24"/>
        </w:rPr>
        <w:t>Role of Psychologists</w:t>
      </w:r>
    </w:p>
    <w:p w:rsidR="00057A73" w:rsidRPr="003C5E4F" w:rsidRDefault="00057A73" w:rsidP="00324FB7">
      <w:pPr>
        <w:pStyle w:val="ListParagraph"/>
        <w:numPr>
          <w:ilvl w:val="0"/>
          <w:numId w:val="18"/>
        </w:numPr>
        <w:jc w:val="both"/>
        <w:rPr>
          <w:rFonts w:asciiTheme="majorBidi" w:hAnsiTheme="majorBidi" w:cstheme="majorBidi"/>
          <w:sz w:val="24"/>
          <w:szCs w:val="24"/>
        </w:rPr>
      </w:pPr>
      <w:r w:rsidRPr="003C5E4F">
        <w:rPr>
          <w:rFonts w:asciiTheme="majorBidi" w:hAnsiTheme="majorBidi" w:cstheme="majorBidi"/>
          <w:sz w:val="24"/>
          <w:szCs w:val="24"/>
        </w:rPr>
        <w:t>Role of Psychiatrist</w:t>
      </w:r>
    </w:p>
    <w:p w:rsidR="00057A73" w:rsidRPr="003C5E4F" w:rsidRDefault="00057A73" w:rsidP="00324FB7">
      <w:pPr>
        <w:pStyle w:val="ListParagraph"/>
        <w:numPr>
          <w:ilvl w:val="0"/>
          <w:numId w:val="18"/>
        </w:numPr>
        <w:jc w:val="both"/>
        <w:rPr>
          <w:rFonts w:asciiTheme="majorBidi" w:hAnsiTheme="majorBidi" w:cstheme="majorBidi"/>
          <w:sz w:val="24"/>
          <w:szCs w:val="24"/>
        </w:rPr>
      </w:pPr>
      <w:r w:rsidRPr="003C5E4F">
        <w:rPr>
          <w:rFonts w:asciiTheme="majorBidi" w:hAnsiTheme="majorBidi" w:cstheme="majorBidi"/>
          <w:sz w:val="24"/>
          <w:szCs w:val="24"/>
        </w:rPr>
        <w:t>Role of Physicians</w:t>
      </w:r>
    </w:p>
    <w:p w:rsidR="00057A73" w:rsidRPr="003C5E4F" w:rsidRDefault="00057A73" w:rsidP="00324FB7">
      <w:pPr>
        <w:pStyle w:val="ListParagraph"/>
        <w:numPr>
          <w:ilvl w:val="0"/>
          <w:numId w:val="18"/>
        </w:numPr>
        <w:jc w:val="both"/>
        <w:rPr>
          <w:rFonts w:asciiTheme="majorBidi" w:hAnsiTheme="majorBidi" w:cstheme="majorBidi"/>
          <w:sz w:val="24"/>
          <w:szCs w:val="24"/>
        </w:rPr>
      </w:pPr>
      <w:r w:rsidRPr="003C5E4F">
        <w:rPr>
          <w:rFonts w:asciiTheme="majorBidi" w:hAnsiTheme="majorBidi" w:cstheme="majorBidi"/>
          <w:sz w:val="24"/>
          <w:szCs w:val="24"/>
        </w:rPr>
        <w:t>Role of Lawyers</w:t>
      </w: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Part-2: Theories of Intervention</w:t>
      </w:r>
    </w:p>
    <w:p w:rsidR="00057A73" w:rsidRPr="00F41293" w:rsidRDefault="00057A73" w:rsidP="00324FB7">
      <w:pPr>
        <w:pStyle w:val="ListParagraph"/>
        <w:numPr>
          <w:ilvl w:val="0"/>
          <w:numId w:val="61"/>
        </w:numPr>
        <w:jc w:val="both"/>
        <w:rPr>
          <w:rFonts w:asciiTheme="majorBidi" w:hAnsiTheme="majorBidi" w:cstheme="majorBidi"/>
          <w:sz w:val="24"/>
          <w:szCs w:val="24"/>
        </w:rPr>
      </w:pPr>
      <w:r w:rsidRPr="00F41293">
        <w:rPr>
          <w:rFonts w:asciiTheme="majorBidi" w:hAnsiTheme="majorBidi" w:cstheme="majorBidi"/>
          <w:sz w:val="24"/>
          <w:szCs w:val="24"/>
        </w:rPr>
        <w:t>Ego Psychology</w:t>
      </w:r>
    </w:p>
    <w:p w:rsidR="00057A73" w:rsidRPr="00F41293" w:rsidRDefault="00057A73" w:rsidP="00324FB7">
      <w:pPr>
        <w:pStyle w:val="ListParagraph"/>
        <w:numPr>
          <w:ilvl w:val="0"/>
          <w:numId w:val="61"/>
        </w:numPr>
        <w:jc w:val="both"/>
        <w:rPr>
          <w:rFonts w:asciiTheme="majorBidi" w:hAnsiTheme="majorBidi" w:cstheme="majorBidi"/>
          <w:sz w:val="24"/>
          <w:szCs w:val="24"/>
        </w:rPr>
      </w:pPr>
      <w:r w:rsidRPr="00F41293">
        <w:rPr>
          <w:rFonts w:asciiTheme="majorBidi" w:hAnsiTheme="majorBidi" w:cstheme="majorBidi"/>
          <w:sz w:val="24"/>
          <w:szCs w:val="24"/>
        </w:rPr>
        <w:t>Psycho-Analytic Therapy</w:t>
      </w:r>
    </w:p>
    <w:p w:rsidR="00057A73" w:rsidRPr="003C5E4F" w:rsidRDefault="00057A73" w:rsidP="00324FB7">
      <w:pPr>
        <w:pStyle w:val="ListParagraph"/>
        <w:numPr>
          <w:ilvl w:val="0"/>
          <w:numId w:val="61"/>
        </w:numPr>
        <w:jc w:val="both"/>
        <w:rPr>
          <w:rFonts w:asciiTheme="majorBidi" w:hAnsiTheme="majorBidi" w:cstheme="majorBidi"/>
          <w:sz w:val="24"/>
          <w:szCs w:val="24"/>
        </w:rPr>
      </w:pPr>
      <w:r w:rsidRPr="003C5E4F">
        <w:rPr>
          <w:rFonts w:asciiTheme="majorBidi" w:hAnsiTheme="majorBidi" w:cstheme="majorBidi"/>
          <w:sz w:val="24"/>
          <w:szCs w:val="24"/>
        </w:rPr>
        <w:t>Functional Theory of Social Work</w:t>
      </w:r>
    </w:p>
    <w:p w:rsidR="00057A73" w:rsidRPr="003C5E4F" w:rsidRDefault="00057A73" w:rsidP="00324FB7">
      <w:pPr>
        <w:pStyle w:val="ListParagraph"/>
        <w:numPr>
          <w:ilvl w:val="0"/>
          <w:numId w:val="61"/>
        </w:numPr>
        <w:jc w:val="both"/>
        <w:rPr>
          <w:rFonts w:asciiTheme="majorBidi" w:hAnsiTheme="majorBidi" w:cstheme="majorBidi"/>
          <w:sz w:val="24"/>
          <w:szCs w:val="24"/>
        </w:rPr>
      </w:pPr>
      <w:r w:rsidRPr="003C5E4F">
        <w:rPr>
          <w:rFonts w:asciiTheme="majorBidi" w:hAnsiTheme="majorBidi" w:cstheme="majorBidi"/>
          <w:sz w:val="24"/>
          <w:szCs w:val="24"/>
        </w:rPr>
        <w:t>Cognitive Theory</w:t>
      </w:r>
    </w:p>
    <w:p w:rsidR="00057A73" w:rsidRPr="003C5E4F" w:rsidRDefault="00057A73" w:rsidP="00324FB7">
      <w:pPr>
        <w:pStyle w:val="ListParagraph"/>
        <w:numPr>
          <w:ilvl w:val="0"/>
          <w:numId w:val="61"/>
        </w:numPr>
        <w:jc w:val="both"/>
        <w:rPr>
          <w:rFonts w:asciiTheme="majorBidi" w:hAnsiTheme="majorBidi" w:cstheme="majorBidi"/>
          <w:sz w:val="24"/>
          <w:szCs w:val="24"/>
        </w:rPr>
      </w:pPr>
      <w:r w:rsidRPr="003C5E4F">
        <w:rPr>
          <w:rFonts w:asciiTheme="majorBidi" w:hAnsiTheme="majorBidi" w:cstheme="majorBidi"/>
          <w:sz w:val="24"/>
          <w:szCs w:val="24"/>
        </w:rPr>
        <w:t>General System Theory and Social Work</w:t>
      </w:r>
    </w:p>
    <w:p w:rsidR="00057A73" w:rsidRPr="003C5E4F" w:rsidRDefault="00057A73" w:rsidP="00324FB7">
      <w:pPr>
        <w:pStyle w:val="ListParagraph"/>
        <w:numPr>
          <w:ilvl w:val="0"/>
          <w:numId w:val="61"/>
        </w:numPr>
        <w:jc w:val="both"/>
        <w:rPr>
          <w:rFonts w:asciiTheme="majorBidi" w:hAnsiTheme="majorBidi" w:cstheme="majorBidi"/>
          <w:sz w:val="24"/>
          <w:szCs w:val="24"/>
        </w:rPr>
      </w:pPr>
      <w:r w:rsidRPr="003C5E4F">
        <w:rPr>
          <w:rFonts w:asciiTheme="majorBidi" w:hAnsiTheme="majorBidi" w:cstheme="majorBidi"/>
          <w:sz w:val="24"/>
          <w:szCs w:val="24"/>
        </w:rPr>
        <w:t>Existential Social Work</w:t>
      </w:r>
    </w:p>
    <w:p w:rsidR="00057A73" w:rsidRPr="003C5E4F" w:rsidRDefault="00057A73" w:rsidP="00324FB7">
      <w:pPr>
        <w:pStyle w:val="ListParagraph"/>
        <w:numPr>
          <w:ilvl w:val="0"/>
          <w:numId w:val="61"/>
        </w:numPr>
        <w:jc w:val="both"/>
        <w:rPr>
          <w:rFonts w:asciiTheme="majorBidi" w:hAnsiTheme="majorBidi" w:cstheme="majorBidi"/>
          <w:sz w:val="24"/>
          <w:szCs w:val="24"/>
        </w:rPr>
      </w:pPr>
      <w:r w:rsidRPr="003C5E4F">
        <w:rPr>
          <w:rFonts w:asciiTheme="majorBidi" w:hAnsiTheme="majorBidi" w:cstheme="majorBidi"/>
          <w:sz w:val="24"/>
          <w:szCs w:val="24"/>
        </w:rPr>
        <w:t>Crisis Theory</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Antherton</w:t>
      </w:r>
      <w:proofErr w:type="spellEnd"/>
      <w:r w:rsidRPr="003C5E4F">
        <w:rPr>
          <w:rFonts w:asciiTheme="majorBidi" w:hAnsiTheme="majorBidi" w:cstheme="majorBidi"/>
          <w:sz w:val="24"/>
          <w:szCs w:val="24"/>
        </w:rPr>
        <w:t xml:space="preserve">, Charles. (1969). </w:t>
      </w:r>
      <w:proofErr w:type="gramStart"/>
      <w:r w:rsidRPr="003C5E4F">
        <w:rPr>
          <w:rFonts w:asciiTheme="majorBidi" w:hAnsiTheme="majorBidi" w:cstheme="majorBidi"/>
          <w:sz w:val="24"/>
          <w:szCs w:val="24"/>
        </w:rPr>
        <w:t>The</w:t>
      </w:r>
      <w:proofErr w:type="gramEnd"/>
      <w:r w:rsidRPr="003C5E4F">
        <w:rPr>
          <w:rFonts w:asciiTheme="majorBidi" w:hAnsiTheme="majorBidi" w:cstheme="majorBidi"/>
          <w:sz w:val="24"/>
          <w:szCs w:val="24"/>
        </w:rPr>
        <w:t xml:space="preserve"> Social Assignment of Social Work. In </w:t>
      </w:r>
      <w:r w:rsidRPr="003C5E4F">
        <w:rPr>
          <w:rFonts w:asciiTheme="majorBidi" w:hAnsiTheme="majorBidi" w:cstheme="majorBidi"/>
          <w:i/>
          <w:iCs/>
          <w:sz w:val="24"/>
          <w:szCs w:val="24"/>
        </w:rPr>
        <w:t xml:space="preserve">Social Service </w:t>
      </w:r>
      <w:proofErr w:type="spellStart"/>
      <w:r w:rsidRPr="003C5E4F">
        <w:rPr>
          <w:rFonts w:asciiTheme="majorBidi" w:hAnsiTheme="majorBidi" w:cstheme="majorBidi"/>
          <w:i/>
          <w:iCs/>
          <w:sz w:val="24"/>
          <w:szCs w:val="24"/>
        </w:rPr>
        <w:t>Review</w:t>
      </w:r>
      <w:r w:rsidRPr="003C5E4F">
        <w:rPr>
          <w:rFonts w:asciiTheme="majorBidi" w:hAnsiTheme="majorBidi" w:cstheme="majorBidi"/>
          <w:sz w:val="24"/>
          <w:szCs w:val="24"/>
        </w:rPr>
        <w:t>.43:4</w:t>
      </w:r>
      <w:proofErr w:type="spellEnd"/>
      <w:r w:rsidRPr="003C5E4F">
        <w:rPr>
          <w:rFonts w:asciiTheme="majorBidi" w:hAnsiTheme="majorBidi" w:cstheme="majorBidi"/>
          <w:sz w:val="24"/>
          <w:szCs w:val="24"/>
        </w:rPr>
        <w:t>.</w:t>
      </w:r>
    </w:p>
    <w:p w:rsidR="00057A73" w:rsidRPr="003C5E4F" w:rsidRDefault="00057A73" w:rsidP="00324FB7">
      <w:p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Bartlett, Harriett, M. (1970).</w:t>
      </w:r>
      <w:r w:rsidRPr="003C5E4F">
        <w:rPr>
          <w:rFonts w:asciiTheme="majorBidi" w:eastAsia="Times New Roman" w:hAnsiTheme="majorBidi" w:cstheme="majorBidi"/>
          <w:i/>
          <w:iCs/>
          <w:sz w:val="24"/>
          <w:szCs w:val="24"/>
        </w:rPr>
        <w:t>The Common Base of Social Work Practice</w:t>
      </w:r>
      <w:r w:rsidRPr="003C5E4F">
        <w:rPr>
          <w:rFonts w:asciiTheme="majorBidi" w:eastAsia="Times New Roman" w:hAnsiTheme="majorBidi" w:cstheme="majorBidi"/>
          <w:sz w:val="24"/>
          <w:szCs w:val="24"/>
        </w:rPr>
        <w:t xml:space="preserve">. New York: National Association of Social Workers.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Bisno</w:t>
      </w:r>
      <w:proofErr w:type="spellEnd"/>
      <w:r w:rsidRPr="003C5E4F">
        <w:rPr>
          <w:rFonts w:asciiTheme="majorBidi" w:hAnsiTheme="majorBidi" w:cstheme="majorBidi"/>
          <w:sz w:val="24"/>
          <w:szCs w:val="24"/>
        </w:rPr>
        <w:t>, Herbert. (</w:t>
      </w:r>
      <w:proofErr w:type="spellStart"/>
      <w:r w:rsidRPr="003C5E4F">
        <w:rPr>
          <w:rFonts w:asciiTheme="majorBidi" w:hAnsiTheme="majorBidi" w:cstheme="majorBidi"/>
          <w:sz w:val="24"/>
          <w:szCs w:val="24"/>
        </w:rPr>
        <w:t>n.d</w:t>
      </w:r>
      <w:proofErr w:type="spellEnd"/>
      <w:r w:rsidRPr="003C5E4F">
        <w:rPr>
          <w:rFonts w:asciiTheme="majorBidi" w:hAnsiTheme="majorBidi" w:cstheme="majorBidi"/>
          <w:sz w:val="24"/>
          <w:szCs w:val="24"/>
        </w:rPr>
        <w:t xml:space="preserve">.).A Theoretical Framework for Teaching Social Work Methods and Skills with Particular Reference to Undergraduate Social Welfare </w:t>
      </w:r>
      <w:proofErr w:type="spellStart"/>
      <w:r w:rsidRPr="003C5E4F">
        <w:rPr>
          <w:rFonts w:asciiTheme="majorBidi" w:hAnsiTheme="majorBidi" w:cstheme="majorBidi"/>
          <w:sz w:val="24"/>
          <w:szCs w:val="24"/>
        </w:rPr>
        <w:t>Education.In</w:t>
      </w:r>
      <w:proofErr w:type="spellEnd"/>
      <w:r w:rsidRPr="003C5E4F">
        <w:rPr>
          <w:rFonts w:asciiTheme="majorBidi" w:hAnsiTheme="majorBidi" w:cstheme="majorBidi"/>
          <w:sz w:val="24"/>
          <w:szCs w:val="24"/>
        </w:rPr>
        <w:t xml:space="preserve"> </w:t>
      </w:r>
      <w:r w:rsidRPr="003C5E4F">
        <w:rPr>
          <w:rFonts w:asciiTheme="majorBidi" w:hAnsiTheme="majorBidi" w:cstheme="majorBidi"/>
          <w:i/>
          <w:iCs/>
          <w:sz w:val="24"/>
          <w:szCs w:val="24"/>
        </w:rPr>
        <w:t xml:space="preserve">Journal of Education for Social </w:t>
      </w:r>
      <w:proofErr w:type="spellStart"/>
      <w:r w:rsidRPr="003C5E4F">
        <w:rPr>
          <w:rFonts w:asciiTheme="majorBidi" w:hAnsiTheme="majorBidi" w:cstheme="majorBidi"/>
          <w:i/>
          <w:iCs/>
          <w:sz w:val="24"/>
          <w:szCs w:val="24"/>
        </w:rPr>
        <w:t>Work</w:t>
      </w:r>
      <w:r w:rsidRPr="003C5E4F">
        <w:rPr>
          <w:rFonts w:asciiTheme="majorBidi" w:hAnsiTheme="majorBidi" w:cstheme="majorBidi"/>
          <w:sz w:val="24"/>
          <w:szCs w:val="24"/>
        </w:rPr>
        <w:t>.5:1</w:t>
      </w:r>
      <w:proofErr w:type="spellEnd"/>
      <w:r w:rsidRPr="003C5E4F">
        <w:rPr>
          <w:rFonts w:asciiTheme="majorBidi" w:hAnsiTheme="majorBidi" w:cstheme="majorBidi"/>
          <w:sz w:val="24"/>
          <w:szCs w:val="24"/>
        </w:rPr>
        <w:t>.</w:t>
      </w:r>
    </w:p>
    <w:p w:rsidR="00057A73" w:rsidRPr="003C5E4F" w:rsidRDefault="00057A73" w:rsidP="00324FB7">
      <w:pPr>
        <w:jc w:val="both"/>
        <w:rPr>
          <w:rFonts w:asciiTheme="majorBidi" w:eastAsia="Times New Roman" w:hAnsiTheme="majorBidi" w:cstheme="majorBidi"/>
          <w:sz w:val="24"/>
          <w:szCs w:val="24"/>
        </w:rPr>
      </w:pPr>
      <w:proofErr w:type="gramStart"/>
      <w:r w:rsidRPr="003C5E4F">
        <w:rPr>
          <w:rFonts w:asciiTheme="majorBidi" w:eastAsia="Times New Roman" w:hAnsiTheme="majorBidi" w:cstheme="majorBidi"/>
          <w:sz w:val="24"/>
          <w:szCs w:val="24"/>
        </w:rPr>
        <w:lastRenderedPageBreak/>
        <w:t>Paul Force-Emery Mackie.</w:t>
      </w:r>
      <w:proofErr w:type="gramEnd"/>
      <w:r w:rsidRPr="003C5E4F">
        <w:rPr>
          <w:rFonts w:asciiTheme="majorBidi" w:eastAsia="Times New Roman" w:hAnsiTheme="majorBidi" w:cstheme="majorBidi"/>
          <w:sz w:val="24"/>
          <w:szCs w:val="24"/>
        </w:rPr>
        <w:t xml:space="preserve"> (2007). Your Philosophy of Social Work: Developing a Personal and Professional Definition to Guide Thought and Practice. </w:t>
      </w:r>
      <w:proofErr w:type="gramStart"/>
      <w:r w:rsidRPr="003C5E4F">
        <w:rPr>
          <w:rFonts w:asciiTheme="majorBidi" w:eastAsia="Times New Roman" w:hAnsiTheme="majorBidi" w:cstheme="majorBidi"/>
          <w:sz w:val="24"/>
          <w:szCs w:val="24"/>
        </w:rPr>
        <w:t xml:space="preserve">In </w:t>
      </w:r>
      <w:r w:rsidRPr="003C5E4F">
        <w:rPr>
          <w:rFonts w:asciiTheme="majorBidi" w:eastAsia="Times New Roman" w:hAnsiTheme="majorBidi" w:cstheme="majorBidi"/>
          <w:i/>
          <w:iCs/>
          <w:sz w:val="24"/>
          <w:szCs w:val="24"/>
        </w:rPr>
        <w:t xml:space="preserve">Journal of Social Work Values </w:t>
      </w:r>
      <w:r w:rsidRPr="003C5E4F">
        <w:rPr>
          <w:rFonts w:asciiTheme="majorBidi" w:eastAsia="Times New Roman" w:hAnsiTheme="majorBidi" w:cstheme="majorBidi"/>
          <w:sz w:val="24"/>
          <w:szCs w:val="24"/>
        </w:rPr>
        <w:t>and Ethics.</w:t>
      </w:r>
      <w:proofErr w:type="gramEnd"/>
      <w:r w:rsidRPr="003C5E4F">
        <w:rPr>
          <w:rFonts w:asciiTheme="majorBidi" w:eastAsia="Times New Roman" w:hAnsiTheme="majorBidi" w:cstheme="majorBidi"/>
          <w:sz w:val="24"/>
          <w:szCs w:val="24"/>
        </w:rPr>
        <w:t xml:space="preserve"> Volume 4, Number 1.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Turner, Francis J. (2009). </w:t>
      </w:r>
      <w:proofErr w:type="gramStart"/>
      <w:r w:rsidRPr="003C5E4F">
        <w:rPr>
          <w:rFonts w:asciiTheme="majorBidi" w:hAnsiTheme="majorBidi" w:cstheme="majorBidi"/>
          <w:i/>
          <w:iCs/>
          <w:sz w:val="24"/>
          <w:szCs w:val="24"/>
        </w:rPr>
        <w:t xml:space="preserve">Social Work </w:t>
      </w:r>
      <w:proofErr w:type="spellStart"/>
      <w:r w:rsidRPr="003C5E4F">
        <w:rPr>
          <w:rFonts w:asciiTheme="majorBidi" w:hAnsiTheme="majorBidi" w:cstheme="majorBidi"/>
          <w:i/>
          <w:iCs/>
          <w:sz w:val="24"/>
          <w:szCs w:val="24"/>
        </w:rPr>
        <w:t>Treatment.</w:t>
      </w:r>
      <w:r w:rsidRPr="003C5E4F">
        <w:rPr>
          <w:rFonts w:asciiTheme="majorBidi" w:hAnsiTheme="majorBidi" w:cstheme="majorBidi"/>
          <w:sz w:val="24"/>
          <w:szCs w:val="24"/>
        </w:rPr>
        <w:t>4</w:t>
      </w:r>
      <w:r w:rsidRPr="003C5E4F">
        <w:rPr>
          <w:rFonts w:asciiTheme="majorBidi" w:hAnsiTheme="majorBidi" w:cstheme="majorBidi"/>
          <w:sz w:val="24"/>
          <w:szCs w:val="24"/>
          <w:vertAlign w:val="superscript"/>
        </w:rPr>
        <w:t>th</w:t>
      </w:r>
      <w:proofErr w:type="spellEnd"/>
      <w:r w:rsidRPr="003C5E4F">
        <w:rPr>
          <w:rFonts w:asciiTheme="majorBidi" w:hAnsiTheme="majorBidi" w:cstheme="majorBidi"/>
          <w:sz w:val="24"/>
          <w:szCs w:val="24"/>
        </w:rPr>
        <w:t xml:space="preserve"> Edition.</w:t>
      </w:r>
      <w:proofErr w:type="gramEnd"/>
      <w:r w:rsidRPr="003C5E4F">
        <w:rPr>
          <w:rFonts w:asciiTheme="majorBidi" w:hAnsiTheme="majorBidi" w:cstheme="majorBidi"/>
          <w:sz w:val="24"/>
          <w:szCs w:val="24"/>
        </w:rPr>
        <w:t xml:space="preserve"> London: Simon and Schuster.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SW-707</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 xml:space="preserve">: </w:t>
      </w:r>
      <w:r w:rsidRPr="003C5E4F">
        <w:rPr>
          <w:rFonts w:asciiTheme="majorBidi" w:hAnsiTheme="majorBidi"/>
          <w:color w:val="auto"/>
        </w:rPr>
        <w:t>03</w:t>
      </w:r>
    </w:p>
    <w:p w:rsidR="00057A73" w:rsidRPr="003C5E4F" w:rsidRDefault="00057A73" w:rsidP="00EB49F0">
      <w:pPr>
        <w:pStyle w:val="Heading1"/>
        <w:spacing w:before="0"/>
        <w:jc w:val="center"/>
        <w:rPr>
          <w:rFonts w:asciiTheme="majorBidi" w:hAnsiTheme="majorBidi"/>
          <w:sz w:val="24"/>
          <w:szCs w:val="24"/>
        </w:rPr>
      </w:pPr>
      <w:r w:rsidRPr="003C5E4F">
        <w:rPr>
          <w:rFonts w:asciiTheme="majorBidi" w:hAnsiTheme="majorBidi"/>
          <w:color w:val="auto"/>
        </w:rPr>
        <w:t>SOCIAL WORK AND CORRECTIONAL SERVICES</w:t>
      </w:r>
    </w:p>
    <w:p w:rsidR="00057A73" w:rsidRPr="003C5E4F" w:rsidRDefault="00057A73" w:rsidP="00324FB7">
      <w:pPr>
        <w:pStyle w:val="NoSpacing"/>
        <w:jc w:val="both"/>
        <w:rPr>
          <w:rFonts w:asciiTheme="majorBidi" w:hAnsiTheme="majorBidi" w:cstheme="majorBidi"/>
          <w:b/>
          <w:bCs/>
          <w:sz w:val="28"/>
          <w:szCs w:val="28"/>
        </w:rPr>
      </w:pP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CONTENTS:</w:t>
      </w:r>
    </w:p>
    <w:p w:rsidR="00057A73" w:rsidRPr="003F6E7E" w:rsidRDefault="00057A73" w:rsidP="00324FB7">
      <w:pPr>
        <w:pStyle w:val="ListParagraph"/>
        <w:numPr>
          <w:ilvl w:val="0"/>
          <w:numId w:val="62"/>
        </w:numPr>
        <w:jc w:val="both"/>
        <w:rPr>
          <w:rFonts w:asciiTheme="majorBidi" w:hAnsiTheme="majorBidi" w:cstheme="majorBidi"/>
          <w:b/>
          <w:sz w:val="24"/>
          <w:szCs w:val="24"/>
        </w:rPr>
      </w:pPr>
      <w:r w:rsidRPr="003F6E7E">
        <w:rPr>
          <w:rFonts w:asciiTheme="majorBidi" w:hAnsiTheme="majorBidi" w:cstheme="majorBidi"/>
          <w:b/>
          <w:sz w:val="24"/>
          <w:szCs w:val="24"/>
        </w:rPr>
        <w:t>Introduction</w:t>
      </w:r>
    </w:p>
    <w:p w:rsidR="00057A73" w:rsidRPr="003C5E4F" w:rsidRDefault="00057A73" w:rsidP="00324FB7">
      <w:pPr>
        <w:pStyle w:val="ListParagraph"/>
        <w:numPr>
          <w:ilvl w:val="1"/>
          <w:numId w:val="29"/>
        </w:numPr>
        <w:jc w:val="both"/>
        <w:rPr>
          <w:rFonts w:asciiTheme="majorBidi" w:hAnsiTheme="majorBidi" w:cstheme="majorBidi"/>
          <w:sz w:val="24"/>
          <w:szCs w:val="24"/>
        </w:rPr>
      </w:pPr>
      <w:r w:rsidRPr="003C5E4F">
        <w:rPr>
          <w:rFonts w:asciiTheme="majorBidi" w:hAnsiTheme="majorBidi" w:cstheme="majorBidi"/>
          <w:sz w:val="24"/>
          <w:szCs w:val="24"/>
        </w:rPr>
        <w:t>Defining and Meaning of Corrections</w:t>
      </w:r>
    </w:p>
    <w:p w:rsidR="00057A73" w:rsidRPr="003C5E4F" w:rsidRDefault="00057A73" w:rsidP="00324FB7">
      <w:pPr>
        <w:pStyle w:val="ListParagraph"/>
        <w:numPr>
          <w:ilvl w:val="1"/>
          <w:numId w:val="29"/>
        </w:numPr>
        <w:jc w:val="both"/>
        <w:rPr>
          <w:rFonts w:asciiTheme="majorBidi" w:hAnsiTheme="majorBidi" w:cstheme="majorBidi"/>
          <w:sz w:val="24"/>
          <w:szCs w:val="24"/>
        </w:rPr>
      </w:pPr>
      <w:r w:rsidRPr="003C5E4F">
        <w:rPr>
          <w:rFonts w:asciiTheme="majorBidi" w:hAnsiTheme="majorBidi" w:cstheme="majorBidi"/>
          <w:sz w:val="24"/>
          <w:szCs w:val="24"/>
        </w:rPr>
        <w:t>History of Correctional Institution</w:t>
      </w:r>
    </w:p>
    <w:p w:rsidR="00057A73" w:rsidRPr="003C5E4F" w:rsidRDefault="00057A73" w:rsidP="00324FB7">
      <w:pPr>
        <w:pStyle w:val="ListParagraph"/>
        <w:numPr>
          <w:ilvl w:val="1"/>
          <w:numId w:val="29"/>
        </w:numPr>
        <w:jc w:val="both"/>
        <w:rPr>
          <w:rFonts w:asciiTheme="majorBidi" w:hAnsiTheme="majorBidi" w:cstheme="majorBidi"/>
          <w:sz w:val="24"/>
          <w:szCs w:val="24"/>
        </w:rPr>
      </w:pPr>
      <w:r w:rsidRPr="003C5E4F">
        <w:rPr>
          <w:rFonts w:asciiTheme="majorBidi" w:hAnsiTheme="majorBidi" w:cstheme="majorBidi"/>
          <w:sz w:val="24"/>
          <w:szCs w:val="24"/>
        </w:rPr>
        <w:t>Informal Correctional System</w:t>
      </w:r>
    </w:p>
    <w:p w:rsidR="00057A73" w:rsidRPr="003C5E4F" w:rsidRDefault="00057A73" w:rsidP="00324FB7">
      <w:pPr>
        <w:pStyle w:val="ListParagraph"/>
        <w:numPr>
          <w:ilvl w:val="1"/>
          <w:numId w:val="29"/>
        </w:numPr>
        <w:jc w:val="both"/>
        <w:rPr>
          <w:rFonts w:asciiTheme="majorBidi" w:hAnsiTheme="majorBidi" w:cstheme="majorBidi"/>
          <w:sz w:val="24"/>
          <w:szCs w:val="24"/>
        </w:rPr>
      </w:pPr>
      <w:r w:rsidRPr="003C5E4F">
        <w:rPr>
          <w:rFonts w:asciiTheme="majorBidi" w:hAnsiTheme="majorBidi" w:cstheme="majorBidi"/>
          <w:sz w:val="24"/>
          <w:szCs w:val="24"/>
        </w:rPr>
        <w:t>Modern Trends</w:t>
      </w:r>
    </w:p>
    <w:p w:rsidR="00057A73" w:rsidRPr="003F6E7E" w:rsidRDefault="00057A73" w:rsidP="00324FB7">
      <w:pPr>
        <w:pStyle w:val="ListParagraph"/>
        <w:numPr>
          <w:ilvl w:val="0"/>
          <w:numId w:val="62"/>
        </w:numPr>
        <w:jc w:val="both"/>
        <w:rPr>
          <w:rFonts w:asciiTheme="majorBidi" w:hAnsiTheme="majorBidi" w:cstheme="majorBidi"/>
          <w:b/>
          <w:sz w:val="24"/>
          <w:szCs w:val="24"/>
        </w:rPr>
      </w:pPr>
      <w:r w:rsidRPr="003F6E7E">
        <w:rPr>
          <w:rFonts w:asciiTheme="majorBidi" w:hAnsiTheme="majorBidi" w:cstheme="majorBidi"/>
          <w:b/>
          <w:sz w:val="24"/>
          <w:szCs w:val="24"/>
        </w:rPr>
        <w:t>Conceptual Clarification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Treatment</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Therapy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Education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Counseling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Rehabilitation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Reintegration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Community Punishment</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Rehabilitation </w:t>
      </w:r>
      <w:proofErr w:type="spellStart"/>
      <w:r w:rsidRPr="003C5E4F">
        <w:rPr>
          <w:rFonts w:asciiTheme="majorBidi" w:hAnsiTheme="majorBidi" w:cstheme="majorBidi"/>
          <w:sz w:val="24"/>
          <w:szCs w:val="24"/>
        </w:rPr>
        <w:t>Programmes</w:t>
      </w:r>
      <w:proofErr w:type="spellEnd"/>
    </w:p>
    <w:p w:rsidR="00057A73" w:rsidRPr="003C5E4F" w:rsidRDefault="00057A73" w:rsidP="00324FB7">
      <w:pPr>
        <w:pStyle w:val="ListParagraph"/>
        <w:numPr>
          <w:ilvl w:val="0"/>
          <w:numId w:val="62"/>
        </w:numPr>
        <w:jc w:val="both"/>
        <w:rPr>
          <w:rFonts w:asciiTheme="majorBidi" w:hAnsiTheme="majorBidi" w:cstheme="majorBidi"/>
          <w:b/>
          <w:sz w:val="24"/>
          <w:szCs w:val="24"/>
        </w:rPr>
      </w:pPr>
      <w:r w:rsidRPr="003C5E4F">
        <w:rPr>
          <w:rFonts w:asciiTheme="majorBidi" w:hAnsiTheme="majorBidi" w:cstheme="majorBidi"/>
          <w:b/>
          <w:sz w:val="24"/>
          <w:szCs w:val="24"/>
        </w:rPr>
        <w:t>Institutionalization of Offenders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Need for Institutionalization of Offenders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The Nature of Inmates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The Social Set-up of Prison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The Culture</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Effects of Institutionalizations on Inmates</w:t>
      </w:r>
    </w:p>
    <w:p w:rsidR="00057A73" w:rsidRPr="003C5E4F" w:rsidRDefault="00057A73" w:rsidP="00324FB7">
      <w:pPr>
        <w:pStyle w:val="ListParagraph"/>
        <w:numPr>
          <w:ilvl w:val="0"/>
          <w:numId w:val="62"/>
        </w:numPr>
        <w:jc w:val="both"/>
        <w:rPr>
          <w:rFonts w:asciiTheme="majorBidi" w:hAnsiTheme="majorBidi" w:cstheme="majorBidi"/>
          <w:b/>
          <w:sz w:val="24"/>
          <w:szCs w:val="24"/>
        </w:rPr>
      </w:pPr>
      <w:r w:rsidRPr="003C5E4F">
        <w:rPr>
          <w:rFonts w:asciiTheme="majorBidi" w:hAnsiTheme="majorBidi" w:cstheme="majorBidi"/>
          <w:b/>
          <w:sz w:val="24"/>
          <w:szCs w:val="24"/>
        </w:rPr>
        <w:t>Prison System</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The Philosophy of Imprisonment</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Early History of Imprisonment</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Objectives of Prison System</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Organization and Management of Prisons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Types of Prison Institutions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Gender Aspect of Prison System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Problems in Prison System</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Number of Prison Inmates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Rehabilitation Services inside Prison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Main Problems with the Prison System in Pakistan and their Solutions</w:t>
      </w:r>
    </w:p>
    <w:p w:rsidR="00057A73" w:rsidRPr="003C5E4F" w:rsidRDefault="00057A73" w:rsidP="00324FB7">
      <w:pPr>
        <w:pStyle w:val="ListParagraph"/>
        <w:numPr>
          <w:ilvl w:val="0"/>
          <w:numId w:val="62"/>
        </w:numPr>
        <w:jc w:val="both"/>
        <w:rPr>
          <w:rFonts w:asciiTheme="majorBidi" w:hAnsiTheme="majorBidi" w:cstheme="majorBidi"/>
          <w:b/>
          <w:sz w:val="24"/>
          <w:szCs w:val="24"/>
        </w:rPr>
      </w:pPr>
      <w:r w:rsidRPr="003C5E4F">
        <w:rPr>
          <w:rFonts w:asciiTheme="majorBidi" w:hAnsiTheme="majorBidi" w:cstheme="majorBidi"/>
          <w:b/>
          <w:sz w:val="24"/>
          <w:szCs w:val="24"/>
        </w:rPr>
        <w:t>Juvenile Prisons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History of Juvenile Prisons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Need for Juvenile Prisons</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Objectives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Juvenile Justice System</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Juvenile Prisons in Pakistan</w:t>
      </w:r>
    </w:p>
    <w:p w:rsidR="00057A73" w:rsidRPr="003C5E4F" w:rsidRDefault="00057A73" w:rsidP="00324FB7">
      <w:pPr>
        <w:pStyle w:val="ListParagraph"/>
        <w:numPr>
          <w:ilvl w:val="0"/>
          <w:numId w:val="62"/>
        </w:numPr>
        <w:jc w:val="both"/>
        <w:rPr>
          <w:rFonts w:asciiTheme="majorBidi" w:hAnsiTheme="majorBidi" w:cstheme="majorBidi"/>
          <w:b/>
          <w:sz w:val="24"/>
          <w:szCs w:val="24"/>
        </w:rPr>
      </w:pPr>
      <w:r w:rsidRPr="003C5E4F">
        <w:rPr>
          <w:rFonts w:asciiTheme="majorBidi" w:hAnsiTheme="majorBidi" w:cstheme="majorBidi"/>
          <w:b/>
          <w:sz w:val="24"/>
          <w:szCs w:val="24"/>
        </w:rPr>
        <w:t xml:space="preserve">Probation System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lastRenderedPageBreak/>
        <w:t xml:space="preserve">Defining and Meaning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History and Development of the concept of ‘Probation’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Background of Probation System in Pakistan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Rehabilitation of Probationers </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The Place of Probation in the Correctional System</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Salient Features of the Probation Law in Pakistan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 xml:space="preserve">Obstacles in Development of Probation System in Pakistan </w:t>
      </w:r>
    </w:p>
    <w:p w:rsidR="00057A73" w:rsidRPr="003C5E4F" w:rsidRDefault="00057A73" w:rsidP="00324FB7">
      <w:pPr>
        <w:pStyle w:val="ListParagraph"/>
        <w:numPr>
          <w:ilvl w:val="0"/>
          <w:numId w:val="62"/>
        </w:numPr>
        <w:jc w:val="both"/>
        <w:rPr>
          <w:rFonts w:asciiTheme="majorBidi" w:hAnsiTheme="majorBidi" w:cstheme="majorBidi"/>
          <w:b/>
          <w:sz w:val="24"/>
          <w:szCs w:val="24"/>
        </w:rPr>
      </w:pPr>
      <w:r w:rsidRPr="003C5E4F">
        <w:rPr>
          <w:rFonts w:asciiTheme="majorBidi" w:hAnsiTheme="majorBidi" w:cstheme="majorBidi"/>
          <w:b/>
          <w:sz w:val="24"/>
          <w:szCs w:val="24"/>
        </w:rPr>
        <w:t xml:space="preserve"> Parole System</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Defining and Meaning</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History and Development of the Concept of ‘Parole’</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Background of Parole System in Pakistan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Salient Features of Parole Law in Pakistan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Main Problems in the Administration of Parole System in Pakistan</w:t>
      </w:r>
    </w:p>
    <w:p w:rsidR="00057A73" w:rsidRPr="003C5E4F" w:rsidRDefault="00057A73" w:rsidP="00324FB7">
      <w:pPr>
        <w:pStyle w:val="ListParagraph"/>
        <w:numPr>
          <w:ilvl w:val="1"/>
          <w:numId w:val="62"/>
        </w:numPr>
        <w:jc w:val="both"/>
        <w:rPr>
          <w:rFonts w:asciiTheme="majorBidi" w:hAnsiTheme="majorBidi" w:cstheme="majorBidi"/>
          <w:sz w:val="24"/>
          <w:szCs w:val="24"/>
        </w:rPr>
      </w:pPr>
      <w:r w:rsidRPr="003C5E4F">
        <w:rPr>
          <w:rFonts w:asciiTheme="majorBidi" w:hAnsiTheme="majorBidi" w:cstheme="majorBidi"/>
          <w:sz w:val="24"/>
          <w:szCs w:val="24"/>
        </w:rPr>
        <w:t>Future Prospects</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spacing w:before="240" w:after="100" w:afterAutospacing="1" w:line="240" w:lineRule="auto"/>
        <w:jc w:val="both"/>
        <w:rPr>
          <w:rFonts w:asciiTheme="majorBidi" w:hAnsiTheme="majorBidi" w:cstheme="majorBidi"/>
          <w:b/>
          <w:bCs/>
          <w:sz w:val="24"/>
          <w:szCs w:val="24"/>
        </w:rPr>
      </w:pPr>
      <w:proofErr w:type="spellStart"/>
      <w:r w:rsidRPr="003C5E4F">
        <w:rPr>
          <w:rFonts w:asciiTheme="majorBidi" w:hAnsiTheme="majorBidi" w:cstheme="majorBidi"/>
          <w:sz w:val="24"/>
          <w:szCs w:val="24"/>
        </w:rPr>
        <w:t>Bochel</w:t>
      </w:r>
      <w:proofErr w:type="spellEnd"/>
      <w:r w:rsidRPr="003C5E4F">
        <w:rPr>
          <w:rFonts w:asciiTheme="majorBidi" w:hAnsiTheme="majorBidi" w:cstheme="majorBidi"/>
          <w:sz w:val="24"/>
          <w:szCs w:val="24"/>
        </w:rPr>
        <w:t xml:space="preserve">, D. (1976). </w:t>
      </w:r>
      <w:r w:rsidRPr="003C5E4F">
        <w:rPr>
          <w:rFonts w:asciiTheme="majorBidi" w:hAnsiTheme="majorBidi" w:cstheme="majorBidi"/>
          <w:i/>
          <w:iCs/>
          <w:sz w:val="24"/>
          <w:szCs w:val="24"/>
        </w:rPr>
        <w:t xml:space="preserve">Probation and After Care: </w:t>
      </w:r>
      <w:proofErr w:type="gramStart"/>
      <w:r w:rsidRPr="003C5E4F">
        <w:rPr>
          <w:rFonts w:asciiTheme="majorBidi" w:hAnsiTheme="majorBidi" w:cstheme="majorBidi"/>
          <w:i/>
          <w:iCs/>
          <w:sz w:val="24"/>
          <w:szCs w:val="24"/>
        </w:rPr>
        <w:t>Its</w:t>
      </w:r>
      <w:proofErr w:type="gramEnd"/>
      <w:r w:rsidRPr="003C5E4F">
        <w:rPr>
          <w:rFonts w:asciiTheme="majorBidi" w:hAnsiTheme="majorBidi" w:cstheme="majorBidi"/>
          <w:i/>
          <w:iCs/>
          <w:sz w:val="24"/>
          <w:szCs w:val="24"/>
        </w:rPr>
        <w:t xml:space="preserve"> Development in England and Wales.</w:t>
      </w:r>
      <w:r w:rsidRPr="003C5E4F">
        <w:rPr>
          <w:rFonts w:asciiTheme="majorBidi" w:hAnsiTheme="majorBidi" w:cstheme="majorBidi"/>
          <w:sz w:val="24"/>
          <w:szCs w:val="24"/>
        </w:rPr>
        <w:t xml:space="preserve"> Edinburgh: Scottish Academic Press.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Brownlee, I. (1998). Community Punishment: A Critical Introduction. New York: </w:t>
      </w:r>
      <w:proofErr w:type="spellStart"/>
      <w:r w:rsidRPr="003C5E4F">
        <w:rPr>
          <w:rFonts w:asciiTheme="majorBidi" w:hAnsiTheme="majorBidi" w:cstheme="majorBidi"/>
          <w:sz w:val="24"/>
          <w:szCs w:val="24"/>
        </w:rPr>
        <w:t>Langman</w:t>
      </w:r>
      <w:proofErr w:type="spellEnd"/>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Cavadino</w:t>
      </w:r>
      <w:proofErr w:type="spellEnd"/>
      <w:r w:rsidRPr="003C5E4F">
        <w:rPr>
          <w:rFonts w:asciiTheme="majorBidi" w:hAnsiTheme="majorBidi" w:cstheme="majorBidi"/>
          <w:sz w:val="24"/>
          <w:szCs w:val="24"/>
        </w:rPr>
        <w:t>, M. &amp;</w:t>
      </w:r>
      <w:proofErr w:type="spellStart"/>
      <w:r w:rsidRPr="003C5E4F">
        <w:rPr>
          <w:rFonts w:asciiTheme="majorBidi" w:hAnsiTheme="majorBidi" w:cstheme="majorBidi"/>
          <w:sz w:val="24"/>
          <w:szCs w:val="24"/>
        </w:rPr>
        <w:t>Dignan</w:t>
      </w:r>
      <w:proofErr w:type="spellEnd"/>
      <w:r w:rsidRPr="003C5E4F">
        <w:rPr>
          <w:rFonts w:asciiTheme="majorBidi" w:hAnsiTheme="majorBidi" w:cstheme="majorBidi"/>
          <w:sz w:val="24"/>
          <w:szCs w:val="24"/>
        </w:rPr>
        <w:t>, J. (2002).</w:t>
      </w:r>
      <w:proofErr w:type="gramEnd"/>
      <w:r w:rsidRPr="003C5E4F">
        <w:rPr>
          <w:rFonts w:asciiTheme="majorBidi" w:hAnsiTheme="majorBidi" w:cstheme="majorBidi"/>
          <w:i/>
          <w:iCs/>
          <w:sz w:val="24"/>
          <w:szCs w:val="24"/>
        </w:rPr>
        <w:t xml:space="preserve"> The Penal System: An introduction</w:t>
      </w:r>
      <w:r w:rsidRPr="003C5E4F">
        <w:rPr>
          <w:rFonts w:asciiTheme="majorBidi" w:hAnsiTheme="majorBidi" w:cstheme="majorBidi"/>
          <w:sz w:val="24"/>
          <w:szCs w:val="24"/>
        </w:rPr>
        <w:t xml:space="preserve"> 3</w:t>
      </w:r>
      <w:r w:rsidRPr="003C5E4F">
        <w:rPr>
          <w:rFonts w:asciiTheme="majorBidi" w:hAnsiTheme="majorBidi" w:cstheme="majorBidi"/>
          <w:sz w:val="24"/>
          <w:szCs w:val="24"/>
          <w:vertAlign w:val="superscript"/>
        </w:rPr>
        <w:t>rd</w:t>
      </w:r>
      <w:r w:rsidRPr="003C5E4F">
        <w:rPr>
          <w:rFonts w:asciiTheme="majorBidi" w:hAnsiTheme="majorBidi" w:cstheme="majorBidi"/>
          <w:sz w:val="24"/>
          <w:szCs w:val="24"/>
        </w:rPr>
        <w:t xml:space="preserve"> ed. London: Sage Publications.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Crow, I. (2001). </w:t>
      </w:r>
      <w:r w:rsidRPr="003C5E4F">
        <w:rPr>
          <w:rFonts w:asciiTheme="majorBidi" w:hAnsiTheme="majorBidi" w:cstheme="majorBidi"/>
          <w:i/>
          <w:iCs/>
          <w:sz w:val="24"/>
          <w:szCs w:val="24"/>
        </w:rPr>
        <w:t xml:space="preserve">The Treatment and Rehabilitation of Offenders: </w:t>
      </w:r>
      <w:r w:rsidRPr="003C5E4F">
        <w:rPr>
          <w:rFonts w:asciiTheme="majorBidi" w:hAnsiTheme="majorBidi" w:cstheme="majorBidi"/>
          <w:sz w:val="24"/>
          <w:szCs w:val="24"/>
        </w:rPr>
        <w:t>London: Sage Publications.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Dressler, David. </w:t>
      </w:r>
      <w:proofErr w:type="gramStart"/>
      <w:r w:rsidRPr="003C5E4F">
        <w:rPr>
          <w:rFonts w:asciiTheme="majorBidi" w:hAnsiTheme="majorBidi" w:cstheme="majorBidi"/>
          <w:sz w:val="24"/>
          <w:szCs w:val="24"/>
        </w:rPr>
        <w:t xml:space="preserve">(1969). </w:t>
      </w:r>
      <w:r w:rsidRPr="003C5E4F">
        <w:rPr>
          <w:rFonts w:asciiTheme="majorBidi" w:hAnsiTheme="majorBidi" w:cstheme="majorBidi"/>
          <w:i/>
          <w:iCs/>
          <w:sz w:val="24"/>
          <w:szCs w:val="24"/>
        </w:rPr>
        <w:t xml:space="preserve">Practice and Theory of Probation and Parole,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Columbia University Press.</w:t>
      </w:r>
    </w:p>
    <w:p w:rsidR="00057A73" w:rsidRPr="003C5E4F" w:rsidRDefault="00057A73" w:rsidP="00324FB7">
      <w:pPr>
        <w:pStyle w:val="FootnoteText"/>
        <w:spacing w:before="240" w:after="100" w:afterAutospacing="1"/>
        <w:jc w:val="both"/>
        <w:rPr>
          <w:rFonts w:asciiTheme="majorBidi" w:hAnsiTheme="majorBidi" w:cstheme="majorBidi"/>
          <w:sz w:val="24"/>
          <w:szCs w:val="24"/>
        </w:rPr>
      </w:pPr>
      <w:r w:rsidRPr="003C5E4F">
        <w:rPr>
          <w:rFonts w:asciiTheme="majorBidi" w:hAnsiTheme="majorBidi" w:cstheme="majorBidi"/>
          <w:sz w:val="24"/>
          <w:szCs w:val="24"/>
        </w:rPr>
        <w:t xml:space="preserve">Garland, D. (1990). </w:t>
      </w:r>
      <w:r w:rsidRPr="003C5E4F">
        <w:rPr>
          <w:rFonts w:asciiTheme="majorBidi" w:hAnsiTheme="majorBidi" w:cstheme="majorBidi"/>
          <w:i/>
          <w:iCs/>
          <w:sz w:val="24"/>
          <w:szCs w:val="24"/>
        </w:rPr>
        <w:t>Punishment and Modern Society: A Study in Social Theory.</w:t>
      </w:r>
      <w:r w:rsidRPr="003C5E4F">
        <w:rPr>
          <w:rFonts w:asciiTheme="majorBidi" w:hAnsiTheme="majorBidi" w:cstheme="majorBidi"/>
          <w:sz w:val="24"/>
          <w:szCs w:val="24"/>
        </w:rPr>
        <w:t xml:space="preserve"> Oxford: Clarendon Press. </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Hamid-uz-Zafar</w:t>
      </w:r>
      <w:proofErr w:type="spellEnd"/>
      <w:r w:rsidRPr="003C5E4F">
        <w:rPr>
          <w:rFonts w:asciiTheme="majorBidi" w:hAnsiTheme="majorBidi" w:cstheme="majorBidi"/>
          <w:sz w:val="24"/>
          <w:szCs w:val="24"/>
        </w:rPr>
        <w:t>, M. (1961).</w:t>
      </w:r>
      <w:r w:rsidRPr="003C5E4F">
        <w:rPr>
          <w:rFonts w:asciiTheme="majorBidi" w:hAnsiTheme="majorBidi" w:cstheme="majorBidi"/>
          <w:i/>
          <w:iCs/>
          <w:sz w:val="24"/>
          <w:szCs w:val="24"/>
        </w:rPr>
        <w:t xml:space="preserve">Probation in Pakistan; </w:t>
      </w:r>
      <w:proofErr w:type="gramStart"/>
      <w:r w:rsidRPr="003C5E4F">
        <w:rPr>
          <w:rFonts w:asciiTheme="majorBidi" w:hAnsiTheme="majorBidi" w:cstheme="majorBidi"/>
          <w:i/>
          <w:iCs/>
          <w:sz w:val="24"/>
          <w:szCs w:val="24"/>
        </w:rPr>
        <w:t>A</w:t>
      </w:r>
      <w:proofErr w:type="gramEnd"/>
      <w:r w:rsidRPr="003C5E4F">
        <w:rPr>
          <w:rFonts w:asciiTheme="majorBidi" w:hAnsiTheme="majorBidi" w:cstheme="majorBidi"/>
          <w:i/>
          <w:iCs/>
          <w:sz w:val="24"/>
          <w:szCs w:val="24"/>
        </w:rPr>
        <w:t xml:space="preserve"> Guide to the Pakistan Probation of Offenders Ordinance, 1960, as Implemented in the Province of West Pakistan</w:t>
      </w:r>
      <w:r w:rsidRPr="003C5E4F">
        <w:rPr>
          <w:rFonts w:asciiTheme="majorBidi" w:hAnsiTheme="majorBidi" w:cstheme="majorBidi"/>
          <w:sz w:val="24"/>
          <w:szCs w:val="24"/>
        </w:rPr>
        <w:t xml:space="preserve"> Lahore: Government Printing Press.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Hudson, A B. (1996).</w:t>
      </w:r>
      <w:r w:rsidRPr="003C5E4F">
        <w:rPr>
          <w:rFonts w:asciiTheme="majorBidi" w:hAnsiTheme="majorBidi" w:cstheme="majorBidi"/>
          <w:i/>
          <w:iCs/>
          <w:sz w:val="24"/>
          <w:szCs w:val="24"/>
        </w:rPr>
        <w:t xml:space="preserve">Understanding Justice: An Introduction to Ideas, Perspectives and Controversies in Modern Penal History. </w:t>
      </w:r>
      <w:r w:rsidRPr="003C5E4F">
        <w:rPr>
          <w:rFonts w:asciiTheme="majorBidi" w:hAnsiTheme="majorBidi" w:cstheme="majorBidi"/>
          <w:sz w:val="24"/>
          <w:szCs w:val="24"/>
        </w:rPr>
        <w:t>Buckingham: Open University Press.</w:t>
      </w:r>
    </w:p>
    <w:p w:rsidR="00057A73" w:rsidRPr="008E66AC" w:rsidRDefault="00057A73" w:rsidP="00324FB7">
      <w:pPr>
        <w:pStyle w:val="NoSpacing"/>
        <w:jc w:val="both"/>
        <w:rPr>
          <w:rFonts w:asciiTheme="majorBidi" w:hAnsiTheme="majorBidi" w:cstheme="majorBidi"/>
          <w:bCs/>
        </w:rPr>
      </w:pPr>
      <w:proofErr w:type="spellStart"/>
      <w:r w:rsidRPr="008E66AC">
        <w:rPr>
          <w:rFonts w:asciiTheme="majorBidi" w:hAnsiTheme="majorBidi" w:cstheme="majorBidi"/>
          <w:bCs/>
        </w:rPr>
        <w:t>Iqbal</w:t>
      </w:r>
      <w:proofErr w:type="spellEnd"/>
      <w:r w:rsidRPr="008E66AC">
        <w:rPr>
          <w:rFonts w:asciiTheme="majorBidi" w:hAnsiTheme="majorBidi" w:cstheme="majorBidi"/>
          <w:bCs/>
        </w:rPr>
        <w:t xml:space="preserve">, C. (1984). </w:t>
      </w:r>
      <w:proofErr w:type="gramStart"/>
      <w:r w:rsidRPr="008E66AC">
        <w:rPr>
          <w:rFonts w:asciiTheme="majorBidi" w:hAnsiTheme="majorBidi" w:cstheme="majorBidi"/>
          <w:bCs/>
          <w:i/>
        </w:rPr>
        <w:t>Pakistani Society.</w:t>
      </w:r>
      <w:proofErr w:type="gramEnd"/>
      <w:r w:rsidRPr="008E66AC">
        <w:rPr>
          <w:rFonts w:asciiTheme="majorBidi" w:hAnsiTheme="majorBidi" w:cstheme="majorBidi"/>
          <w:bCs/>
        </w:rPr>
        <w:t xml:space="preserve"> Lahore: Aziz Publishers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Jillani</w:t>
      </w:r>
      <w:proofErr w:type="spellEnd"/>
      <w:r w:rsidRPr="003C5E4F">
        <w:rPr>
          <w:rFonts w:asciiTheme="majorBidi" w:hAnsiTheme="majorBidi" w:cstheme="majorBidi"/>
          <w:sz w:val="24"/>
          <w:szCs w:val="24"/>
        </w:rPr>
        <w:t xml:space="preserve"> A. (1999). </w:t>
      </w:r>
      <w:proofErr w:type="gramStart"/>
      <w:r w:rsidRPr="003C5E4F">
        <w:rPr>
          <w:rFonts w:asciiTheme="majorBidi" w:hAnsiTheme="majorBidi" w:cstheme="majorBidi"/>
          <w:i/>
          <w:iCs/>
          <w:sz w:val="24"/>
          <w:szCs w:val="24"/>
        </w:rPr>
        <w:t>Cries Unheard; Juvenile Justice in Pakistan.</w:t>
      </w:r>
      <w:proofErr w:type="gramEnd"/>
      <w:r w:rsidRPr="003C5E4F">
        <w:rPr>
          <w:rFonts w:asciiTheme="majorBidi" w:hAnsiTheme="majorBidi" w:cstheme="majorBidi"/>
          <w:sz w:val="24"/>
          <w:szCs w:val="24"/>
        </w:rPr>
        <w:t xml:space="preserve"> Islamabad: Society for the Protection of the Rights of the Child.</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King, </w:t>
      </w:r>
      <w:proofErr w:type="spellStart"/>
      <w:r w:rsidRPr="003C5E4F">
        <w:rPr>
          <w:rFonts w:asciiTheme="majorBidi" w:hAnsiTheme="majorBidi" w:cstheme="majorBidi"/>
          <w:sz w:val="24"/>
          <w:szCs w:val="24"/>
        </w:rPr>
        <w:t>J.F.S</w:t>
      </w:r>
      <w:proofErr w:type="spellEnd"/>
      <w:r w:rsidRPr="003C5E4F">
        <w:rPr>
          <w:rFonts w:asciiTheme="majorBidi" w:hAnsiTheme="majorBidi" w:cstheme="majorBidi"/>
          <w:sz w:val="24"/>
          <w:szCs w:val="24"/>
        </w:rPr>
        <w:t xml:space="preserve"> (1964).</w:t>
      </w:r>
      <w:r w:rsidRPr="003C5E4F">
        <w:rPr>
          <w:rStyle w:val="Strong"/>
          <w:rFonts w:asciiTheme="majorBidi" w:hAnsiTheme="majorBidi" w:cstheme="majorBidi"/>
          <w:i/>
          <w:iCs/>
          <w:sz w:val="24"/>
          <w:szCs w:val="24"/>
        </w:rPr>
        <w:t xml:space="preserve">The Probation </w:t>
      </w:r>
      <w:proofErr w:type="spellStart"/>
      <w:r w:rsidRPr="003C5E4F">
        <w:rPr>
          <w:rStyle w:val="Strong"/>
          <w:rFonts w:asciiTheme="majorBidi" w:hAnsiTheme="majorBidi" w:cstheme="majorBidi"/>
          <w:i/>
          <w:iCs/>
          <w:sz w:val="24"/>
          <w:szCs w:val="24"/>
        </w:rPr>
        <w:t>Service.</w:t>
      </w:r>
      <w:r w:rsidRPr="003C5E4F">
        <w:rPr>
          <w:rStyle w:val="Strong"/>
          <w:rFonts w:asciiTheme="majorBidi" w:hAnsiTheme="majorBidi" w:cstheme="majorBidi"/>
          <w:sz w:val="24"/>
          <w:szCs w:val="24"/>
        </w:rPr>
        <w:t>2</w:t>
      </w:r>
      <w:r w:rsidRPr="003C5E4F">
        <w:rPr>
          <w:rStyle w:val="Strong"/>
          <w:rFonts w:asciiTheme="majorBidi" w:hAnsiTheme="majorBidi" w:cstheme="majorBidi"/>
          <w:sz w:val="24"/>
          <w:szCs w:val="24"/>
          <w:vertAlign w:val="superscript"/>
        </w:rPr>
        <w:t>nd</w:t>
      </w:r>
      <w:proofErr w:type="spellEnd"/>
      <w:r w:rsidRPr="003C5E4F">
        <w:rPr>
          <w:rStyle w:val="Strong"/>
          <w:rFonts w:asciiTheme="majorBidi" w:hAnsiTheme="majorBidi" w:cstheme="majorBidi"/>
          <w:sz w:val="24"/>
          <w:szCs w:val="24"/>
        </w:rPr>
        <w:t xml:space="preserve"> </w:t>
      </w:r>
      <w:proofErr w:type="spellStart"/>
      <w:r w:rsidRPr="003C5E4F">
        <w:rPr>
          <w:rStyle w:val="Strong"/>
          <w:rFonts w:asciiTheme="majorBidi" w:hAnsiTheme="majorBidi" w:cstheme="majorBidi"/>
          <w:sz w:val="24"/>
          <w:szCs w:val="24"/>
        </w:rPr>
        <w:t>Edition.</w:t>
      </w:r>
      <w:r w:rsidRPr="003C5E4F">
        <w:rPr>
          <w:rFonts w:asciiTheme="majorBidi" w:hAnsiTheme="majorBidi" w:cstheme="majorBidi"/>
          <w:sz w:val="24"/>
          <w:szCs w:val="24"/>
        </w:rPr>
        <w:t>London</w:t>
      </w:r>
      <w:proofErr w:type="spellEnd"/>
      <w:r w:rsidRPr="003C5E4F">
        <w:rPr>
          <w:rFonts w:asciiTheme="majorBidi" w:hAnsiTheme="majorBidi" w:cstheme="majorBidi"/>
          <w:sz w:val="24"/>
          <w:szCs w:val="24"/>
        </w:rPr>
        <w:t>: Butterworth.</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lastRenderedPageBreak/>
        <w:t>Maguire M., Morgan, R and Reiner, R (</w:t>
      </w:r>
      <w:proofErr w:type="spellStart"/>
      <w:proofErr w:type="gramStart"/>
      <w:r w:rsidRPr="003C5E4F">
        <w:rPr>
          <w:rFonts w:asciiTheme="majorBidi" w:hAnsiTheme="majorBidi" w:cstheme="majorBidi"/>
          <w:sz w:val="24"/>
          <w:szCs w:val="24"/>
        </w:rPr>
        <w:t>eds</w:t>
      </w:r>
      <w:proofErr w:type="spellEnd"/>
      <w:proofErr w:type="gram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n.d</w:t>
      </w:r>
      <w:proofErr w:type="spellEnd"/>
      <w:r w:rsidRPr="003C5E4F">
        <w:rPr>
          <w:rFonts w:asciiTheme="majorBidi" w:hAnsiTheme="majorBidi" w:cstheme="majorBidi"/>
          <w:sz w:val="24"/>
          <w:szCs w:val="24"/>
        </w:rPr>
        <w:t>.).</w:t>
      </w:r>
      <w:r w:rsidRPr="003C5E4F">
        <w:rPr>
          <w:rFonts w:asciiTheme="majorBidi" w:hAnsiTheme="majorBidi" w:cstheme="majorBidi"/>
          <w:i/>
          <w:sz w:val="24"/>
          <w:szCs w:val="24"/>
        </w:rPr>
        <w:t xml:space="preserve">The Oxford Handbook of Criminology </w:t>
      </w:r>
      <w:r w:rsidRPr="003C5E4F">
        <w:rPr>
          <w:rFonts w:asciiTheme="majorBidi" w:hAnsiTheme="majorBidi" w:cstheme="majorBidi"/>
          <w:sz w:val="24"/>
          <w:szCs w:val="24"/>
        </w:rPr>
        <w:t>(4</w:t>
      </w:r>
      <w:r w:rsidRPr="003C5E4F">
        <w:rPr>
          <w:rFonts w:asciiTheme="majorBidi" w:hAnsiTheme="majorBidi" w:cstheme="majorBidi"/>
          <w:sz w:val="24"/>
          <w:szCs w:val="24"/>
          <w:vertAlign w:val="superscript"/>
        </w:rPr>
        <w:t>th</w:t>
      </w:r>
      <w:r w:rsidRPr="003C5E4F">
        <w:rPr>
          <w:rFonts w:asciiTheme="majorBidi" w:hAnsiTheme="majorBidi" w:cstheme="majorBidi"/>
          <w:sz w:val="24"/>
          <w:szCs w:val="24"/>
        </w:rPr>
        <w:t xml:space="preserve"> Edition).</w:t>
      </w:r>
      <w:proofErr w:type="gramEnd"/>
      <w:r w:rsidRPr="003C5E4F">
        <w:rPr>
          <w:rFonts w:asciiTheme="majorBidi" w:hAnsiTheme="majorBidi" w:cstheme="majorBidi"/>
          <w:sz w:val="24"/>
          <w:szCs w:val="24"/>
        </w:rPr>
        <w:t xml:space="preserve"> Oxford: Oxford University Press </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May, T. (1994)</w:t>
      </w:r>
      <w:proofErr w:type="gramStart"/>
      <w:r w:rsidRPr="003C5E4F">
        <w:rPr>
          <w:rFonts w:asciiTheme="majorBidi" w:hAnsiTheme="majorBidi" w:cstheme="majorBidi"/>
          <w:sz w:val="24"/>
          <w:szCs w:val="24"/>
        </w:rPr>
        <w:t>.‘</w:t>
      </w:r>
      <w:proofErr w:type="gramEnd"/>
      <w:r w:rsidRPr="003C5E4F">
        <w:rPr>
          <w:rFonts w:asciiTheme="majorBidi" w:hAnsiTheme="majorBidi" w:cstheme="majorBidi"/>
          <w:sz w:val="24"/>
          <w:szCs w:val="24"/>
        </w:rPr>
        <w:t>Probation and Community sanctions’ in M. Maguire</w:t>
      </w:r>
      <w:proofErr w:type="gramStart"/>
      <w:r w:rsidRPr="003C5E4F">
        <w:rPr>
          <w:rFonts w:asciiTheme="majorBidi" w:hAnsiTheme="majorBidi" w:cstheme="majorBidi"/>
          <w:sz w:val="24"/>
          <w:szCs w:val="24"/>
        </w:rPr>
        <w:t>.&amp;</w:t>
      </w:r>
      <w:proofErr w:type="gramEnd"/>
      <w:r w:rsidRPr="003C5E4F">
        <w:rPr>
          <w:rFonts w:asciiTheme="majorBidi" w:hAnsiTheme="majorBidi" w:cstheme="majorBidi"/>
          <w:sz w:val="24"/>
          <w:szCs w:val="24"/>
        </w:rPr>
        <w:t xml:space="preserve"> R. Morgan (eds.) </w:t>
      </w:r>
      <w:r w:rsidRPr="003C5E4F">
        <w:rPr>
          <w:rFonts w:asciiTheme="majorBidi" w:hAnsiTheme="majorBidi" w:cstheme="majorBidi"/>
          <w:i/>
          <w:iCs/>
          <w:sz w:val="24"/>
          <w:szCs w:val="24"/>
        </w:rPr>
        <w:t>The Oxford Handbook of Criminology</w:t>
      </w:r>
      <w:r w:rsidRPr="003C5E4F">
        <w:rPr>
          <w:rFonts w:asciiTheme="majorBidi" w:hAnsiTheme="majorBidi" w:cstheme="majorBidi"/>
          <w:sz w:val="24"/>
          <w:szCs w:val="24"/>
        </w:rPr>
        <w:t xml:space="preserve"> Oxford: Clarendon Press </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Nadeem</w:t>
      </w:r>
      <w:proofErr w:type="spellEnd"/>
      <w:r w:rsidRPr="003C5E4F">
        <w:rPr>
          <w:rFonts w:asciiTheme="majorBidi" w:hAnsiTheme="majorBidi" w:cstheme="majorBidi"/>
          <w:sz w:val="24"/>
          <w:szCs w:val="24"/>
        </w:rPr>
        <w:t xml:space="preserve">, A. H. (2002). </w:t>
      </w:r>
      <w:r w:rsidRPr="003C5E4F">
        <w:rPr>
          <w:rFonts w:asciiTheme="majorBidi" w:hAnsiTheme="majorBidi" w:cstheme="majorBidi"/>
          <w:i/>
          <w:iCs/>
          <w:sz w:val="24"/>
          <w:szCs w:val="24"/>
        </w:rPr>
        <w:t>Pakistan: The Political Economy of Lawlessness</w:t>
      </w:r>
      <w:r w:rsidRPr="003C5E4F">
        <w:rPr>
          <w:rFonts w:asciiTheme="majorBidi" w:hAnsiTheme="majorBidi" w:cstheme="majorBidi"/>
          <w:sz w:val="24"/>
          <w:szCs w:val="24"/>
        </w:rPr>
        <w:t>, Oxford: Oxford University Press.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Pond, R. (1999).</w:t>
      </w:r>
      <w:r w:rsidRPr="003C5E4F">
        <w:rPr>
          <w:rFonts w:asciiTheme="majorBidi" w:hAnsiTheme="majorBidi" w:cstheme="majorBidi"/>
          <w:i/>
          <w:iCs/>
          <w:sz w:val="24"/>
          <w:szCs w:val="24"/>
        </w:rPr>
        <w:t>Introduction to Criminology</w:t>
      </w:r>
      <w:r w:rsidRPr="003C5E4F">
        <w:rPr>
          <w:rFonts w:asciiTheme="majorBidi" w:hAnsiTheme="majorBidi" w:cstheme="majorBidi"/>
          <w:sz w:val="24"/>
          <w:szCs w:val="24"/>
        </w:rPr>
        <w:t xml:space="preserve"> Winchester: Waterside Press.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Rouald</w:t>
      </w:r>
      <w:proofErr w:type="spellEnd"/>
      <w:r w:rsidRPr="003C5E4F">
        <w:rPr>
          <w:rFonts w:asciiTheme="majorBidi" w:hAnsiTheme="majorBidi" w:cstheme="majorBidi"/>
          <w:sz w:val="24"/>
          <w:szCs w:val="24"/>
        </w:rPr>
        <w:t xml:space="preserve"> L. Akers (1999). </w:t>
      </w:r>
      <w:proofErr w:type="gramStart"/>
      <w:r w:rsidRPr="003C5E4F">
        <w:rPr>
          <w:rFonts w:asciiTheme="majorBidi" w:hAnsiTheme="majorBidi" w:cstheme="majorBidi"/>
          <w:i/>
          <w:sz w:val="24"/>
          <w:szCs w:val="24"/>
        </w:rPr>
        <w:t>Criminological Theories Introduction and Evaluation.</w:t>
      </w:r>
      <w:proofErr w:type="gramEnd"/>
      <w:r w:rsidRPr="003C5E4F">
        <w:rPr>
          <w:rFonts w:asciiTheme="majorBidi" w:hAnsiTheme="majorBidi" w:cstheme="majorBidi"/>
          <w:sz w:val="24"/>
          <w:szCs w:val="24"/>
        </w:rPr>
        <w:t xml:space="preserve"> (2nd Edition) London: Fitzroy Dearborn Publishers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Sen</w:t>
      </w:r>
      <w:proofErr w:type="spellEnd"/>
      <w:r w:rsidRPr="003C5E4F">
        <w:rPr>
          <w:rFonts w:asciiTheme="majorBidi" w:hAnsiTheme="majorBidi" w:cstheme="majorBidi"/>
          <w:sz w:val="24"/>
          <w:szCs w:val="24"/>
        </w:rPr>
        <w:t xml:space="preserve">, S. (2004). </w:t>
      </w:r>
      <w:proofErr w:type="gramStart"/>
      <w:r w:rsidRPr="003C5E4F">
        <w:rPr>
          <w:rFonts w:asciiTheme="majorBidi" w:hAnsiTheme="majorBidi" w:cstheme="majorBidi"/>
          <w:sz w:val="24"/>
          <w:szCs w:val="24"/>
        </w:rPr>
        <w:t xml:space="preserve">‘A separate punishment: juvenile offenders in colonial India’ </w:t>
      </w:r>
      <w:r w:rsidRPr="003C5E4F">
        <w:rPr>
          <w:rFonts w:asciiTheme="majorBidi" w:hAnsiTheme="majorBidi" w:cstheme="majorBidi"/>
          <w:i/>
          <w:sz w:val="24"/>
          <w:szCs w:val="24"/>
        </w:rPr>
        <w:t>The Journal of Asian Studies</w:t>
      </w:r>
      <w:r w:rsidRPr="003C5E4F">
        <w:rPr>
          <w:rFonts w:asciiTheme="majorBidi" w:hAnsiTheme="majorBidi" w:cstheme="majorBidi"/>
          <w:sz w:val="24"/>
          <w:szCs w:val="24"/>
        </w:rPr>
        <w:t xml:space="preserve"> 63 no 1.</w:t>
      </w:r>
      <w:proofErr w:type="gramEnd"/>
      <w:r w:rsidRPr="003C5E4F">
        <w:rPr>
          <w:rFonts w:asciiTheme="majorBidi" w:hAnsiTheme="majorBidi" w:cstheme="majorBidi"/>
          <w:sz w:val="24"/>
          <w:szCs w:val="24"/>
        </w:rPr>
        <w:t xml:space="preserve"> Feb. pp 81 – 104</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Waseem</w:t>
      </w:r>
      <w:proofErr w:type="spellEnd"/>
      <w:r w:rsidRPr="003C5E4F">
        <w:rPr>
          <w:rFonts w:asciiTheme="majorBidi" w:hAnsiTheme="majorBidi" w:cstheme="majorBidi"/>
          <w:sz w:val="24"/>
          <w:szCs w:val="24"/>
        </w:rPr>
        <w:t>, M. (1989).</w:t>
      </w:r>
      <w:r w:rsidRPr="003C5E4F">
        <w:rPr>
          <w:rFonts w:asciiTheme="majorBidi" w:hAnsiTheme="majorBidi" w:cstheme="majorBidi"/>
          <w:i/>
          <w:iCs/>
          <w:sz w:val="24"/>
          <w:szCs w:val="24"/>
        </w:rPr>
        <w:t>Politics and the State in Pakistan</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Lahore: Progressive Publishers.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Worrall, A. (1997). </w:t>
      </w:r>
      <w:r w:rsidRPr="003C5E4F">
        <w:rPr>
          <w:rFonts w:asciiTheme="majorBidi" w:hAnsiTheme="majorBidi" w:cstheme="majorBidi"/>
          <w:i/>
          <w:iCs/>
          <w:sz w:val="24"/>
          <w:szCs w:val="24"/>
        </w:rPr>
        <w:t>Punishment in the Community: The Future of Criminal Justice</w:t>
      </w:r>
      <w:r w:rsidRPr="003C5E4F">
        <w:rPr>
          <w:rFonts w:asciiTheme="majorBidi" w:hAnsiTheme="majorBidi" w:cstheme="majorBidi"/>
          <w:sz w:val="24"/>
          <w:szCs w:val="24"/>
        </w:rPr>
        <w:t>. Harlow: Longman</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SW-708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 xml:space="preserve">    Credit Hours</w:t>
      </w:r>
      <w:r>
        <w:rPr>
          <w:rFonts w:asciiTheme="majorBidi" w:hAnsiTheme="majorBidi"/>
          <w:color w:val="auto"/>
        </w:rPr>
        <w:t>:</w:t>
      </w:r>
      <w:r w:rsidRPr="003C5E4F">
        <w:rPr>
          <w:rFonts w:asciiTheme="majorBidi" w:hAnsiTheme="majorBidi"/>
          <w:color w:val="auto"/>
        </w:rPr>
        <w:t xml:space="preserve">  03</w:t>
      </w:r>
    </w:p>
    <w:p w:rsidR="00057A73" w:rsidRDefault="00057A73" w:rsidP="00EB49F0">
      <w:pPr>
        <w:pStyle w:val="Heading1"/>
        <w:spacing w:before="0"/>
        <w:jc w:val="center"/>
        <w:rPr>
          <w:rFonts w:asciiTheme="majorBidi" w:hAnsiTheme="majorBidi"/>
          <w:color w:val="auto"/>
        </w:rPr>
      </w:pPr>
      <w:r w:rsidRPr="003C5E4F">
        <w:rPr>
          <w:rFonts w:asciiTheme="majorBidi" w:hAnsiTheme="majorBidi"/>
          <w:color w:val="auto"/>
        </w:rPr>
        <w:t>GENDER, CRIME AND JUSTICE</w:t>
      </w:r>
    </w:p>
    <w:p w:rsidR="00057A73" w:rsidRPr="00D00AFB" w:rsidRDefault="00057A73" w:rsidP="00324FB7">
      <w:pPr>
        <w:jc w:val="both"/>
      </w:pPr>
    </w:p>
    <w:p w:rsidR="00057A73"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COURSE OUTLINES:</w:t>
      </w:r>
    </w:p>
    <w:p w:rsidR="00057A73" w:rsidRPr="003C5E4F" w:rsidRDefault="00057A73" w:rsidP="00324FB7">
      <w:pPr>
        <w:pStyle w:val="NoSpacing"/>
        <w:jc w:val="both"/>
        <w:rPr>
          <w:rFonts w:asciiTheme="majorBidi" w:hAnsiTheme="majorBidi" w:cstheme="majorBidi"/>
          <w:b/>
          <w:bCs/>
        </w:rPr>
      </w:pP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Introduction:</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Gender: Definition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Crime: Definition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Gender Issues in Criminology</w:t>
      </w: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Gender and Crime:</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Gender-Based Share of Crime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Reasons of Offending Behavior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Recording of Crimes Committed by Female</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The Invisibility of Female in Crime Statistics</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Gender and Media Reporting of Crime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Nature and Extent of Female Crime in Pakistan </w:t>
      </w: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Female Criminality:</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Nature and Pattern of Female Criminality</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Involved in Theft</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in Drug Trafficking</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and Sex Related Crimes (Prostitution and Pornography)</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Causes of Female Criminality in Pakistan</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Culture and Female Criminality </w:t>
      </w: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Theoretical Perspectives on Female Criminality:</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Early Criminology and Female Criminality</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Lombroso and </w:t>
      </w:r>
      <w:proofErr w:type="spellStart"/>
      <w:r w:rsidRPr="003C5E4F">
        <w:rPr>
          <w:rFonts w:asciiTheme="majorBidi" w:hAnsiTheme="majorBidi" w:cstheme="majorBidi"/>
          <w:sz w:val="24"/>
          <w:szCs w:val="24"/>
        </w:rPr>
        <w:t>Ferrero</w:t>
      </w:r>
      <w:proofErr w:type="spellEnd"/>
    </w:p>
    <w:p w:rsidR="00057A73" w:rsidRPr="003C5E4F" w:rsidRDefault="00057A73" w:rsidP="00324FB7">
      <w:pPr>
        <w:pStyle w:val="ListParagraph"/>
        <w:numPr>
          <w:ilvl w:val="1"/>
          <w:numId w:val="27"/>
        </w:numPr>
        <w:jc w:val="both"/>
        <w:rPr>
          <w:rFonts w:asciiTheme="majorBidi" w:hAnsiTheme="majorBidi" w:cstheme="majorBidi"/>
          <w:sz w:val="24"/>
          <w:szCs w:val="24"/>
        </w:rPr>
      </w:pPr>
      <w:proofErr w:type="spellStart"/>
      <w:r w:rsidRPr="003C5E4F">
        <w:rPr>
          <w:rFonts w:asciiTheme="majorBidi" w:hAnsiTheme="majorBidi" w:cstheme="majorBidi"/>
          <w:sz w:val="24"/>
          <w:szCs w:val="24"/>
        </w:rPr>
        <w:t>W.I.</w:t>
      </w:r>
      <w:proofErr w:type="spellEnd"/>
      <w:r w:rsidRPr="003C5E4F">
        <w:rPr>
          <w:rFonts w:asciiTheme="majorBidi" w:hAnsiTheme="majorBidi" w:cstheme="majorBidi"/>
          <w:sz w:val="24"/>
          <w:szCs w:val="24"/>
        </w:rPr>
        <w:t xml:space="preserve"> Thomas</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Otto </w:t>
      </w:r>
      <w:proofErr w:type="spellStart"/>
      <w:r w:rsidRPr="003C5E4F">
        <w:rPr>
          <w:rFonts w:asciiTheme="majorBidi" w:hAnsiTheme="majorBidi" w:cstheme="majorBidi"/>
          <w:sz w:val="24"/>
          <w:szCs w:val="24"/>
        </w:rPr>
        <w:t>Pollak</w:t>
      </w:r>
      <w:proofErr w:type="spellEnd"/>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Modern Theories and Female Criminality</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Islamic Perspective on Female Criminality</w:t>
      </w: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Crimes against Women:</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Rape</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Dowry Death</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Honor Killing</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Bride Burning</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Battering</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Female Infanticide</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Sexual Harassment</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Kidnapping/Abduction</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Women Trafficking </w:t>
      </w: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Gender and the Criminal Justice System:</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and Law</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Police and Female Criminality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lastRenderedPageBreak/>
        <w:t xml:space="preserve">Judicial Response towards Female Criminality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 xml:space="preserve">Women in Prison </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Correctional Services for Female Offenders</w:t>
      </w: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Gender and Discrimination in the Criminal Justice Process:</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The Chivalry Hypothesis</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The Equal Treatment Hypothesis</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The Double Deviance Hypothesis</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The Selectivity Hypothesis</w:t>
      </w:r>
    </w:p>
    <w:p w:rsidR="00057A73" w:rsidRPr="003C5E4F" w:rsidRDefault="00057A73" w:rsidP="00324FB7">
      <w:pPr>
        <w:pStyle w:val="ListParagraph"/>
        <w:numPr>
          <w:ilvl w:val="0"/>
          <w:numId w:val="27"/>
        </w:numPr>
        <w:jc w:val="both"/>
        <w:rPr>
          <w:rFonts w:asciiTheme="majorBidi" w:hAnsiTheme="majorBidi" w:cstheme="majorBidi"/>
          <w:b/>
          <w:sz w:val="24"/>
          <w:szCs w:val="24"/>
        </w:rPr>
      </w:pPr>
      <w:r w:rsidRPr="003C5E4F">
        <w:rPr>
          <w:rFonts w:asciiTheme="majorBidi" w:hAnsiTheme="majorBidi" w:cstheme="majorBidi"/>
          <w:b/>
          <w:sz w:val="24"/>
          <w:szCs w:val="24"/>
        </w:rPr>
        <w:t>Women’s Role in Crime Control:</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in the Police</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in the Probation Service</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as Prison Officers</w:t>
      </w:r>
    </w:p>
    <w:p w:rsidR="00057A73" w:rsidRPr="003C5E4F" w:rsidRDefault="00057A73" w:rsidP="00324FB7">
      <w:pPr>
        <w:pStyle w:val="ListParagraph"/>
        <w:numPr>
          <w:ilvl w:val="1"/>
          <w:numId w:val="27"/>
        </w:numPr>
        <w:jc w:val="both"/>
        <w:rPr>
          <w:rFonts w:asciiTheme="majorBidi" w:hAnsiTheme="majorBidi" w:cstheme="majorBidi"/>
          <w:sz w:val="24"/>
          <w:szCs w:val="24"/>
        </w:rPr>
      </w:pPr>
      <w:r w:rsidRPr="003C5E4F">
        <w:rPr>
          <w:rFonts w:asciiTheme="majorBidi" w:hAnsiTheme="majorBidi" w:cstheme="majorBidi"/>
          <w:sz w:val="24"/>
          <w:szCs w:val="24"/>
        </w:rPr>
        <w:t>Women and the Legal Professions</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Belknap</w:t>
      </w:r>
      <w:proofErr w:type="spellEnd"/>
      <w:r w:rsidRPr="003C5E4F">
        <w:rPr>
          <w:rFonts w:asciiTheme="majorBidi" w:hAnsiTheme="majorBidi" w:cstheme="majorBidi"/>
          <w:sz w:val="24"/>
          <w:szCs w:val="24"/>
        </w:rPr>
        <w:t xml:space="preserve">, J. (2001). </w:t>
      </w:r>
      <w:r w:rsidRPr="003C5E4F">
        <w:rPr>
          <w:rFonts w:asciiTheme="majorBidi" w:hAnsiTheme="majorBidi" w:cstheme="majorBidi"/>
          <w:i/>
          <w:sz w:val="24"/>
          <w:szCs w:val="24"/>
        </w:rPr>
        <w:t>The Invisible Woman: Gender, Crime and Justice (</w:t>
      </w:r>
      <w:proofErr w:type="spellStart"/>
      <w:r w:rsidRPr="003C5E4F">
        <w:rPr>
          <w:rFonts w:asciiTheme="majorBidi" w:hAnsiTheme="majorBidi" w:cstheme="majorBidi"/>
          <w:i/>
          <w:sz w:val="24"/>
          <w:szCs w:val="24"/>
        </w:rPr>
        <w:t>2</w:t>
      </w:r>
      <w:r w:rsidRPr="003C5E4F">
        <w:rPr>
          <w:rFonts w:asciiTheme="majorBidi" w:hAnsiTheme="majorBidi" w:cstheme="majorBidi"/>
          <w:i/>
          <w:sz w:val="24"/>
          <w:szCs w:val="24"/>
          <w:vertAlign w:val="superscript"/>
        </w:rPr>
        <w:t>nd</w:t>
      </w:r>
      <w:r w:rsidRPr="003C5E4F">
        <w:rPr>
          <w:rFonts w:asciiTheme="majorBidi" w:hAnsiTheme="majorBidi" w:cstheme="majorBidi"/>
          <w:i/>
          <w:sz w:val="24"/>
          <w:szCs w:val="24"/>
        </w:rPr>
        <w:t>ed</w:t>
      </w:r>
      <w:proofErr w:type="spellEnd"/>
      <w:r w:rsidRPr="003C5E4F">
        <w:rPr>
          <w:rFonts w:asciiTheme="majorBidi" w:hAnsiTheme="majorBidi" w:cstheme="majorBidi"/>
          <w:i/>
          <w:sz w:val="24"/>
          <w:szCs w:val="24"/>
        </w:rPr>
        <w:t>.).</w:t>
      </w:r>
      <w:r w:rsidRPr="003C5E4F">
        <w:rPr>
          <w:rFonts w:asciiTheme="majorBidi" w:hAnsiTheme="majorBidi" w:cstheme="majorBidi"/>
          <w:sz w:val="24"/>
          <w:szCs w:val="24"/>
        </w:rPr>
        <w:t>Belmont, C.: Wadsworth/Thomson Learning</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Bowker</w:t>
      </w:r>
      <w:proofErr w:type="spellEnd"/>
      <w:r w:rsidRPr="003C5E4F">
        <w:rPr>
          <w:rFonts w:asciiTheme="majorBidi" w:hAnsiTheme="majorBidi" w:cstheme="majorBidi"/>
          <w:sz w:val="24"/>
          <w:szCs w:val="24"/>
        </w:rPr>
        <w:t xml:space="preserve">, L. (ed.) (1998). </w:t>
      </w:r>
      <w:proofErr w:type="gramStart"/>
      <w:r w:rsidRPr="003C5E4F">
        <w:rPr>
          <w:rFonts w:asciiTheme="majorBidi" w:hAnsiTheme="majorBidi" w:cstheme="majorBidi"/>
          <w:i/>
          <w:sz w:val="24"/>
          <w:szCs w:val="24"/>
        </w:rPr>
        <w:t>Masculinities and Crime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Sage Publications</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Burgess-Proctor, A. (2006). ‘Intersections of Race, Class, Gender, and Crime: Future Directors for Feminist Criminology’, in </w:t>
      </w:r>
      <w:r w:rsidRPr="003C5E4F">
        <w:rPr>
          <w:rFonts w:asciiTheme="majorBidi" w:hAnsiTheme="majorBidi" w:cstheme="majorBidi"/>
          <w:i/>
          <w:sz w:val="24"/>
          <w:szCs w:val="24"/>
        </w:rPr>
        <w:t>Feminist Criminology</w:t>
      </w:r>
      <w:r w:rsidRPr="003C5E4F">
        <w:rPr>
          <w:rFonts w:asciiTheme="majorBidi" w:hAnsiTheme="majorBidi" w:cstheme="majorBidi"/>
          <w:sz w:val="24"/>
          <w:szCs w:val="24"/>
        </w:rPr>
        <w:t>, 1, 27-47</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Burman</w:t>
      </w:r>
      <w:proofErr w:type="spellEnd"/>
      <w:r w:rsidRPr="003C5E4F">
        <w:rPr>
          <w:rFonts w:asciiTheme="majorBidi" w:hAnsiTheme="majorBidi" w:cstheme="majorBidi"/>
          <w:sz w:val="24"/>
          <w:szCs w:val="24"/>
        </w:rPr>
        <w:t>, M. (2003).</w:t>
      </w:r>
      <w:proofErr w:type="gramEnd"/>
      <w:r w:rsidRPr="003C5E4F">
        <w:rPr>
          <w:rFonts w:asciiTheme="majorBidi" w:hAnsiTheme="majorBidi" w:cstheme="majorBidi"/>
          <w:sz w:val="24"/>
          <w:szCs w:val="24"/>
        </w:rPr>
        <w:t xml:space="preserve"> Girls Behaving Violently’, in </w:t>
      </w:r>
      <w:r w:rsidRPr="003C5E4F">
        <w:rPr>
          <w:rFonts w:asciiTheme="majorBidi" w:hAnsiTheme="majorBidi" w:cstheme="majorBidi"/>
          <w:i/>
          <w:sz w:val="24"/>
          <w:szCs w:val="24"/>
        </w:rPr>
        <w:t xml:space="preserve">Criminal Justice Matters, </w:t>
      </w:r>
      <w:r w:rsidRPr="003C5E4F">
        <w:rPr>
          <w:rFonts w:asciiTheme="majorBidi" w:hAnsiTheme="majorBidi" w:cstheme="majorBidi"/>
          <w:sz w:val="24"/>
          <w:szCs w:val="24"/>
        </w:rPr>
        <w:t>53, 20-21</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Carlen, P. (1988). </w:t>
      </w:r>
      <w:r w:rsidRPr="003C5E4F">
        <w:rPr>
          <w:rFonts w:asciiTheme="majorBidi" w:hAnsiTheme="majorBidi" w:cstheme="majorBidi"/>
          <w:i/>
          <w:sz w:val="24"/>
          <w:szCs w:val="24"/>
        </w:rPr>
        <w:t xml:space="preserve">Women, Crime and </w:t>
      </w:r>
      <w:proofErr w:type="spellStart"/>
      <w:r w:rsidRPr="003C5E4F">
        <w:rPr>
          <w:rFonts w:asciiTheme="majorBidi" w:hAnsiTheme="majorBidi" w:cstheme="majorBidi"/>
          <w:i/>
          <w:sz w:val="24"/>
          <w:szCs w:val="24"/>
        </w:rPr>
        <w:t>Poverty.</w:t>
      </w:r>
      <w:r w:rsidRPr="003C5E4F">
        <w:rPr>
          <w:rFonts w:asciiTheme="majorBidi" w:hAnsiTheme="majorBidi" w:cstheme="majorBidi"/>
          <w:sz w:val="24"/>
          <w:szCs w:val="24"/>
        </w:rPr>
        <w:t>Milton</w:t>
      </w:r>
      <w:proofErr w:type="spellEnd"/>
      <w:r w:rsidRPr="003C5E4F">
        <w:rPr>
          <w:rFonts w:asciiTheme="majorBidi" w:hAnsiTheme="majorBidi" w:cstheme="majorBidi"/>
          <w:sz w:val="24"/>
          <w:szCs w:val="24"/>
        </w:rPr>
        <w:t xml:space="preserve"> Keynes: Open University Press</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Carlen, P. (2002). </w:t>
      </w:r>
      <w:r w:rsidRPr="003C5E4F">
        <w:rPr>
          <w:rFonts w:asciiTheme="majorBidi" w:hAnsiTheme="majorBidi" w:cstheme="majorBidi"/>
          <w:i/>
          <w:sz w:val="24"/>
          <w:szCs w:val="24"/>
        </w:rPr>
        <w:t xml:space="preserve">Women and </w:t>
      </w:r>
      <w:proofErr w:type="spellStart"/>
      <w:r w:rsidRPr="003C5E4F">
        <w:rPr>
          <w:rFonts w:asciiTheme="majorBidi" w:hAnsiTheme="majorBidi" w:cstheme="majorBidi"/>
          <w:i/>
          <w:sz w:val="24"/>
          <w:szCs w:val="24"/>
        </w:rPr>
        <w:t>Punishment.The</w:t>
      </w:r>
      <w:proofErr w:type="spellEnd"/>
      <w:r w:rsidRPr="003C5E4F">
        <w:rPr>
          <w:rFonts w:asciiTheme="majorBidi" w:hAnsiTheme="majorBidi" w:cstheme="majorBidi"/>
          <w:i/>
          <w:sz w:val="24"/>
          <w:szCs w:val="24"/>
        </w:rPr>
        <w:t xml:space="preserve"> Struggle for </w:t>
      </w:r>
      <w:proofErr w:type="spellStart"/>
      <w:r w:rsidRPr="003C5E4F">
        <w:rPr>
          <w:rFonts w:asciiTheme="majorBidi" w:hAnsiTheme="majorBidi" w:cstheme="majorBidi"/>
          <w:i/>
          <w:sz w:val="24"/>
          <w:szCs w:val="24"/>
        </w:rPr>
        <w:t>Justice.</w:t>
      </w:r>
      <w:r w:rsidRPr="003C5E4F">
        <w:rPr>
          <w:rFonts w:asciiTheme="majorBidi" w:hAnsiTheme="majorBidi" w:cstheme="majorBidi"/>
          <w:sz w:val="24"/>
          <w:szCs w:val="24"/>
        </w:rPr>
        <w:t>Cullompton</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Willan</w:t>
      </w:r>
      <w:proofErr w:type="spellEnd"/>
      <w:r w:rsidRPr="003C5E4F">
        <w:rPr>
          <w:rFonts w:asciiTheme="majorBidi" w:hAnsiTheme="majorBidi" w:cstheme="majorBidi"/>
          <w:sz w:val="24"/>
          <w:szCs w:val="24"/>
        </w:rPr>
        <w:t xml:space="preserve"> Publishing</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Edwards, S. (1987). </w:t>
      </w:r>
      <w:proofErr w:type="gramStart"/>
      <w:r w:rsidRPr="003C5E4F">
        <w:rPr>
          <w:rFonts w:asciiTheme="majorBidi" w:hAnsiTheme="majorBidi" w:cstheme="majorBidi"/>
          <w:sz w:val="24"/>
          <w:szCs w:val="24"/>
        </w:rPr>
        <w:t xml:space="preserve">‘Prostitutes: Victims of Law, Social Policy and Organized Crime’, in P. Carlen and A. Worrall, (eds.) </w:t>
      </w:r>
      <w:r w:rsidRPr="003C5E4F">
        <w:rPr>
          <w:rFonts w:asciiTheme="majorBidi" w:hAnsiTheme="majorBidi" w:cstheme="majorBidi"/>
          <w:i/>
          <w:sz w:val="24"/>
          <w:szCs w:val="24"/>
        </w:rPr>
        <w:t>Gender, Crime and Justice.</w:t>
      </w:r>
      <w:proofErr w:type="gramEnd"/>
      <w:r w:rsidRPr="003C5E4F">
        <w:rPr>
          <w:rFonts w:asciiTheme="majorBidi" w:hAnsiTheme="majorBidi" w:cstheme="majorBidi"/>
          <w:sz w:val="24"/>
          <w:szCs w:val="24"/>
        </w:rPr>
        <w:t xml:space="preserve"> Milton Keynes: Open University Press</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Farrington, D. and Morris, A. (1983).</w:t>
      </w:r>
      <w:proofErr w:type="gramEnd"/>
      <w:r w:rsidRPr="003C5E4F">
        <w:rPr>
          <w:rFonts w:asciiTheme="majorBidi" w:hAnsiTheme="majorBidi" w:cstheme="majorBidi"/>
          <w:sz w:val="24"/>
          <w:szCs w:val="24"/>
        </w:rPr>
        <w:t xml:space="preserve"> Sex, Sentencing and Reconviction’, in </w:t>
      </w:r>
      <w:r w:rsidRPr="003C5E4F">
        <w:rPr>
          <w:rFonts w:asciiTheme="majorBidi" w:hAnsiTheme="majorBidi" w:cstheme="majorBidi"/>
          <w:i/>
          <w:sz w:val="24"/>
          <w:szCs w:val="24"/>
        </w:rPr>
        <w:t>British Journal of Criminology</w:t>
      </w:r>
      <w:r w:rsidRPr="003C5E4F">
        <w:rPr>
          <w:rFonts w:asciiTheme="majorBidi" w:hAnsiTheme="majorBidi" w:cstheme="majorBidi"/>
          <w:sz w:val="24"/>
          <w:szCs w:val="24"/>
        </w:rPr>
        <w:t>, 23 (3), 229-48</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Farrington, D. and Painter, K. (2004).</w:t>
      </w:r>
      <w:r w:rsidRPr="003C5E4F">
        <w:rPr>
          <w:rFonts w:asciiTheme="majorBidi" w:hAnsiTheme="majorBidi" w:cstheme="majorBidi"/>
          <w:i/>
          <w:sz w:val="24"/>
          <w:szCs w:val="24"/>
        </w:rPr>
        <w:t xml:space="preserve">Gender Differences in Risk Factors for </w:t>
      </w:r>
      <w:proofErr w:type="spellStart"/>
      <w:r w:rsidRPr="003C5E4F">
        <w:rPr>
          <w:rFonts w:asciiTheme="majorBidi" w:hAnsiTheme="majorBidi" w:cstheme="majorBidi"/>
          <w:i/>
          <w:sz w:val="24"/>
          <w:szCs w:val="24"/>
        </w:rPr>
        <w:t>Offending</w:t>
      </w:r>
      <w:r w:rsidRPr="003C5E4F">
        <w:rPr>
          <w:rFonts w:asciiTheme="majorBidi" w:hAnsiTheme="majorBidi" w:cstheme="majorBidi"/>
          <w:sz w:val="24"/>
          <w:szCs w:val="24"/>
        </w:rPr>
        <w:t>.Home</w:t>
      </w:r>
      <w:proofErr w:type="spellEnd"/>
      <w:r w:rsidRPr="003C5E4F">
        <w:rPr>
          <w:rFonts w:asciiTheme="majorBidi" w:hAnsiTheme="majorBidi" w:cstheme="majorBidi"/>
          <w:sz w:val="24"/>
          <w:szCs w:val="24"/>
        </w:rPr>
        <w:t xml:space="preserve"> Office Findings 196. London: Home Office</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Hedderman</w:t>
      </w:r>
      <w:proofErr w:type="spellEnd"/>
      <w:r w:rsidRPr="003C5E4F">
        <w:rPr>
          <w:rFonts w:asciiTheme="majorBidi" w:hAnsiTheme="majorBidi" w:cstheme="majorBidi"/>
          <w:sz w:val="24"/>
          <w:szCs w:val="24"/>
        </w:rPr>
        <w:t>, C. and Hough, M. (1994).</w:t>
      </w:r>
      <w:r w:rsidRPr="003C5E4F">
        <w:rPr>
          <w:rFonts w:asciiTheme="majorBidi" w:hAnsiTheme="majorBidi" w:cstheme="majorBidi"/>
          <w:i/>
          <w:sz w:val="24"/>
          <w:szCs w:val="24"/>
        </w:rPr>
        <w:t xml:space="preserve">Does the Criminal Justice System Treat Men and Women </w:t>
      </w:r>
      <w:proofErr w:type="spellStart"/>
      <w:r w:rsidRPr="003C5E4F">
        <w:rPr>
          <w:rFonts w:asciiTheme="majorBidi" w:hAnsiTheme="majorBidi" w:cstheme="majorBidi"/>
          <w:i/>
          <w:sz w:val="24"/>
          <w:szCs w:val="24"/>
        </w:rPr>
        <w:t>Differently</w:t>
      </w:r>
      <w:proofErr w:type="gramStart"/>
      <w:r w:rsidRPr="003C5E4F">
        <w:rPr>
          <w:rFonts w:asciiTheme="majorBidi" w:hAnsiTheme="majorBidi" w:cstheme="majorBidi"/>
          <w:i/>
          <w:sz w:val="24"/>
          <w:szCs w:val="24"/>
        </w:rPr>
        <w:t>?</w:t>
      </w:r>
      <w:r w:rsidRPr="003C5E4F">
        <w:rPr>
          <w:rFonts w:asciiTheme="majorBidi" w:hAnsiTheme="majorBidi" w:cstheme="majorBidi"/>
          <w:sz w:val="24"/>
          <w:szCs w:val="24"/>
        </w:rPr>
        <w:t>Home</w:t>
      </w:r>
      <w:proofErr w:type="spellEnd"/>
      <w:proofErr w:type="gramEnd"/>
      <w:r w:rsidRPr="003C5E4F">
        <w:rPr>
          <w:rFonts w:asciiTheme="majorBidi" w:hAnsiTheme="majorBidi" w:cstheme="majorBidi"/>
          <w:sz w:val="24"/>
          <w:szCs w:val="24"/>
        </w:rPr>
        <w:t xml:space="preserve"> Office Research and Statistics Department, 10. London: Home Office</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Heidensohn</w:t>
      </w:r>
      <w:proofErr w:type="spellEnd"/>
      <w:r w:rsidRPr="003C5E4F">
        <w:rPr>
          <w:rFonts w:asciiTheme="majorBidi" w:hAnsiTheme="majorBidi" w:cstheme="majorBidi"/>
          <w:sz w:val="24"/>
          <w:szCs w:val="24"/>
        </w:rPr>
        <w:t>, F. (1996).</w:t>
      </w:r>
      <w:r w:rsidRPr="003C5E4F">
        <w:rPr>
          <w:rFonts w:asciiTheme="majorBidi" w:hAnsiTheme="majorBidi" w:cstheme="majorBidi"/>
          <w:i/>
          <w:sz w:val="24"/>
          <w:szCs w:val="24"/>
        </w:rPr>
        <w:t xml:space="preserve">Women and Crime </w:t>
      </w:r>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 xml:space="preserve"> Ed.)</w:t>
      </w:r>
      <w:proofErr w:type="gramEnd"/>
      <w:r w:rsidRPr="003C5E4F">
        <w:rPr>
          <w:rFonts w:asciiTheme="majorBidi" w:hAnsiTheme="majorBidi" w:cstheme="majorBidi"/>
          <w:sz w:val="24"/>
          <w:szCs w:val="24"/>
        </w:rPr>
        <w:t xml:space="preserve"> Basingstoke: Macmillan</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Heidensohn</w:t>
      </w:r>
      <w:proofErr w:type="spellEnd"/>
      <w:r w:rsidRPr="003C5E4F">
        <w:rPr>
          <w:rFonts w:asciiTheme="majorBidi" w:hAnsiTheme="majorBidi" w:cstheme="majorBidi"/>
          <w:sz w:val="24"/>
          <w:szCs w:val="24"/>
        </w:rPr>
        <w:t>, F. (2002).</w:t>
      </w:r>
      <w:proofErr w:type="gramEnd"/>
      <w:r w:rsidRPr="003C5E4F">
        <w:rPr>
          <w:rFonts w:asciiTheme="majorBidi" w:hAnsiTheme="majorBidi" w:cstheme="majorBidi"/>
          <w:sz w:val="24"/>
          <w:szCs w:val="24"/>
        </w:rPr>
        <w:t xml:space="preserve"> ‘Gender and Crime’, in M. Maguire, R. Morgan, and R. Reiner (eds.) </w:t>
      </w:r>
      <w:proofErr w:type="gramStart"/>
      <w:r w:rsidRPr="003C5E4F">
        <w:rPr>
          <w:rFonts w:asciiTheme="majorBidi" w:hAnsiTheme="majorBidi" w:cstheme="majorBidi"/>
          <w:i/>
          <w:sz w:val="24"/>
          <w:szCs w:val="24"/>
        </w:rPr>
        <w:t>The</w:t>
      </w:r>
      <w:proofErr w:type="gramEnd"/>
      <w:r w:rsidRPr="003C5E4F">
        <w:rPr>
          <w:rFonts w:asciiTheme="majorBidi" w:hAnsiTheme="majorBidi" w:cstheme="majorBidi"/>
          <w:i/>
          <w:sz w:val="24"/>
          <w:szCs w:val="24"/>
        </w:rPr>
        <w:t xml:space="preserve"> Oxford Handbook of Criminology (3</w:t>
      </w:r>
      <w:r w:rsidRPr="003C5E4F">
        <w:rPr>
          <w:rFonts w:asciiTheme="majorBidi" w:hAnsiTheme="majorBidi" w:cstheme="majorBidi"/>
          <w:i/>
          <w:sz w:val="24"/>
          <w:szCs w:val="24"/>
          <w:vertAlign w:val="superscript"/>
        </w:rPr>
        <w:t>rd</w:t>
      </w:r>
      <w:r w:rsidRPr="003C5E4F">
        <w:rPr>
          <w:rFonts w:asciiTheme="majorBidi" w:hAnsiTheme="majorBidi" w:cstheme="majorBidi"/>
          <w:i/>
          <w:sz w:val="24"/>
          <w:szCs w:val="24"/>
        </w:rPr>
        <w:t xml:space="preserve"> ed.)</w:t>
      </w:r>
      <w:r w:rsidRPr="003C5E4F">
        <w:rPr>
          <w:rFonts w:asciiTheme="majorBidi" w:hAnsiTheme="majorBidi" w:cstheme="majorBidi"/>
          <w:sz w:val="24"/>
          <w:szCs w:val="24"/>
        </w:rPr>
        <w:t xml:space="preserve"> Oxford: Oxford University Press</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lastRenderedPageBreak/>
        <w:t>Heidensohn</w:t>
      </w:r>
      <w:proofErr w:type="spellEnd"/>
      <w:r w:rsidRPr="003C5E4F">
        <w:rPr>
          <w:rFonts w:asciiTheme="majorBidi" w:hAnsiTheme="majorBidi" w:cstheme="majorBidi"/>
          <w:sz w:val="24"/>
          <w:szCs w:val="24"/>
        </w:rPr>
        <w:t xml:space="preserve">, F. and </w:t>
      </w:r>
      <w:proofErr w:type="spellStart"/>
      <w:r w:rsidRPr="003C5E4F">
        <w:rPr>
          <w:rFonts w:asciiTheme="majorBidi" w:hAnsiTheme="majorBidi" w:cstheme="majorBidi"/>
          <w:sz w:val="24"/>
          <w:szCs w:val="24"/>
        </w:rPr>
        <w:t>Gelsthorpe</w:t>
      </w:r>
      <w:proofErr w:type="spellEnd"/>
      <w:r w:rsidRPr="003C5E4F">
        <w:rPr>
          <w:rFonts w:asciiTheme="majorBidi" w:hAnsiTheme="majorBidi" w:cstheme="majorBidi"/>
          <w:sz w:val="24"/>
          <w:szCs w:val="24"/>
        </w:rPr>
        <w:t>, L. (2007).</w:t>
      </w:r>
      <w:proofErr w:type="gramEnd"/>
      <w:r w:rsidRPr="003C5E4F">
        <w:rPr>
          <w:rFonts w:asciiTheme="majorBidi" w:hAnsiTheme="majorBidi" w:cstheme="majorBidi"/>
          <w:sz w:val="24"/>
          <w:szCs w:val="24"/>
        </w:rPr>
        <w:t xml:space="preserve"> ‘Gender and Crime’ in M. Maguire, R. Morgan, and R. Reiner (eds.) </w:t>
      </w:r>
      <w:proofErr w:type="gramStart"/>
      <w:r w:rsidRPr="003C5E4F">
        <w:rPr>
          <w:rFonts w:asciiTheme="majorBidi" w:hAnsiTheme="majorBidi" w:cstheme="majorBidi"/>
          <w:i/>
          <w:sz w:val="24"/>
          <w:szCs w:val="24"/>
        </w:rPr>
        <w:t>The</w:t>
      </w:r>
      <w:proofErr w:type="gramEnd"/>
      <w:r w:rsidRPr="003C5E4F">
        <w:rPr>
          <w:rFonts w:asciiTheme="majorBidi" w:hAnsiTheme="majorBidi" w:cstheme="majorBidi"/>
          <w:i/>
          <w:sz w:val="24"/>
          <w:szCs w:val="24"/>
        </w:rPr>
        <w:t xml:space="preserve"> Oxford Handbook of Criminology (</w:t>
      </w:r>
      <w:proofErr w:type="spellStart"/>
      <w:r w:rsidRPr="003C5E4F">
        <w:rPr>
          <w:rFonts w:asciiTheme="majorBidi" w:hAnsiTheme="majorBidi" w:cstheme="majorBidi"/>
          <w:i/>
          <w:sz w:val="24"/>
          <w:szCs w:val="24"/>
        </w:rPr>
        <w:t>4</w:t>
      </w:r>
      <w:r w:rsidRPr="003C5E4F">
        <w:rPr>
          <w:rFonts w:asciiTheme="majorBidi" w:hAnsiTheme="majorBidi" w:cstheme="majorBidi"/>
          <w:i/>
          <w:sz w:val="24"/>
          <w:szCs w:val="24"/>
          <w:vertAlign w:val="superscript"/>
        </w:rPr>
        <w:t>th</w:t>
      </w:r>
      <w:r w:rsidRPr="003C5E4F">
        <w:rPr>
          <w:rFonts w:asciiTheme="majorBidi" w:hAnsiTheme="majorBidi" w:cstheme="majorBidi"/>
          <w:i/>
          <w:sz w:val="24"/>
          <w:szCs w:val="24"/>
        </w:rPr>
        <w:t>ed</w:t>
      </w:r>
      <w:proofErr w:type="spellEnd"/>
      <w:r w:rsidRPr="003C5E4F">
        <w:rPr>
          <w:rFonts w:asciiTheme="majorBidi" w:hAnsiTheme="majorBidi" w:cstheme="majorBidi"/>
          <w:i/>
          <w:sz w:val="24"/>
          <w:szCs w:val="24"/>
        </w:rPr>
        <w:t>.)</w:t>
      </w:r>
      <w:r w:rsidRPr="003C5E4F">
        <w:rPr>
          <w:rFonts w:asciiTheme="majorBidi" w:hAnsiTheme="majorBidi" w:cstheme="majorBidi"/>
          <w:sz w:val="24"/>
          <w:szCs w:val="24"/>
        </w:rPr>
        <w:t xml:space="preserve"> Oxford: Oxford University Press</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Heimer</w:t>
      </w:r>
      <w:proofErr w:type="spellEnd"/>
      <w:r w:rsidRPr="003C5E4F">
        <w:rPr>
          <w:rFonts w:asciiTheme="majorBidi" w:hAnsiTheme="majorBidi" w:cstheme="majorBidi"/>
          <w:sz w:val="24"/>
          <w:szCs w:val="24"/>
        </w:rPr>
        <w:t xml:space="preserve">, K. (2000). ‘Changes in the Gender Gap in Crime and Women’s Economic Marginalization’, in Gary </w:t>
      </w:r>
      <w:proofErr w:type="spellStart"/>
      <w:r w:rsidRPr="003C5E4F">
        <w:rPr>
          <w:rFonts w:asciiTheme="majorBidi" w:hAnsiTheme="majorBidi" w:cstheme="majorBidi"/>
          <w:sz w:val="24"/>
          <w:szCs w:val="24"/>
        </w:rPr>
        <w:t>LaFree</w:t>
      </w:r>
      <w:proofErr w:type="spellEnd"/>
      <w:r w:rsidRPr="003C5E4F">
        <w:rPr>
          <w:rFonts w:asciiTheme="majorBidi" w:hAnsiTheme="majorBidi" w:cstheme="majorBidi"/>
          <w:sz w:val="24"/>
          <w:szCs w:val="24"/>
        </w:rPr>
        <w:t xml:space="preserve"> (ed.), </w:t>
      </w:r>
      <w:r w:rsidRPr="003C5E4F">
        <w:rPr>
          <w:rFonts w:asciiTheme="majorBidi" w:hAnsiTheme="majorBidi" w:cstheme="majorBidi"/>
          <w:i/>
          <w:sz w:val="24"/>
          <w:szCs w:val="24"/>
        </w:rPr>
        <w:t>Criminal Justice 2000: The Nature of Crime, Continuity and Change,</w:t>
      </w:r>
      <w:r w:rsidRPr="003C5E4F">
        <w:rPr>
          <w:rFonts w:asciiTheme="majorBidi" w:hAnsiTheme="majorBidi" w:cstheme="majorBidi"/>
          <w:sz w:val="24"/>
          <w:szCs w:val="24"/>
        </w:rPr>
        <w:t xml:space="preserve"> Vol. 1. Washington, DC. </w:t>
      </w:r>
      <w:proofErr w:type="gramStart"/>
      <w:r w:rsidRPr="003C5E4F">
        <w:rPr>
          <w:rFonts w:asciiTheme="majorBidi" w:hAnsiTheme="majorBidi" w:cstheme="majorBidi"/>
          <w:sz w:val="24"/>
          <w:szCs w:val="24"/>
        </w:rPr>
        <w:t>National Institute of Justice.</w:t>
      </w:r>
      <w:proofErr w:type="gramEnd"/>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Howard League for Penal Reform.</w:t>
      </w:r>
      <w:proofErr w:type="gramEnd"/>
      <w:r w:rsidRPr="003C5E4F">
        <w:rPr>
          <w:rFonts w:asciiTheme="majorBidi" w:hAnsiTheme="majorBidi" w:cstheme="majorBidi"/>
          <w:sz w:val="24"/>
          <w:szCs w:val="24"/>
        </w:rPr>
        <w:t xml:space="preserve"> (2006).</w:t>
      </w:r>
      <w:r w:rsidRPr="003C5E4F">
        <w:rPr>
          <w:rFonts w:asciiTheme="majorBidi" w:hAnsiTheme="majorBidi" w:cstheme="majorBidi"/>
          <w:i/>
          <w:sz w:val="24"/>
          <w:szCs w:val="24"/>
        </w:rPr>
        <w:t xml:space="preserve"> Prison Information Bulletin 2: Women and Girls in the Penal System</w:t>
      </w:r>
      <w:r w:rsidRPr="003C5E4F">
        <w:rPr>
          <w:rFonts w:asciiTheme="majorBidi" w:hAnsiTheme="majorBidi" w:cstheme="majorBidi"/>
          <w:sz w:val="24"/>
          <w:szCs w:val="24"/>
        </w:rPr>
        <w:t>. London: Howard League for Penal Reform</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Miller, J. (2000). ‘Feminist Theories of Women’s Crime: Robbery as a Case Study’, in Simpson, S. (Ed.) </w:t>
      </w:r>
      <w:r w:rsidRPr="003C5E4F">
        <w:rPr>
          <w:rFonts w:asciiTheme="majorBidi" w:hAnsiTheme="majorBidi" w:cstheme="majorBidi"/>
          <w:i/>
          <w:sz w:val="24"/>
          <w:szCs w:val="24"/>
        </w:rPr>
        <w:t>Of Crime and Criminality</w:t>
      </w:r>
      <w:r w:rsidRPr="003C5E4F">
        <w:rPr>
          <w:rFonts w:asciiTheme="majorBidi" w:hAnsiTheme="majorBidi" w:cstheme="majorBidi"/>
          <w:sz w:val="24"/>
          <w:szCs w:val="24"/>
        </w:rPr>
        <w:t>. Thousand Oaks, CA: Pine Forge Press</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Morris, A. and </w:t>
      </w:r>
      <w:proofErr w:type="spellStart"/>
      <w:r w:rsidRPr="003C5E4F">
        <w:rPr>
          <w:rFonts w:asciiTheme="majorBidi" w:hAnsiTheme="majorBidi" w:cstheme="majorBidi"/>
          <w:sz w:val="24"/>
          <w:szCs w:val="24"/>
        </w:rPr>
        <w:t>Gelsthorpe</w:t>
      </w:r>
      <w:proofErr w:type="spellEnd"/>
      <w:r w:rsidRPr="003C5E4F">
        <w:rPr>
          <w:rFonts w:asciiTheme="majorBidi" w:hAnsiTheme="majorBidi" w:cstheme="majorBidi"/>
          <w:sz w:val="24"/>
          <w:szCs w:val="24"/>
        </w:rPr>
        <w:t xml:space="preserve">, L. (eds.) </w:t>
      </w:r>
      <w:r w:rsidRPr="003C5E4F">
        <w:rPr>
          <w:rFonts w:asciiTheme="majorBidi" w:hAnsiTheme="majorBidi" w:cstheme="majorBidi"/>
          <w:i/>
          <w:sz w:val="24"/>
          <w:szCs w:val="24"/>
        </w:rPr>
        <w:t>Feminist perspectives in Criminology</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Milton Keynes: Open University Press</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Smart, C. (1990). ‘Feminist Approaches to Criminology or Postmodern Woman Meets Atavistic man’, in A. Morris, and L. </w:t>
      </w:r>
      <w:proofErr w:type="spellStart"/>
      <w:r w:rsidRPr="003C5E4F">
        <w:rPr>
          <w:rFonts w:asciiTheme="majorBidi" w:hAnsiTheme="majorBidi" w:cstheme="majorBidi"/>
          <w:sz w:val="24"/>
          <w:szCs w:val="24"/>
        </w:rPr>
        <w:t>Gelsthorpe</w:t>
      </w:r>
      <w:proofErr w:type="spellEnd"/>
      <w:r w:rsidRPr="003C5E4F">
        <w:rPr>
          <w:rFonts w:asciiTheme="majorBidi" w:hAnsiTheme="majorBidi" w:cstheme="majorBidi"/>
          <w:sz w:val="24"/>
          <w:szCs w:val="24"/>
        </w:rPr>
        <w:t xml:space="preserve"> (eds.) </w:t>
      </w:r>
      <w:r w:rsidRPr="003C5E4F">
        <w:rPr>
          <w:rFonts w:asciiTheme="majorBidi" w:hAnsiTheme="majorBidi" w:cstheme="majorBidi"/>
          <w:i/>
          <w:sz w:val="24"/>
          <w:szCs w:val="24"/>
        </w:rPr>
        <w:t>Feminist perspectives in Criminology</w:t>
      </w:r>
      <w:r w:rsidRPr="003C5E4F">
        <w:rPr>
          <w:rFonts w:asciiTheme="majorBidi" w:hAnsiTheme="majorBidi" w:cstheme="majorBidi"/>
          <w:sz w:val="24"/>
          <w:szCs w:val="24"/>
        </w:rPr>
        <w:t>. Milton Keynes: Open University Press</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Walklate</w:t>
      </w:r>
      <w:proofErr w:type="spellEnd"/>
      <w:r w:rsidRPr="003C5E4F">
        <w:rPr>
          <w:rFonts w:asciiTheme="majorBidi" w:hAnsiTheme="majorBidi" w:cstheme="majorBidi"/>
          <w:sz w:val="24"/>
          <w:szCs w:val="24"/>
        </w:rPr>
        <w:t>, S. (2004).</w:t>
      </w:r>
      <w:r w:rsidRPr="003C5E4F">
        <w:rPr>
          <w:rFonts w:asciiTheme="majorBidi" w:hAnsiTheme="majorBidi" w:cstheme="majorBidi"/>
          <w:i/>
          <w:sz w:val="24"/>
          <w:szCs w:val="24"/>
        </w:rPr>
        <w:t>Gender, Crime and Criminal Justice</w:t>
      </w:r>
      <w:r w:rsidRPr="003C5E4F">
        <w:rPr>
          <w:rFonts w:asciiTheme="majorBidi" w:hAnsiTheme="majorBidi" w:cstheme="majorBidi"/>
          <w:sz w:val="24"/>
          <w:szCs w:val="24"/>
        </w:rPr>
        <w:t xml:space="preserve"> (2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 xml:space="preserve"> Ed.)</w:t>
      </w:r>
      <w:r w:rsidRPr="003C5E4F">
        <w:rPr>
          <w:rFonts w:asciiTheme="majorBidi" w:hAnsiTheme="majorBidi" w:cstheme="majorBidi"/>
          <w:i/>
          <w:sz w:val="24"/>
          <w:szCs w:val="24"/>
        </w:rPr>
        <w:t>.</w:t>
      </w:r>
      <w:proofErr w:type="spellStart"/>
      <w:proofErr w:type="gramEnd"/>
      <w:r w:rsidRPr="003C5E4F">
        <w:rPr>
          <w:rFonts w:asciiTheme="majorBidi" w:hAnsiTheme="majorBidi" w:cstheme="majorBidi"/>
          <w:sz w:val="24"/>
          <w:szCs w:val="24"/>
        </w:rPr>
        <w:t>Cullompton</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Willan</w:t>
      </w:r>
      <w:proofErr w:type="spellEnd"/>
    </w:p>
    <w:p w:rsidR="00057A73" w:rsidRPr="003C5E4F" w:rsidRDefault="00057A73" w:rsidP="00324FB7">
      <w:pPr>
        <w:pStyle w:val="NoSpacing"/>
        <w:spacing w:after="240"/>
        <w:jc w:val="both"/>
        <w:rPr>
          <w:rFonts w:asciiTheme="majorBidi" w:hAnsiTheme="majorBidi" w:cstheme="majorBidi"/>
          <w:b/>
          <w:sz w:val="24"/>
          <w:szCs w:val="24"/>
        </w:rPr>
      </w:pPr>
    </w:p>
    <w:p w:rsidR="00057A73" w:rsidRPr="003C5E4F" w:rsidRDefault="00057A73" w:rsidP="00324FB7">
      <w:pPr>
        <w:spacing w:after="240"/>
        <w:jc w:val="both"/>
        <w:rPr>
          <w:rFonts w:asciiTheme="majorBidi" w:hAnsiTheme="majorBidi" w:cstheme="majorBidi"/>
          <w:b/>
          <w:sz w:val="24"/>
          <w:szCs w:val="24"/>
        </w:rPr>
      </w:pPr>
      <w:r w:rsidRPr="003C5E4F">
        <w:rPr>
          <w:rFonts w:asciiTheme="majorBidi" w:hAnsiTheme="majorBidi" w:cstheme="majorBidi"/>
          <w:b/>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 – 709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sz w:val="24"/>
          <w:szCs w:val="24"/>
        </w:rPr>
        <w:tab/>
        <w:t>Credit Hours</w:t>
      </w:r>
      <w:r>
        <w:rPr>
          <w:rFonts w:asciiTheme="majorBidi" w:hAnsiTheme="majorBidi"/>
          <w:color w:val="auto"/>
          <w:sz w:val="24"/>
          <w:szCs w:val="24"/>
        </w:rPr>
        <w:t xml:space="preserve">: </w:t>
      </w:r>
      <w:r w:rsidRPr="003C5E4F">
        <w:rPr>
          <w:rFonts w:asciiTheme="majorBidi" w:hAnsiTheme="majorBidi"/>
          <w:color w:val="auto"/>
          <w:sz w:val="24"/>
          <w:szCs w:val="24"/>
        </w:rPr>
        <w:t xml:space="preserve"> 03</w:t>
      </w:r>
    </w:p>
    <w:p w:rsidR="00057A73" w:rsidRPr="003C5E4F" w:rsidRDefault="00057A73" w:rsidP="00324FB7">
      <w:pPr>
        <w:pStyle w:val="Heading1"/>
        <w:spacing w:before="0"/>
        <w:jc w:val="both"/>
        <w:rPr>
          <w:rFonts w:asciiTheme="majorBidi" w:hAnsiTheme="majorBidi"/>
        </w:rPr>
      </w:pPr>
      <w:r w:rsidRPr="003C5E4F">
        <w:rPr>
          <w:rFonts w:asciiTheme="majorBidi" w:hAnsiTheme="majorBidi"/>
          <w:color w:val="auto"/>
        </w:rPr>
        <w:t>SOCIAL WORK AND HUMAN RIGHTS</w:t>
      </w:r>
    </w:p>
    <w:p w:rsidR="00057A73" w:rsidRPr="003C5E4F" w:rsidRDefault="00057A73" w:rsidP="00324FB7">
      <w:pPr>
        <w:spacing w:after="0" w:line="360" w:lineRule="auto"/>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Course Outlines:</w:t>
      </w:r>
    </w:p>
    <w:p w:rsidR="00057A73" w:rsidRPr="003C5E4F" w:rsidRDefault="00057A73" w:rsidP="00324FB7">
      <w:pPr>
        <w:pStyle w:val="ListParagraph"/>
        <w:numPr>
          <w:ilvl w:val="0"/>
          <w:numId w:val="47"/>
        </w:numPr>
        <w:spacing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Introduction</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Defining Social Work and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History of Human Rights Practices and Protections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Philosophy of Human Rights </w:t>
      </w:r>
    </w:p>
    <w:p w:rsidR="00057A73" w:rsidRPr="003C5E4F" w:rsidRDefault="00057A73" w:rsidP="00324FB7">
      <w:pPr>
        <w:pStyle w:val="ListParagraph"/>
        <w:numPr>
          <w:ilvl w:val="0"/>
          <w:numId w:val="47"/>
        </w:numPr>
        <w:spacing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A Human Rights Approach to Social Work</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Meaning of Human Rights Approach to Social Work</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Human Rights and Obligations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Public and Private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Ethics and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Culture and Human Rights</w:t>
      </w:r>
    </w:p>
    <w:p w:rsidR="00057A73" w:rsidRPr="003C5E4F" w:rsidRDefault="00057A73" w:rsidP="00324FB7">
      <w:pPr>
        <w:pStyle w:val="ListParagraph"/>
        <w:numPr>
          <w:ilvl w:val="0"/>
          <w:numId w:val="47"/>
        </w:numPr>
        <w:spacing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 xml:space="preserve">Human Rights Legislations, Monitoring and Enforcement Mechanism </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International Declarations, Treaties and Conventions on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Universal Declaration of Human Rights, 1948</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The Politics of Human Rights </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Pakistan’s Human Rights Obligations Under International Convents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Pakistan’s Human Rights Record</w:t>
      </w:r>
    </w:p>
    <w:p w:rsidR="00057A73" w:rsidRPr="003C5E4F" w:rsidRDefault="00057A73" w:rsidP="00324FB7">
      <w:pPr>
        <w:pStyle w:val="ListParagraph"/>
        <w:numPr>
          <w:ilvl w:val="0"/>
          <w:numId w:val="47"/>
        </w:numPr>
        <w:spacing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Human Rights and the Constitution of Pakistan:</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Introduction to Fundamental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Constitutional and Legal Provisions for protecting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Islamic Concept on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Human Rights Issues in Pakistan</w:t>
      </w:r>
    </w:p>
    <w:p w:rsidR="00057A73" w:rsidRPr="003C5E4F" w:rsidRDefault="00057A73" w:rsidP="00324FB7">
      <w:pPr>
        <w:pStyle w:val="ListParagraph"/>
        <w:numPr>
          <w:ilvl w:val="0"/>
          <w:numId w:val="47"/>
        </w:numPr>
        <w:spacing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 xml:space="preserve">Human Rights of Vulnerable People </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Women and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Children’s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Human Rights of People with Disabilities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Human Rights of Aged People</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Human Rights of Prisoners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Human Rights of Mentally Ill People </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Human Rights of Minority People </w:t>
      </w:r>
    </w:p>
    <w:p w:rsidR="00057A73" w:rsidRPr="003C5E4F" w:rsidRDefault="00057A73" w:rsidP="00324FB7">
      <w:pPr>
        <w:pStyle w:val="ListParagraph"/>
        <w:numPr>
          <w:ilvl w:val="0"/>
          <w:numId w:val="47"/>
        </w:numPr>
        <w:spacing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Protection of Human Rights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lastRenderedPageBreak/>
        <w:t>The Role of International Human Rights Organizations</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Role of Human Rights Commission of Pakistan (</w:t>
      </w:r>
      <w:proofErr w:type="spellStart"/>
      <w:r w:rsidRPr="003C5E4F">
        <w:rPr>
          <w:rFonts w:asciiTheme="majorBidi" w:hAnsiTheme="majorBidi" w:cstheme="majorBidi"/>
          <w:sz w:val="24"/>
          <w:szCs w:val="24"/>
        </w:rPr>
        <w:t>HRCP</w:t>
      </w:r>
      <w:proofErr w:type="spellEnd"/>
      <w:r w:rsidRPr="003C5E4F">
        <w:rPr>
          <w:rFonts w:asciiTheme="majorBidi" w:hAnsiTheme="majorBidi" w:cstheme="majorBidi"/>
          <w:sz w:val="24"/>
          <w:szCs w:val="24"/>
        </w:rPr>
        <w:t>)</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The Role of NGOs in Protecting Human Rights </w:t>
      </w:r>
    </w:p>
    <w:p w:rsidR="00057A73" w:rsidRPr="003C5E4F" w:rsidRDefault="00057A73" w:rsidP="00324FB7">
      <w:pPr>
        <w:pStyle w:val="ListParagraph"/>
        <w:numPr>
          <w:ilvl w:val="1"/>
          <w:numId w:val="47"/>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The Role of Media in Protecting of Human Rights </w:t>
      </w:r>
    </w:p>
    <w:p w:rsidR="00057A73" w:rsidRPr="003C5E4F" w:rsidRDefault="00057A73" w:rsidP="00324FB7">
      <w:pPr>
        <w:spacing w:line="360" w:lineRule="auto"/>
        <w:jc w:val="both"/>
        <w:rPr>
          <w:rFonts w:asciiTheme="majorBidi" w:hAnsiTheme="majorBidi" w:cstheme="majorBidi"/>
          <w:sz w:val="24"/>
          <w:szCs w:val="24"/>
        </w:rPr>
      </w:pPr>
    </w:p>
    <w:p w:rsidR="00057A73" w:rsidRDefault="00057A73" w:rsidP="00324FB7">
      <w:pPr>
        <w:pStyle w:val="NoSpacing"/>
        <w:spacing w:after="240"/>
        <w:jc w:val="both"/>
        <w:rPr>
          <w:rFonts w:asciiTheme="majorBidi" w:hAnsiTheme="majorBidi" w:cstheme="majorBidi"/>
          <w:b/>
          <w:bCs/>
          <w:sz w:val="28"/>
          <w:szCs w:val="28"/>
        </w:rPr>
      </w:pPr>
      <w:r w:rsidRPr="003C5E4F">
        <w:rPr>
          <w:rFonts w:asciiTheme="majorBidi" w:hAnsiTheme="majorBidi" w:cstheme="majorBidi"/>
          <w:b/>
          <w:bCs/>
          <w:sz w:val="28"/>
          <w:szCs w:val="28"/>
        </w:rPr>
        <w:t>Suggested Readings:</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AdamantiaPollis</w:t>
      </w:r>
      <w:proofErr w:type="spellEnd"/>
      <w:r w:rsidRPr="003C5E4F">
        <w:rPr>
          <w:rFonts w:asciiTheme="majorBidi" w:hAnsiTheme="majorBidi" w:cstheme="majorBidi"/>
          <w:sz w:val="24"/>
          <w:szCs w:val="24"/>
        </w:rPr>
        <w:t xml:space="preserve">&amp; Peter Schwab, (2002) </w:t>
      </w:r>
      <w:r w:rsidRPr="003C5E4F">
        <w:rPr>
          <w:rFonts w:asciiTheme="majorBidi" w:hAnsiTheme="majorBidi" w:cstheme="majorBidi"/>
          <w:i/>
          <w:iCs/>
          <w:sz w:val="24"/>
          <w:szCs w:val="24"/>
        </w:rPr>
        <w:t>Human Rights New Perspectives, New Realities</w:t>
      </w:r>
      <w:r w:rsidRPr="003C5E4F">
        <w:rPr>
          <w:rFonts w:asciiTheme="majorBidi" w:hAnsiTheme="majorBidi" w:cstheme="majorBidi"/>
          <w:sz w:val="24"/>
          <w:szCs w:val="24"/>
        </w:rPr>
        <w:t xml:space="preserve"> New Delhi:  Viva Books Private Limited</w:t>
      </w:r>
    </w:p>
    <w:p w:rsidR="00057A73" w:rsidRPr="003C5E4F" w:rsidRDefault="00057A73" w:rsidP="00324FB7">
      <w:pPr>
        <w:pStyle w:val="NoSpacing"/>
        <w:spacing w:after="240"/>
        <w:jc w:val="both"/>
        <w:rPr>
          <w:rFonts w:asciiTheme="majorBidi" w:hAnsiTheme="majorBidi" w:cstheme="majorBidi"/>
          <w:color w:val="000000"/>
          <w:sz w:val="24"/>
          <w:szCs w:val="24"/>
        </w:rPr>
      </w:pPr>
      <w:r w:rsidRPr="003C5E4F">
        <w:rPr>
          <w:rFonts w:asciiTheme="majorBidi" w:hAnsiTheme="majorBidi" w:cstheme="majorBidi"/>
          <w:color w:val="000000"/>
          <w:sz w:val="24"/>
          <w:szCs w:val="24"/>
        </w:rPr>
        <w:t xml:space="preserve">Chu, W. C. K. </w:t>
      </w:r>
      <w:proofErr w:type="spellStart"/>
      <w:r w:rsidRPr="003C5E4F">
        <w:rPr>
          <w:rFonts w:asciiTheme="majorBidi" w:hAnsiTheme="majorBidi" w:cstheme="majorBidi"/>
          <w:color w:val="000000"/>
          <w:sz w:val="24"/>
          <w:szCs w:val="24"/>
        </w:rPr>
        <w:t>Tsui</w:t>
      </w:r>
      <w:proofErr w:type="spellEnd"/>
      <w:r w:rsidRPr="003C5E4F">
        <w:rPr>
          <w:rFonts w:asciiTheme="majorBidi" w:hAnsiTheme="majorBidi" w:cstheme="majorBidi"/>
          <w:color w:val="000000"/>
          <w:sz w:val="24"/>
          <w:szCs w:val="24"/>
        </w:rPr>
        <w:t xml:space="preserve">, M-S and Yan, </w:t>
      </w:r>
      <w:proofErr w:type="spellStart"/>
      <w:r w:rsidRPr="003C5E4F">
        <w:rPr>
          <w:rFonts w:asciiTheme="majorBidi" w:hAnsiTheme="majorBidi" w:cstheme="majorBidi"/>
          <w:color w:val="000000"/>
          <w:sz w:val="24"/>
          <w:szCs w:val="24"/>
        </w:rPr>
        <w:t>M.C.</w:t>
      </w:r>
      <w:proofErr w:type="spellEnd"/>
      <w:r w:rsidRPr="003C5E4F">
        <w:rPr>
          <w:rFonts w:asciiTheme="majorBidi" w:hAnsiTheme="majorBidi" w:cstheme="majorBidi"/>
          <w:color w:val="000000"/>
          <w:sz w:val="24"/>
          <w:szCs w:val="24"/>
        </w:rPr>
        <w:t xml:space="preserve"> (2009)</w:t>
      </w:r>
      <w:proofErr w:type="gramStart"/>
      <w:r w:rsidRPr="003C5E4F">
        <w:rPr>
          <w:rFonts w:asciiTheme="majorBidi" w:hAnsiTheme="majorBidi" w:cstheme="majorBidi"/>
          <w:color w:val="000000"/>
          <w:sz w:val="24"/>
          <w:szCs w:val="24"/>
        </w:rPr>
        <w:t>.‘</w:t>
      </w:r>
      <w:proofErr w:type="gramEnd"/>
      <w:r w:rsidRPr="003C5E4F">
        <w:rPr>
          <w:rFonts w:asciiTheme="majorBidi" w:hAnsiTheme="majorBidi" w:cstheme="majorBidi"/>
          <w:color w:val="000000"/>
          <w:sz w:val="24"/>
          <w:szCs w:val="24"/>
        </w:rPr>
        <w:t xml:space="preserve">Social Work as a Moral and Political </w:t>
      </w:r>
      <w:proofErr w:type="spellStart"/>
      <w:r w:rsidRPr="003C5E4F">
        <w:rPr>
          <w:rFonts w:asciiTheme="majorBidi" w:hAnsiTheme="majorBidi" w:cstheme="majorBidi"/>
          <w:color w:val="000000"/>
          <w:sz w:val="24"/>
          <w:szCs w:val="24"/>
        </w:rPr>
        <w:t>Practice’.</w:t>
      </w:r>
      <w:r w:rsidRPr="003C5E4F">
        <w:rPr>
          <w:rFonts w:asciiTheme="majorBidi" w:hAnsiTheme="majorBidi" w:cstheme="majorBidi"/>
          <w:i/>
          <w:iCs/>
          <w:color w:val="000000"/>
          <w:sz w:val="24"/>
          <w:szCs w:val="24"/>
        </w:rPr>
        <w:t>International</w:t>
      </w:r>
      <w:proofErr w:type="spellEnd"/>
      <w:r w:rsidRPr="003C5E4F">
        <w:rPr>
          <w:rFonts w:asciiTheme="majorBidi" w:hAnsiTheme="majorBidi" w:cstheme="majorBidi"/>
          <w:i/>
          <w:iCs/>
          <w:color w:val="000000"/>
          <w:sz w:val="24"/>
          <w:szCs w:val="24"/>
        </w:rPr>
        <w:t xml:space="preserve"> Social Work</w:t>
      </w:r>
      <w:r w:rsidRPr="003C5E4F">
        <w:rPr>
          <w:rFonts w:asciiTheme="majorBidi" w:hAnsiTheme="majorBidi" w:cstheme="majorBidi"/>
          <w:color w:val="000000"/>
          <w:sz w:val="24"/>
          <w:szCs w:val="24"/>
        </w:rPr>
        <w:t xml:space="preserve">, 52(3): 287–298 </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Freeman, M. (2002) </w:t>
      </w:r>
      <w:r w:rsidRPr="003C5E4F">
        <w:rPr>
          <w:rFonts w:asciiTheme="majorBidi" w:hAnsiTheme="majorBidi" w:cstheme="majorBidi"/>
          <w:i/>
          <w:iCs/>
          <w:sz w:val="24"/>
          <w:szCs w:val="24"/>
        </w:rPr>
        <w:t>Human Rights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Cambridge: Polity Press</w:t>
      </w:r>
    </w:p>
    <w:p w:rsidR="00057A73" w:rsidRPr="003C5E4F" w:rsidRDefault="00057A73" w:rsidP="00324FB7">
      <w:pPr>
        <w:pStyle w:val="NoSpacing"/>
        <w:spacing w:after="240"/>
        <w:jc w:val="both"/>
        <w:rPr>
          <w:rFonts w:asciiTheme="majorBidi" w:hAnsiTheme="majorBidi" w:cstheme="majorBidi"/>
          <w:color w:val="000000"/>
          <w:sz w:val="24"/>
          <w:szCs w:val="24"/>
        </w:rPr>
      </w:pPr>
      <w:proofErr w:type="spellStart"/>
      <w:r w:rsidRPr="003C5E4F">
        <w:rPr>
          <w:rFonts w:asciiTheme="majorBidi" w:hAnsiTheme="majorBidi" w:cstheme="majorBidi"/>
          <w:color w:val="000000"/>
          <w:sz w:val="24"/>
          <w:szCs w:val="24"/>
        </w:rPr>
        <w:t>Hankivsky</w:t>
      </w:r>
      <w:proofErr w:type="spellEnd"/>
      <w:r w:rsidRPr="003C5E4F">
        <w:rPr>
          <w:rFonts w:asciiTheme="majorBidi" w:hAnsiTheme="majorBidi" w:cstheme="majorBidi"/>
          <w:color w:val="000000"/>
          <w:sz w:val="24"/>
          <w:szCs w:val="24"/>
        </w:rPr>
        <w:t xml:space="preserve">, O. (2004). </w:t>
      </w:r>
      <w:r w:rsidRPr="003C5E4F">
        <w:rPr>
          <w:rFonts w:asciiTheme="majorBidi" w:hAnsiTheme="majorBidi" w:cstheme="majorBidi"/>
          <w:i/>
          <w:iCs/>
          <w:color w:val="000000"/>
          <w:sz w:val="24"/>
          <w:szCs w:val="24"/>
        </w:rPr>
        <w:t xml:space="preserve">Social Policy and the Ethic of </w:t>
      </w:r>
      <w:proofErr w:type="spellStart"/>
      <w:r w:rsidRPr="003C5E4F">
        <w:rPr>
          <w:rFonts w:asciiTheme="majorBidi" w:hAnsiTheme="majorBidi" w:cstheme="majorBidi"/>
          <w:i/>
          <w:iCs/>
          <w:color w:val="000000"/>
          <w:sz w:val="24"/>
          <w:szCs w:val="24"/>
        </w:rPr>
        <w:t>Care</w:t>
      </w:r>
      <w:r w:rsidRPr="003C5E4F">
        <w:rPr>
          <w:rFonts w:asciiTheme="majorBidi" w:hAnsiTheme="majorBidi" w:cstheme="majorBidi"/>
          <w:color w:val="000000"/>
          <w:sz w:val="24"/>
          <w:szCs w:val="24"/>
        </w:rPr>
        <w:t>.UBC</w:t>
      </w:r>
      <w:proofErr w:type="spellEnd"/>
      <w:r w:rsidRPr="003C5E4F">
        <w:rPr>
          <w:rFonts w:asciiTheme="majorBidi" w:hAnsiTheme="majorBidi" w:cstheme="majorBidi"/>
          <w:color w:val="000000"/>
          <w:sz w:val="24"/>
          <w:szCs w:val="24"/>
        </w:rPr>
        <w:t xml:space="preserve"> Press: Vancouver.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Human Rights Commission of Pakistan, </w:t>
      </w:r>
      <w:r w:rsidRPr="003C5E4F">
        <w:rPr>
          <w:rFonts w:asciiTheme="majorBidi" w:hAnsiTheme="majorBidi" w:cstheme="majorBidi"/>
          <w:i/>
          <w:iCs/>
          <w:sz w:val="24"/>
          <w:szCs w:val="24"/>
        </w:rPr>
        <w:t>State of Human Rights in Pakistan</w:t>
      </w:r>
      <w:r w:rsidRPr="003C5E4F">
        <w:rPr>
          <w:rFonts w:asciiTheme="majorBidi" w:hAnsiTheme="majorBidi" w:cstheme="majorBidi"/>
          <w:sz w:val="24"/>
          <w:szCs w:val="24"/>
        </w:rPr>
        <w:t xml:space="preserve"> (1994-2000).</w:t>
      </w:r>
    </w:p>
    <w:p w:rsidR="00057A73" w:rsidRPr="003C5E4F" w:rsidRDefault="00057A73" w:rsidP="00324FB7">
      <w:pPr>
        <w:pStyle w:val="NoSpacing"/>
        <w:spacing w:after="240"/>
        <w:jc w:val="both"/>
        <w:rPr>
          <w:rFonts w:asciiTheme="majorBidi" w:hAnsiTheme="majorBidi" w:cstheme="majorBidi"/>
          <w:color w:val="000000"/>
          <w:sz w:val="24"/>
          <w:szCs w:val="24"/>
        </w:rPr>
      </w:pPr>
      <w:r w:rsidRPr="003C5E4F">
        <w:rPr>
          <w:rFonts w:asciiTheme="majorBidi" w:hAnsiTheme="majorBidi" w:cstheme="majorBidi"/>
          <w:color w:val="000000"/>
          <w:sz w:val="24"/>
          <w:szCs w:val="24"/>
        </w:rPr>
        <w:t xml:space="preserve">Ife, J. (2012). </w:t>
      </w:r>
      <w:r w:rsidRPr="003C5E4F">
        <w:rPr>
          <w:rFonts w:asciiTheme="majorBidi" w:hAnsiTheme="majorBidi" w:cstheme="majorBidi"/>
          <w:i/>
          <w:iCs/>
          <w:color w:val="000000"/>
          <w:sz w:val="24"/>
          <w:szCs w:val="24"/>
        </w:rPr>
        <w:t>Human Rights and Social Work: Towards Rights-Based Practice</w:t>
      </w:r>
      <w:r w:rsidRPr="003C5E4F">
        <w:rPr>
          <w:rFonts w:asciiTheme="majorBidi" w:hAnsiTheme="majorBidi" w:cstheme="majorBidi"/>
          <w:color w:val="000000"/>
          <w:sz w:val="24"/>
          <w:szCs w:val="24"/>
        </w:rPr>
        <w:t>. Cambridge: Cambridge University Press.</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Ignatieff</w:t>
      </w:r>
      <w:proofErr w:type="spellEnd"/>
      <w:r w:rsidRPr="003C5E4F">
        <w:rPr>
          <w:rFonts w:asciiTheme="majorBidi" w:hAnsiTheme="majorBidi" w:cstheme="majorBidi"/>
          <w:sz w:val="24"/>
          <w:szCs w:val="24"/>
        </w:rPr>
        <w:t xml:space="preserve">, M. (2001) </w:t>
      </w:r>
      <w:r w:rsidRPr="003C5E4F">
        <w:rPr>
          <w:rFonts w:asciiTheme="majorBidi" w:hAnsiTheme="majorBidi" w:cstheme="majorBidi"/>
          <w:i/>
          <w:iCs/>
          <w:sz w:val="24"/>
          <w:szCs w:val="24"/>
        </w:rPr>
        <w:t>Human Rights as Politics and Idolatry,</w:t>
      </w:r>
      <w:r w:rsidRPr="003C5E4F">
        <w:rPr>
          <w:rFonts w:asciiTheme="majorBidi" w:hAnsiTheme="majorBidi" w:cstheme="majorBidi"/>
          <w:sz w:val="24"/>
          <w:szCs w:val="24"/>
        </w:rPr>
        <w:t xml:space="preserve"> Princeton, </w:t>
      </w:r>
      <w:proofErr w:type="spellStart"/>
      <w:r w:rsidRPr="003C5E4F">
        <w:rPr>
          <w:rFonts w:asciiTheme="majorBidi" w:hAnsiTheme="majorBidi" w:cstheme="majorBidi"/>
          <w:sz w:val="24"/>
          <w:szCs w:val="24"/>
        </w:rPr>
        <w:t>NJ</w:t>
      </w:r>
      <w:proofErr w:type="spellEnd"/>
      <w:r w:rsidRPr="003C5E4F">
        <w:rPr>
          <w:rFonts w:asciiTheme="majorBidi" w:hAnsiTheme="majorBidi" w:cstheme="majorBidi"/>
          <w:sz w:val="24"/>
          <w:szCs w:val="24"/>
        </w:rPr>
        <w:t>: Princeton University Press</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Joseph J. </w:t>
      </w:r>
      <w:proofErr w:type="spellStart"/>
      <w:r w:rsidRPr="003C5E4F">
        <w:rPr>
          <w:rFonts w:asciiTheme="majorBidi" w:hAnsiTheme="majorBidi" w:cstheme="majorBidi"/>
          <w:sz w:val="24"/>
          <w:szCs w:val="24"/>
        </w:rPr>
        <w:t>Mehr</w:t>
      </w:r>
      <w:proofErr w:type="spellEnd"/>
      <w:proofErr w:type="gramStart"/>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1990). </w:t>
      </w:r>
      <w:r w:rsidRPr="003C5E4F">
        <w:rPr>
          <w:rFonts w:asciiTheme="majorBidi" w:hAnsiTheme="majorBidi" w:cstheme="majorBidi"/>
          <w:i/>
          <w:iCs/>
          <w:sz w:val="24"/>
          <w:szCs w:val="24"/>
        </w:rPr>
        <w:t>Human Services,</w:t>
      </w:r>
      <w:r w:rsidRPr="003C5E4F">
        <w:rPr>
          <w:rFonts w:asciiTheme="majorBidi" w:hAnsiTheme="majorBidi" w:cstheme="majorBidi"/>
          <w:sz w:val="24"/>
          <w:szCs w:val="24"/>
        </w:rPr>
        <w:t xml:space="preserve"> 7th </w:t>
      </w:r>
      <w:proofErr w:type="spellStart"/>
      <w:r w:rsidRPr="003C5E4F">
        <w:rPr>
          <w:rFonts w:asciiTheme="majorBidi" w:hAnsiTheme="majorBidi" w:cstheme="majorBidi"/>
          <w:sz w:val="24"/>
          <w:szCs w:val="24"/>
        </w:rPr>
        <w:t>Edition</w:t>
      </w:r>
      <w:proofErr w:type="gramStart"/>
      <w:r w:rsidRPr="003C5E4F">
        <w:rPr>
          <w:rFonts w:asciiTheme="majorBidi" w:hAnsiTheme="majorBidi" w:cstheme="majorBidi"/>
          <w:sz w:val="24"/>
          <w:szCs w:val="24"/>
        </w:rPr>
        <w:t>,MA</w:t>
      </w:r>
      <w:proofErr w:type="spellEnd"/>
      <w:proofErr w:type="gram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Allyn</w:t>
      </w:r>
      <w:proofErr w:type="spellEnd"/>
      <w:r w:rsidRPr="003C5E4F">
        <w:rPr>
          <w:rFonts w:asciiTheme="majorBidi" w:hAnsiTheme="majorBidi" w:cstheme="majorBidi"/>
          <w:sz w:val="24"/>
          <w:szCs w:val="24"/>
        </w:rPr>
        <w:t xml:space="preserve">&amp; Bacon A. Viacom Company 160 Gould Street  </w:t>
      </w:r>
    </w:p>
    <w:p w:rsidR="00057A73" w:rsidRPr="003C5E4F" w:rsidRDefault="00057A73" w:rsidP="00324FB7">
      <w:pPr>
        <w:pStyle w:val="NoSpacing"/>
        <w:spacing w:after="240"/>
        <w:jc w:val="both"/>
        <w:rPr>
          <w:rFonts w:asciiTheme="majorBidi" w:hAnsiTheme="majorBidi" w:cstheme="majorBidi"/>
          <w:spacing w:val="-3"/>
          <w:sz w:val="24"/>
          <w:szCs w:val="24"/>
        </w:rPr>
      </w:pPr>
      <w:proofErr w:type="spellStart"/>
      <w:r w:rsidRPr="003C5E4F">
        <w:rPr>
          <w:rFonts w:asciiTheme="majorBidi" w:hAnsiTheme="majorBidi" w:cstheme="majorBidi"/>
          <w:spacing w:val="-3"/>
          <w:sz w:val="24"/>
          <w:szCs w:val="24"/>
        </w:rPr>
        <w:t>Kazmi</w:t>
      </w:r>
      <w:proofErr w:type="spellEnd"/>
      <w:r w:rsidRPr="003C5E4F">
        <w:rPr>
          <w:rFonts w:asciiTheme="majorBidi" w:hAnsiTheme="majorBidi" w:cstheme="majorBidi"/>
          <w:spacing w:val="-3"/>
          <w:sz w:val="24"/>
          <w:szCs w:val="24"/>
        </w:rPr>
        <w:t xml:space="preserve">, </w:t>
      </w:r>
      <w:proofErr w:type="spellStart"/>
      <w:r w:rsidRPr="003C5E4F">
        <w:rPr>
          <w:rFonts w:asciiTheme="majorBidi" w:hAnsiTheme="majorBidi" w:cstheme="majorBidi"/>
          <w:spacing w:val="-3"/>
          <w:sz w:val="24"/>
          <w:szCs w:val="24"/>
        </w:rPr>
        <w:t>Fareedition</w:t>
      </w:r>
      <w:proofErr w:type="spellEnd"/>
      <w:r w:rsidRPr="003C5E4F">
        <w:rPr>
          <w:rFonts w:asciiTheme="majorBidi" w:hAnsiTheme="majorBidi" w:cstheme="majorBidi"/>
          <w:spacing w:val="-3"/>
          <w:sz w:val="24"/>
          <w:szCs w:val="24"/>
        </w:rPr>
        <w:t xml:space="preserve">, </w:t>
      </w:r>
      <w:r w:rsidRPr="003C5E4F">
        <w:rPr>
          <w:rFonts w:asciiTheme="majorBidi" w:hAnsiTheme="majorBidi" w:cstheme="majorBidi"/>
          <w:spacing w:val="-3"/>
          <w:sz w:val="24"/>
          <w:szCs w:val="24"/>
        </w:rPr>
        <w:tab/>
      </w:r>
      <w:r w:rsidRPr="003C5E4F">
        <w:rPr>
          <w:rFonts w:asciiTheme="majorBidi" w:hAnsiTheme="majorBidi" w:cstheme="majorBidi"/>
          <w:i/>
          <w:iCs/>
          <w:spacing w:val="-3"/>
          <w:sz w:val="24"/>
          <w:szCs w:val="24"/>
        </w:rPr>
        <w:t>Human Rights – (1987).Myth and Reality.</w:t>
      </w:r>
      <w:r w:rsidRPr="003C5E4F">
        <w:rPr>
          <w:rFonts w:asciiTheme="majorBidi" w:hAnsiTheme="majorBidi" w:cstheme="majorBidi"/>
          <w:spacing w:val="-3"/>
          <w:sz w:val="24"/>
          <w:szCs w:val="24"/>
        </w:rPr>
        <w:t xml:space="preserve"> Delhi: International Pub. </w:t>
      </w:r>
      <w:proofErr w:type="gramStart"/>
      <w:r w:rsidRPr="003C5E4F">
        <w:rPr>
          <w:rFonts w:asciiTheme="majorBidi" w:hAnsiTheme="majorBidi" w:cstheme="majorBidi"/>
          <w:spacing w:val="-3"/>
          <w:sz w:val="24"/>
          <w:szCs w:val="24"/>
        </w:rPr>
        <w:t>House.</w:t>
      </w:r>
      <w:proofErr w:type="gramEnd"/>
    </w:p>
    <w:p w:rsidR="00057A73" w:rsidRPr="003C5E4F" w:rsidRDefault="00057A73" w:rsidP="00324FB7">
      <w:pPr>
        <w:pStyle w:val="NoSpacing"/>
        <w:spacing w:after="240"/>
        <w:jc w:val="both"/>
        <w:rPr>
          <w:rFonts w:asciiTheme="majorBidi" w:hAnsiTheme="majorBidi" w:cstheme="majorBidi"/>
          <w:color w:val="000000"/>
          <w:sz w:val="24"/>
          <w:szCs w:val="24"/>
        </w:rPr>
      </w:pPr>
      <w:r w:rsidRPr="003C5E4F">
        <w:rPr>
          <w:rFonts w:asciiTheme="majorBidi" w:hAnsiTheme="majorBidi" w:cstheme="majorBidi"/>
          <w:color w:val="000000"/>
          <w:sz w:val="24"/>
          <w:szCs w:val="24"/>
        </w:rPr>
        <w:t xml:space="preserve">Lundy, C. &amp; van Wormer, K., (2007). ‘Social and Economic Justice, Human Rights, and Peace: The Challenge for Social Work in Canada and the USA’. </w:t>
      </w:r>
      <w:r w:rsidRPr="003C5E4F">
        <w:rPr>
          <w:rFonts w:asciiTheme="majorBidi" w:hAnsiTheme="majorBidi" w:cstheme="majorBidi"/>
          <w:i/>
          <w:iCs/>
          <w:color w:val="000000"/>
          <w:sz w:val="24"/>
          <w:szCs w:val="24"/>
        </w:rPr>
        <w:t>International Social Work</w:t>
      </w:r>
      <w:r w:rsidRPr="003C5E4F">
        <w:rPr>
          <w:rFonts w:asciiTheme="majorBidi" w:hAnsiTheme="majorBidi" w:cstheme="majorBidi"/>
          <w:color w:val="000000"/>
          <w:sz w:val="24"/>
          <w:szCs w:val="24"/>
        </w:rPr>
        <w:t xml:space="preserve">, 50(6): 727-739. </w:t>
      </w:r>
    </w:p>
    <w:p w:rsidR="00057A73" w:rsidRPr="003C5E4F" w:rsidRDefault="00057A73" w:rsidP="00324FB7">
      <w:pPr>
        <w:pStyle w:val="NoSpacing"/>
        <w:spacing w:after="240"/>
        <w:jc w:val="both"/>
        <w:rPr>
          <w:rFonts w:asciiTheme="majorBidi" w:hAnsiTheme="majorBidi" w:cstheme="majorBidi"/>
          <w:color w:val="000000"/>
          <w:sz w:val="24"/>
          <w:szCs w:val="24"/>
        </w:rPr>
      </w:pPr>
      <w:proofErr w:type="spellStart"/>
      <w:r w:rsidRPr="003C5E4F">
        <w:rPr>
          <w:rFonts w:asciiTheme="majorBidi" w:hAnsiTheme="majorBidi" w:cstheme="majorBidi"/>
          <w:color w:val="000000"/>
          <w:sz w:val="24"/>
          <w:szCs w:val="24"/>
        </w:rPr>
        <w:t>Solas</w:t>
      </w:r>
      <w:proofErr w:type="spellEnd"/>
      <w:r w:rsidRPr="003C5E4F">
        <w:rPr>
          <w:rFonts w:asciiTheme="majorBidi" w:hAnsiTheme="majorBidi" w:cstheme="majorBidi"/>
          <w:color w:val="000000"/>
          <w:sz w:val="24"/>
          <w:szCs w:val="24"/>
        </w:rPr>
        <w:t xml:space="preserve">, J. (2008). ‘Social Work and Social Justice: What are we </w:t>
      </w:r>
      <w:proofErr w:type="gramStart"/>
      <w:r w:rsidRPr="003C5E4F">
        <w:rPr>
          <w:rFonts w:asciiTheme="majorBidi" w:hAnsiTheme="majorBidi" w:cstheme="majorBidi"/>
          <w:color w:val="000000"/>
          <w:sz w:val="24"/>
          <w:szCs w:val="24"/>
        </w:rPr>
        <w:t>Fighting</w:t>
      </w:r>
      <w:proofErr w:type="gramEnd"/>
      <w:r w:rsidRPr="003C5E4F">
        <w:rPr>
          <w:rFonts w:asciiTheme="majorBidi" w:hAnsiTheme="majorBidi" w:cstheme="majorBidi"/>
          <w:color w:val="000000"/>
          <w:sz w:val="24"/>
          <w:szCs w:val="24"/>
        </w:rPr>
        <w:t xml:space="preserve"> for’? </w:t>
      </w:r>
      <w:r w:rsidRPr="003C5E4F">
        <w:rPr>
          <w:rFonts w:asciiTheme="majorBidi" w:hAnsiTheme="majorBidi" w:cstheme="majorBidi"/>
          <w:i/>
          <w:iCs/>
          <w:color w:val="000000"/>
          <w:sz w:val="24"/>
          <w:szCs w:val="24"/>
        </w:rPr>
        <w:t>Australian Journal of Social Work</w:t>
      </w:r>
      <w:r w:rsidRPr="003C5E4F">
        <w:rPr>
          <w:rFonts w:asciiTheme="majorBidi" w:hAnsiTheme="majorBidi" w:cstheme="majorBidi"/>
          <w:color w:val="000000"/>
          <w:sz w:val="24"/>
          <w:szCs w:val="24"/>
        </w:rPr>
        <w:t xml:space="preserve">, 61 (2): 124-136. </w:t>
      </w:r>
    </w:p>
    <w:p w:rsidR="00057A73" w:rsidRPr="003C5E4F" w:rsidRDefault="00057A73" w:rsidP="00324FB7">
      <w:pPr>
        <w:pStyle w:val="NoSpacing"/>
        <w:spacing w:after="240"/>
        <w:jc w:val="both"/>
        <w:rPr>
          <w:rFonts w:asciiTheme="majorBidi" w:hAnsiTheme="majorBidi" w:cstheme="majorBidi"/>
          <w:color w:val="000000"/>
          <w:sz w:val="24"/>
          <w:szCs w:val="24"/>
        </w:rPr>
      </w:pPr>
      <w:proofErr w:type="spellStart"/>
      <w:r w:rsidRPr="003C5E4F">
        <w:rPr>
          <w:rFonts w:asciiTheme="majorBidi" w:hAnsiTheme="majorBidi" w:cstheme="majorBidi"/>
          <w:color w:val="000000"/>
          <w:sz w:val="24"/>
          <w:szCs w:val="24"/>
        </w:rPr>
        <w:t>Solas</w:t>
      </w:r>
      <w:proofErr w:type="spellEnd"/>
      <w:r w:rsidRPr="003C5E4F">
        <w:rPr>
          <w:rFonts w:asciiTheme="majorBidi" w:hAnsiTheme="majorBidi" w:cstheme="majorBidi"/>
          <w:color w:val="000000"/>
          <w:sz w:val="24"/>
          <w:szCs w:val="24"/>
        </w:rPr>
        <w:t>, J. (2008). ‘What Kind of Social Justice does Social Work Seek?’</w:t>
      </w:r>
      <w:r w:rsidRPr="003C5E4F">
        <w:rPr>
          <w:rFonts w:asciiTheme="majorBidi" w:hAnsiTheme="majorBidi" w:cstheme="majorBidi"/>
          <w:i/>
          <w:iCs/>
          <w:color w:val="000000"/>
          <w:sz w:val="24"/>
          <w:szCs w:val="24"/>
        </w:rPr>
        <w:t>International Social Work</w:t>
      </w:r>
      <w:r w:rsidRPr="003C5E4F">
        <w:rPr>
          <w:rFonts w:asciiTheme="majorBidi" w:hAnsiTheme="majorBidi" w:cstheme="majorBidi"/>
          <w:color w:val="000000"/>
          <w:sz w:val="24"/>
          <w:szCs w:val="24"/>
        </w:rPr>
        <w:t xml:space="preserve">, (51): 813 - 822. </w:t>
      </w:r>
    </w:p>
    <w:p w:rsidR="00057A73" w:rsidRPr="003C5E4F" w:rsidRDefault="00057A73" w:rsidP="00324FB7">
      <w:pPr>
        <w:pStyle w:val="NoSpacing"/>
        <w:spacing w:after="240"/>
        <w:jc w:val="both"/>
        <w:rPr>
          <w:rFonts w:asciiTheme="majorBidi" w:hAnsiTheme="majorBidi" w:cstheme="majorBidi"/>
          <w:color w:val="000000"/>
          <w:sz w:val="24"/>
          <w:szCs w:val="24"/>
        </w:rPr>
      </w:pPr>
      <w:proofErr w:type="spellStart"/>
      <w:r w:rsidRPr="003C5E4F">
        <w:rPr>
          <w:rFonts w:asciiTheme="majorBidi" w:hAnsiTheme="majorBidi" w:cstheme="majorBidi"/>
          <w:color w:val="000000"/>
          <w:sz w:val="24"/>
          <w:szCs w:val="24"/>
        </w:rPr>
        <w:t>Solas</w:t>
      </w:r>
      <w:proofErr w:type="spellEnd"/>
      <w:r w:rsidRPr="003C5E4F">
        <w:rPr>
          <w:rFonts w:asciiTheme="majorBidi" w:hAnsiTheme="majorBidi" w:cstheme="majorBidi"/>
          <w:color w:val="000000"/>
          <w:sz w:val="24"/>
          <w:szCs w:val="24"/>
        </w:rPr>
        <w:t xml:space="preserve">, John. (2008). ‘Is Equity Just Enough for Social Work? A Response to </w:t>
      </w:r>
      <w:proofErr w:type="spellStart"/>
      <w:r w:rsidRPr="003C5E4F">
        <w:rPr>
          <w:rFonts w:asciiTheme="majorBidi" w:hAnsiTheme="majorBidi" w:cstheme="majorBidi"/>
          <w:color w:val="000000"/>
          <w:sz w:val="24"/>
          <w:szCs w:val="24"/>
        </w:rPr>
        <w:t>thoseWho</w:t>
      </w:r>
      <w:proofErr w:type="spellEnd"/>
      <w:r w:rsidRPr="003C5E4F">
        <w:rPr>
          <w:rFonts w:asciiTheme="majorBidi" w:hAnsiTheme="majorBidi" w:cstheme="majorBidi"/>
          <w:color w:val="000000"/>
          <w:sz w:val="24"/>
          <w:szCs w:val="24"/>
        </w:rPr>
        <w:t xml:space="preserve"> Think it is!’</w:t>
      </w:r>
      <w:r w:rsidRPr="003C5E4F">
        <w:rPr>
          <w:rFonts w:asciiTheme="majorBidi" w:hAnsiTheme="majorBidi" w:cstheme="majorBidi"/>
          <w:i/>
          <w:iCs/>
          <w:color w:val="000000"/>
          <w:sz w:val="24"/>
          <w:szCs w:val="24"/>
        </w:rPr>
        <w:t>Australian Journal of Social Work</w:t>
      </w:r>
      <w:r w:rsidRPr="003C5E4F">
        <w:rPr>
          <w:rFonts w:asciiTheme="majorBidi" w:hAnsiTheme="majorBidi" w:cstheme="majorBidi"/>
          <w:color w:val="000000"/>
          <w:sz w:val="24"/>
          <w:szCs w:val="24"/>
        </w:rPr>
        <w:t xml:space="preserve">, 61(2): 146-149. </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U.N. Publications on Human Rights, Women Rights, Children Rights, </w:t>
      </w:r>
      <w:proofErr w:type="spellStart"/>
      <w:r w:rsidRPr="003C5E4F">
        <w:rPr>
          <w:rFonts w:asciiTheme="majorBidi" w:hAnsiTheme="majorBidi" w:cstheme="majorBidi"/>
          <w:sz w:val="24"/>
          <w:szCs w:val="24"/>
        </w:rPr>
        <w:t>UNHCR</w:t>
      </w:r>
      <w:proofErr w:type="spellEnd"/>
      <w:r w:rsidRPr="003C5E4F">
        <w:rPr>
          <w:rFonts w:asciiTheme="majorBidi" w:hAnsiTheme="majorBidi" w:cstheme="majorBidi"/>
          <w:sz w:val="24"/>
          <w:szCs w:val="24"/>
        </w:rPr>
        <w:t>.</w:t>
      </w:r>
      <w:proofErr w:type="gramEnd"/>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United Nations (1994), </w:t>
      </w:r>
      <w:r w:rsidRPr="003C5E4F">
        <w:rPr>
          <w:rFonts w:asciiTheme="majorBidi" w:hAnsiTheme="majorBidi" w:cstheme="majorBidi"/>
          <w:i/>
          <w:iCs/>
          <w:sz w:val="24"/>
          <w:szCs w:val="24"/>
        </w:rPr>
        <w:t>Human Rights and Social Work, A Manual for Schools of Social Work and the Social Work Profession</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Geneva: Centre for Human Rights (parts I and II)</w:t>
      </w:r>
    </w:p>
    <w:p w:rsidR="00057A73" w:rsidRPr="003C5E4F" w:rsidRDefault="00057A73" w:rsidP="00324FB7">
      <w:pPr>
        <w:pStyle w:val="NoSpacing"/>
        <w:spacing w:after="240"/>
        <w:jc w:val="both"/>
        <w:rPr>
          <w:rFonts w:asciiTheme="majorBidi" w:hAnsiTheme="majorBidi" w:cstheme="majorBidi"/>
          <w:spacing w:val="-3"/>
        </w:rPr>
      </w:pPr>
      <w:proofErr w:type="gramStart"/>
      <w:r w:rsidRPr="003C5E4F">
        <w:rPr>
          <w:rFonts w:asciiTheme="majorBidi" w:hAnsiTheme="majorBidi" w:cstheme="majorBidi"/>
          <w:spacing w:val="-3"/>
          <w:sz w:val="24"/>
          <w:szCs w:val="24"/>
        </w:rPr>
        <w:lastRenderedPageBreak/>
        <w:t>Vincent, R.J., (1988).</w:t>
      </w:r>
      <w:r w:rsidRPr="003C5E4F">
        <w:rPr>
          <w:rFonts w:asciiTheme="majorBidi" w:hAnsiTheme="majorBidi" w:cstheme="majorBidi"/>
          <w:i/>
          <w:iCs/>
          <w:spacing w:val="-3"/>
          <w:sz w:val="24"/>
          <w:szCs w:val="24"/>
        </w:rPr>
        <w:t>Human Rights and International Relations.</w:t>
      </w:r>
      <w:proofErr w:type="gramEnd"/>
      <w:r w:rsidRPr="003C5E4F">
        <w:rPr>
          <w:rFonts w:asciiTheme="majorBidi" w:hAnsiTheme="majorBidi" w:cstheme="majorBidi"/>
          <w:spacing w:val="-3"/>
          <w:sz w:val="24"/>
          <w:szCs w:val="24"/>
        </w:rPr>
        <w:t xml:space="preserve"> Cambridge: Cambridge University Press.</w:t>
      </w:r>
    </w:p>
    <w:p w:rsidR="00057A73" w:rsidRPr="003C5E4F" w:rsidRDefault="00057A73" w:rsidP="00324FB7">
      <w:pPr>
        <w:jc w:val="both"/>
        <w:rPr>
          <w:rFonts w:asciiTheme="majorBidi" w:hAnsiTheme="majorBidi" w:cstheme="majorBidi"/>
          <w:spacing w:val="-3"/>
          <w:sz w:val="24"/>
          <w:szCs w:val="24"/>
        </w:rPr>
      </w:pPr>
      <w:r w:rsidRPr="003C5E4F">
        <w:rPr>
          <w:rFonts w:asciiTheme="majorBidi" w:hAnsiTheme="majorBidi" w:cstheme="majorBidi"/>
          <w:spacing w:val="-3"/>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 – 710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sz w:val="24"/>
          <w:szCs w:val="24"/>
        </w:rPr>
        <w:tab/>
        <w:t>Credit Hours</w:t>
      </w:r>
      <w:r>
        <w:rPr>
          <w:rFonts w:asciiTheme="majorBidi" w:hAnsiTheme="majorBidi"/>
          <w:color w:val="auto"/>
          <w:sz w:val="24"/>
          <w:szCs w:val="24"/>
        </w:rPr>
        <w:t>:</w:t>
      </w:r>
      <w:r w:rsidRPr="003C5E4F">
        <w:rPr>
          <w:rFonts w:asciiTheme="majorBidi" w:hAnsiTheme="majorBidi"/>
          <w:color w:val="auto"/>
          <w:sz w:val="24"/>
          <w:szCs w:val="24"/>
        </w:rPr>
        <w:t xml:space="preserve">  03</w:t>
      </w:r>
    </w:p>
    <w:p w:rsidR="00057A73" w:rsidRPr="00D00AFB" w:rsidRDefault="00057A73" w:rsidP="00324FB7">
      <w:pPr>
        <w:pStyle w:val="Heading1"/>
        <w:spacing w:before="0"/>
        <w:jc w:val="both"/>
        <w:rPr>
          <w:rFonts w:asciiTheme="majorBidi" w:hAnsiTheme="majorBidi"/>
        </w:rPr>
      </w:pPr>
      <w:r w:rsidRPr="003C5E4F">
        <w:rPr>
          <w:rFonts w:asciiTheme="majorBidi" w:hAnsiTheme="majorBidi"/>
          <w:color w:val="auto"/>
        </w:rPr>
        <w:t>DRUGS AND DRUG ADDICTION</w:t>
      </w:r>
    </w:p>
    <w:p w:rsidR="00057A73" w:rsidRPr="003C5E4F" w:rsidRDefault="00057A73" w:rsidP="00324FB7">
      <w:pPr>
        <w:spacing w:after="0" w:line="360" w:lineRule="auto"/>
        <w:jc w:val="both"/>
        <w:rPr>
          <w:rFonts w:asciiTheme="majorBidi" w:hAnsiTheme="majorBidi" w:cstheme="majorBidi"/>
          <w:sz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Course Outlines: </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 xml:space="preserve">Introduction to drugs, drug addiction, drug of addiction. </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Classification of drugs : the US and the UN classification</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Impacts of drugs on human beings</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Natural sources of drugs: the Opium, the Cannabis, the Coca. Synthetic drugs</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 xml:space="preserve">Opium :  the drug, its history and politics </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 xml:space="preserve">Derivatives of opium (opiates), </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 xml:space="preserve"> Heroin; Its history and politics </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proofErr w:type="spellStart"/>
      <w:r w:rsidRPr="003C5E4F">
        <w:rPr>
          <w:rFonts w:asciiTheme="majorBidi" w:hAnsiTheme="majorBidi" w:cstheme="majorBidi"/>
          <w:sz w:val="24"/>
        </w:rPr>
        <w:t>Narco</w:t>
      </w:r>
      <w:proofErr w:type="spellEnd"/>
      <w:r w:rsidRPr="003C5E4F">
        <w:rPr>
          <w:rFonts w:asciiTheme="majorBidi" w:hAnsiTheme="majorBidi" w:cstheme="majorBidi"/>
          <w:sz w:val="24"/>
        </w:rPr>
        <w:t>-politics</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 xml:space="preserve"> Drug addiction in Pakistan: The causes.</w:t>
      </w:r>
    </w:p>
    <w:p w:rsidR="00057A73" w:rsidRPr="003C5E4F" w:rsidRDefault="00057A73" w:rsidP="00324FB7">
      <w:pPr>
        <w:pStyle w:val="ListParagraph"/>
        <w:numPr>
          <w:ilvl w:val="0"/>
          <w:numId w:val="46"/>
        </w:numPr>
        <w:spacing w:after="0" w:line="360" w:lineRule="auto"/>
        <w:jc w:val="both"/>
        <w:rPr>
          <w:rFonts w:asciiTheme="majorBidi" w:hAnsiTheme="majorBidi" w:cstheme="majorBidi"/>
          <w:sz w:val="24"/>
        </w:rPr>
      </w:pPr>
      <w:r w:rsidRPr="003C5E4F">
        <w:rPr>
          <w:rFonts w:asciiTheme="majorBidi" w:hAnsiTheme="majorBidi" w:cstheme="majorBidi"/>
          <w:sz w:val="24"/>
        </w:rPr>
        <w:t>Detoxification.</w:t>
      </w:r>
    </w:p>
    <w:p w:rsidR="00057A73" w:rsidRPr="003C5E4F" w:rsidRDefault="00057A73" w:rsidP="00324FB7">
      <w:pPr>
        <w:spacing w:after="0" w:line="360" w:lineRule="auto"/>
        <w:jc w:val="both"/>
        <w:rPr>
          <w:rFonts w:asciiTheme="majorBidi" w:hAnsiTheme="majorBidi" w:cstheme="majorBidi"/>
          <w:sz w:val="24"/>
        </w:rPr>
      </w:pPr>
    </w:p>
    <w:p w:rsidR="00057A73" w:rsidRPr="003C5E4F" w:rsidRDefault="00057A73" w:rsidP="00324FB7">
      <w:pPr>
        <w:spacing w:after="0" w:line="360" w:lineRule="auto"/>
        <w:jc w:val="both"/>
        <w:rPr>
          <w:rFonts w:asciiTheme="majorBidi" w:hAnsiTheme="majorBidi" w:cstheme="majorBidi"/>
          <w:sz w:val="24"/>
        </w:rPr>
      </w:pPr>
    </w:p>
    <w:p w:rsidR="00057A73" w:rsidRPr="003C5E4F" w:rsidRDefault="00057A73" w:rsidP="00324FB7">
      <w:pPr>
        <w:pStyle w:val="NoSpacing"/>
        <w:jc w:val="both"/>
        <w:rPr>
          <w:rFonts w:asciiTheme="majorBidi" w:hAnsiTheme="majorBidi" w:cstheme="majorBidi"/>
          <w:b/>
          <w:bCs/>
          <w:sz w:val="28"/>
          <w:szCs w:val="28"/>
        </w:rPr>
      </w:pPr>
      <w:r>
        <w:rPr>
          <w:rFonts w:asciiTheme="majorBidi" w:hAnsiTheme="majorBidi" w:cstheme="majorBidi"/>
          <w:b/>
          <w:bCs/>
          <w:sz w:val="28"/>
          <w:szCs w:val="28"/>
        </w:rPr>
        <w:t>Suggested Readings</w:t>
      </w:r>
      <w:r w:rsidRPr="003C5E4F">
        <w:rPr>
          <w:rFonts w:asciiTheme="majorBidi" w:hAnsiTheme="majorBidi" w:cstheme="majorBidi"/>
          <w:b/>
          <w:bCs/>
          <w:sz w:val="28"/>
          <w:szCs w:val="28"/>
        </w:rPr>
        <w:t>:</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Asad</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A.Z</w:t>
      </w:r>
      <w:proofErr w:type="spellEnd"/>
      <w:proofErr w:type="gramEnd"/>
      <w:r w:rsidRPr="003C5E4F">
        <w:rPr>
          <w:rFonts w:asciiTheme="majorBidi" w:hAnsiTheme="majorBidi" w:cstheme="majorBidi"/>
          <w:sz w:val="24"/>
          <w:szCs w:val="24"/>
        </w:rPr>
        <w:t xml:space="preserve">&amp; Robert ,J. Harris ( 2003) The Politics and Economy of  Drug production on the Pakistan-Afghanistan Border. Hampshire: </w:t>
      </w:r>
      <w:proofErr w:type="spellStart"/>
      <w:r w:rsidRPr="003C5E4F">
        <w:rPr>
          <w:rFonts w:asciiTheme="majorBidi" w:hAnsiTheme="majorBidi" w:cstheme="majorBidi"/>
          <w:sz w:val="24"/>
          <w:szCs w:val="24"/>
        </w:rPr>
        <w:t>ashgate</w:t>
      </w:r>
      <w:proofErr w:type="spellEnd"/>
      <w:r w:rsidRPr="003C5E4F">
        <w:rPr>
          <w:rFonts w:asciiTheme="majorBidi" w:hAnsiTheme="majorBidi" w:cstheme="majorBidi"/>
          <w:sz w:val="24"/>
          <w:szCs w:val="24"/>
        </w:rPr>
        <w:t xml:space="preserve"> Publishers. </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Asad</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A.z</w:t>
      </w:r>
      <w:proofErr w:type="spellEnd"/>
      <w:r w:rsidRPr="003C5E4F">
        <w:rPr>
          <w:rFonts w:asciiTheme="majorBidi" w:hAnsiTheme="majorBidi" w:cstheme="majorBidi"/>
          <w:sz w:val="24"/>
          <w:szCs w:val="24"/>
        </w:rPr>
        <w:t>. (2000) “Opium and Heroin production in Pakistan” Hull University UK; Unpublished Ph.D. Thesis.</w:t>
      </w:r>
      <w:proofErr w:type="gramEnd"/>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Campbell </w:t>
      </w:r>
      <w:proofErr w:type="spellStart"/>
      <w:r w:rsidRPr="003C5E4F">
        <w:rPr>
          <w:rFonts w:asciiTheme="majorBidi" w:hAnsiTheme="majorBidi" w:cstheme="majorBidi"/>
          <w:sz w:val="24"/>
          <w:szCs w:val="24"/>
        </w:rPr>
        <w:t>Doughlas</w:t>
      </w:r>
      <w:proofErr w:type="spellEnd"/>
      <w:r w:rsidRPr="003C5E4F">
        <w:rPr>
          <w:rFonts w:asciiTheme="majorBidi" w:hAnsiTheme="majorBidi" w:cstheme="majorBidi"/>
          <w:sz w:val="24"/>
          <w:szCs w:val="24"/>
        </w:rPr>
        <w:t xml:space="preserve">, H. ‘The Evolution of the Land </w:t>
      </w:r>
      <w:proofErr w:type="spellStart"/>
      <w:r w:rsidRPr="003C5E4F">
        <w:rPr>
          <w:rFonts w:asciiTheme="majorBidi" w:hAnsiTheme="majorBidi" w:cstheme="majorBidi"/>
          <w:sz w:val="24"/>
          <w:szCs w:val="24"/>
        </w:rPr>
        <w:t>Plantt</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Stanford Cliff: Stanford University Press, 1939.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Chopra &amp;</w:t>
      </w:r>
      <w:proofErr w:type="gramStart"/>
      <w:r w:rsidRPr="003C5E4F">
        <w:rPr>
          <w:rFonts w:asciiTheme="majorBidi" w:hAnsiTheme="majorBidi" w:cstheme="majorBidi"/>
          <w:sz w:val="24"/>
          <w:szCs w:val="24"/>
        </w:rPr>
        <w:t>Chopra ,Drug</w:t>
      </w:r>
      <w:proofErr w:type="gramEnd"/>
      <w:r w:rsidRPr="003C5E4F">
        <w:rPr>
          <w:rFonts w:asciiTheme="majorBidi" w:hAnsiTheme="majorBidi" w:cstheme="majorBidi"/>
          <w:sz w:val="24"/>
          <w:szCs w:val="24"/>
        </w:rPr>
        <w:t xml:space="preserve"> Addiction with Special Reference to India .New Delhi: Indian Council of Scientific and Industrial </w:t>
      </w:r>
      <w:proofErr w:type="spellStart"/>
      <w:r w:rsidRPr="003C5E4F">
        <w:rPr>
          <w:rFonts w:asciiTheme="majorBidi" w:hAnsiTheme="majorBidi" w:cstheme="majorBidi"/>
          <w:sz w:val="24"/>
          <w:szCs w:val="24"/>
        </w:rPr>
        <w:t>Research,1965</w:t>
      </w:r>
      <w:proofErr w:type="spellEnd"/>
      <w:r w:rsidRPr="003C5E4F">
        <w:rPr>
          <w:rFonts w:asciiTheme="majorBidi" w:hAnsiTheme="majorBidi" w:cstheme="majorBidi"/>
          <w:sz w:val="24"/>
          <w:szCs w:val="24"/>
        </w:rPr>
        <w:t>.</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Chopra R. N.</w:t>
      </w:r>
      <w:proofErr w:type="gramStart"/>
      <w:r w:rsidRPr="003C5E4F">
        <w:rPr>
          <w:rFonts w:asciiTheme="majorBidi" w:hAnsiTheme="majorBidi" w:cstheme="majorBidi"/>
          <w:sz w:val="24"/>
          <w:szCs w:val="24"/>
        </w:rPr>
        <w:t>,&amp;</w:t>
      </w:r>
      <w:proofErr w:type="gramEnd"/>
      <w:r w:rsidRPr="003C5E4F">
        <w:rPr>
          <w:rFonts w:asciiTheme="majorBidi" w:hAnsiTheme="majorBidi" w:cstheme="majorBidi"/>
          <w:sz w:val="24"/>
          <w:szCs w:val="24"/>
        </w:rPr>
        <w:t xml:space="preserve"> Chopra </w:t>
      </w:r>
      <w:proofErr w:type="spellStart"/>
      <w:r w:rsidRPr="003C5E4F">
        <w:rPr>
          <w:rFonts w:asciiTheme="majorBidi" w:hAnsiTheme="majorBidi" w:cstheme="majorBidi"/>
          <w:sz w:val="24"/>
          <w:szCs w:val="24"/>
        </w:rPr>
        <w:t>I.C.</w:t>
      </w:r>
      <w:proofErr w:type="spellEnd"/>
      <w:r w:rsidRPr="003C5E4F">
        <w:rPr>
          <w:rFonts w:asciiTheme="majorBidi" w:hAnsiTheme="majorBidi" w:cstheme="majorBidi"/>
          <w:sz w:val="24"/>
          <w:szCs w:val="24"/>
        </w:rPr>
        <w:t xml:space="preserve"> ‘Drug Addiction with Special Reference to India’. Delhi: Indian Council of Scientific and Industrial Research, 1965.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Cradovez</w:t>
      </w:r>
      <w:proofErr w:type="spellEnd"/>
      <w:r w:rsidRPr="003C5E4F">
        <w:rPr>
          <w:rFonts w:asciiTheme="majorBidi" w:hAnsiTheme="majorBidi" w:cstheme="majorBidi"/>
          <w:sz w:val="24"/>
          <w:szCs w:val="24"/>
        </w:rPr>
        <w:t xml:space="preserve"> Diego &amp; Harrison, S. S., Out of Afghanistan: The Inner Story of the Soviet Withdrawal. New York: </w:t>
      </w:r>
      <w:proofErr w:type="spellStart"/>
      <w:r w:rsidRPr="003C5E4F">
        <w:rPr>
          <w:rFonts w:asciiTheme="majorBidi" w:hAnsiTheme="majorBidi" w:cstheme="majorBidi"/>
          <w:sz w:val="24"/>
          <w:szCs w:val="24"/>
        </w:rPr>
        <w:t>OxfordUniversity</w:t>
      </w:r>
      <w:proofErr w:type="spellEnd"/>
      <w:r w:rsidRPr="003C5E4F">
        <w:rPr>
          <w:rFonts w:asciiTheme="majorBidi" w:hAnsiTheme="majorBidi" w:cstheme="majorBidi"/>
          <w:sz w:val="24"/>
          <w:szCs w:val="24"/>
        </w:rPr>
        <w:t xml:space="preserve"> Press, 1995.</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Doris </w:t>
      </w:r>
      <w:proofErr w:type="spellStart"/>
      <w:r w:rsidRPr="003C5E4F">
        <w:rPr>
          <w:rFonts w:asciiTheme="majorBidi" w:hAnsiTheme="majorBidi" w:cstheme="majorBidi"/>
          <w:sz w:val="24"/>
          <w:szCs w:val="24"/>
        </w:rPr>
        <w:t>Buddenberg</w:t>
      </w:r>
      <w:proofErr w:type="spellEnd"/>
      <w:r w:rsidRPr="003C5E4F">
        <w:rPr>
          <w:rFonts w:asciiTheme="majorBidi" w:hAnsiTheme="majorBidi" w:cstheme="majorBidi"/>
          <w:sz w:val="24"/>
          <w:szCs w:val="24"/>
        </w:rPr>
        <w:t>, ‘Illicit Drug Use in Afghanistan and Pakistan’, Islamabad.</w:t>
      </w:r>
      <w:proofErr w:type="gramEnd"/>
      <w:r w:rsidRPr="003C5E4F">
        <w:rPr>
          <w:rFonts w:asciiTheme="majorBidi" w:hAnsiTheme="majorBidi" w:cstheme="majorBidi"/>
          <w:sz w:val="24"/>
          <w:szCs w:val="24"/>
        </w:rPr>
        <w:t xml:space="preserve"> 1992.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Earl Core, ‘Plants Taxonomy’. London: Englewood Cliff, </w:t>
      </w:r>
      <w:proofErr w:type="spellStart"/>
      <w:r w:rsidRPr="003C5E4F">
        <w:rPr>
          <w:rFonts w:asciiTheme="majorBidi" w:hAnsiTheme="majorBidi" w:cstheme="majorBidi"/>
          <w:sz w:val="24"/>
          <w:szCs w:val="24"/>
        </w:rPr>
        <w:t>Printice</w:t>
      </w:r>
      <w:proofErr w:type="spellEnd"/>
      <w:r w:rsidRPr="003C5E4F">
        <w:rPr>
          <w:rFonts w:asciiTheme="majorBidi" w:hAnsiTheme="majorBidi" w:cstheme="majorBidi"/>
          <w:sz w:val="24"/>
          <w:szCs w:val="24"/>
        </w:rPr>
        <w:t xml:space="preserve"> Hall, Inc. 1995.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David, M.M. ‘</w:t>
      </w:r>
      <w:proofErr w:type="gramStart"/>
      <w:r w:rsidRPr="003C5E4F">
        <w:rPr>
          <w:rFonts w:asciiTheme="majorBidi" w:hAnsiTheme="majorBidi" w:cstheme="majorBidi"/>
          <w:sz w:val="24"/>
          <w:szCs w:val="24"/>
        </w:rPr>
        <w:t>The</w:t>
      </w:r>
      <w:proofErr w:type="gramEnd"/>
      <w:r w:rsidRPr="003C5E4F">
        <w:rPr>
          <w:rFonts w:asciiTheme="majorBidi" w:hAnsiTheme="majorBidi" w:cstheme="majorBidi"/>
          <w:sz w:val="24"/>
          <w:szCs w:val="24"/>
        </w:rPr>
        <w:t xml:space="preserve"> Cultural Geography of Opium: Its Cultivation and Spread through Bronze Age’ PhD. Dissertation, University of Hawaii, 1979.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Ghosh</w:t>
      </w:r>
      <w:proofErr w:type="spellEnd"/>
      <w:proofErr w:type="gramStart"/>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S.K</w:t>
      </w:r>
      <w:proofErr w:type="gramEnd"/>
      <w:r w:rsidRPr="003C5E4F">
        <w:rPr>
          <w:rFonts w:asciiTheme="majorBidi" w:hAnsiTheme="majorBidi" w:cstheme="majorBidi"/>
          <w:sz w:val="24"/>
          <w:szCs w:val="24"/>
        </w:rPr>
        <w:t>.</w:t>
      </w:r>
      <w:proofErr w:type="spellEnd"/>
      <w:r w:rsidRPr="003C5E4F">
        <w:rPr>
          <w:rFonts w:asciiTheme="majorBidi" w:hAnsiTheme="majorBidi" w:cstheme="majorBidi"/>
          <w:sz w:val="24"/>
          <w:szCs w:val="24"/>
        </w:rPr>
        <w:t xml:space="preserve">, The Traffic in Narcotics and Drug Addiction. Delhi: </w:t>
      </w:r>
      <w:proofErr w:type="spellStart"/>
      <w:r w:rsidRPr="003C5E4F">
        <w:rPr>
          <w:rFonts w:asciiTheme="majorBidi" w:hAnsiTheme="majorBidi" w:cstheme="majorBidi"/>
          <w:sz w:val="24"/>
          <w:szCs w:val="24"/>
        </w:rPr>
        <w:t>Ashis</w:t>
      </w:r>
      <w:proofErr w:type="spellEnd"/>
      <w:r w:rsidRPr="003C5E4F">
        <w:rPr>
          <w:rFonts w:asciiTheme="majorBidi" w:hAnsiTheme="majorBidi" w:cstheme="majorBidi"/>
          <w:sz w:val="24"/>
          <w:szCs w:val="24"/>
        </w:rPr>
        <w:t xml:space="preserve"> Publishing House, 1987.</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lastRenderedPageBreak/>
        <w:t>HaqIkramul</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FromHasheesh</w:t>
      </w:r>
      <w:proofErr w:type="spellEnd"/>
      <w:r w:rsidRPr="003C5E4F">
        <w:rPr>
          <w:rFonts w:asciiTheme="majorBidi" w:hAnsiTheme="majorBidi" w:cstheme="majorBidi"/>
          <w:sz w:val="24"/>
          <w:szCs w:val="24"/>
        </w:rPr>
        <w:t xml:space="preserve"> to Heroin .Lahore: </w:t>
      </w:r>
      <w:proofErr w:type="spellStart"/>
      <w:r w:rsidRPr="003C5E4F">
        <w:rPr>
          <w:rFonts w:asciiTheme="majorBidi" w:hAnsiTheme="majorBidi" w:cstheme="majorBidi"/>
          <w:sz w:val="24"/>
          <w:szCs w:val="24"/>
        </w:rPr>
        <w:t>Annor</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Publcations</w:t>
      </w:r>
      <w:proofErr w:type="gramStart"/>
      <w:r w:rsidRPr="003C5E4F">
        <w:rPr>
          <w:rFonts w:asciiTheme="majorBidi" w:hAnsiTheme="majorBidi" w:cstheme="majorBidi"/>
          <w:sz w:val="24"/>
          <w:szCs w:val="24"/>
        </w:rPr>
        <w:t>,1991</w:t>
      </w:r>
      <w:proofErr w:type="spellEnd"/>
      <w:proofErr w:type="gramEnd"/>
      <w:r w:rsidRPr="003C5E4F">
        <w:rPr>
          <w:rFonts w:asciiTheme="majorBidi" w:hAnsiTheme="majorBidi" w:cstheme="majorBidi"/>
          <w:sz w:val="24"/>
          <w:szCs w:val="24"/>
        </w:rPr>
        <w:t>.</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Hill, Albert, </w:t>
      </w:r>
      <w:proofErr w:type="gramStart"/>
      <w:r w:rsidRPr="003C5E4F">
        <w:rPr>
          <w:rFonts w:asciiTheme="majorBidi" w:hAnsiTheme="majorBidi" w:cstheme="majorBidi"/>
          <w:sz w:val="24"/>
          <w:szCs w:val="24"/>
        </w:rPr>
        <w:t>F</w:t>
      </w:r>
      <w:proofErr w:type="gramEnd"/>
      <w:r w:rsidRPr="003C5E4F">
        <w:rPr>
          <w:rFonts w:asciiTheme="majorBidi" w:hAnsiTheme="majorBidi" w:cstheme="majorBidi"/>
          <w:sz w:val="24"/>
          <w:szCs w:val="24"/>
        </w:rPr>
        <w:t xml:space="preserve">. ‘Economic Botany: A Text Book of Useful Plants and Plants Products’. London: McGraw Hill Book Co. Inc. 1937.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Hutchinson, J. ‘Families of Flowering Plants. V-I: </w:t>
      </w:r>
      <w:proofErr w:type="spellStart"/>
      <w:r w:rsidRPr="003C5E4F">
        <w:rPr>
          <w:rFonts w:asciiTheme="majorBidi" w:hAnsiTheme="majorBidi" w:cstheme="majorBidi"/>
          <w:sz w:val="24"/>
          <w:szCs w:val="24"/>
        </w:rPr>
        <w:t>Dicotyledons</w:t>
      </w:r>
      <w:proofErr w:type="spellEnd"/>
      <w:r w:rsidRPr="003C5E4F">
        <w:rPr>
          <w:rFonts w:asciiTheme="majorBidi" w:hAnsiTheme="majorBidi" w:cstheme="majorBidi"/>
          <w:sz w:val="24"/>
          <w:szCs w:val="24"/>
        </w:rPr>
        <w:t xml:space="preserve"> Arranged According to a New System Based on the Probable Phylogeny’. Oxford: The Clarendon Press, 1959.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Kuzmine</w:t>
      </w:r>
      <w:proofErr w:type="spellEnd"/>
      <w:r w:rsidRPr="003C5E4F">
        <w:rPr>
          <w:rFonts w:asciiTheme="majorBidi" w:hAnsiTheme="majorBidi" w:cstheme="majorBidi"/>
          <w:sz w:val="24"/>
          <w:szCs w:val="24"/>
        </w:rPr>
        <w:t xml:space="preserve"> N.E. ‘Cytology of the Cultivated Poppy in Connection with its Original Evolution’. 1953.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Lausane</w:t>
      </w:r>
      <w:proofErr w:type="spellEnd"/>
      <w:r w:rsidRPr="003C5E4F">
        <w:rPr>
          <w:rFonts w:asciiTheme="majorBidi" w:hAnsiTheme="majorBidi" w:cstheme="majorBidi"/>
          <w:sz w:val="24"/>
          <w:szCs w:val="24"/>
        </w:rPr>
        <w:t xml:space="preserve">, C. Pipe Dream Blues: Racism and the War on </w:t>
      </w:r>
      <w:proofErr w:type="spellStart"/>
      <w:r w:rsidRPr="003C5E4F">
        <w:rPr>
          <w:rFonts w:asciiTheme="majorBidi" w:hAnsiTheme="majorBidi" w:cstheme="majorBidi"/>
          <w:sz w:val="24"/>
          <w:szCs w:val="24"/>
        </w:rPr>
        <w:t>Drugs.Boston</w:t>
      </w:r>
      <w:proofErr w:type="spellEnd"/>
      <w:r w:rsidRPr="003C5E4F">
        <w:rPr>
          <w:rFonts w:asciiTheme="majorBidi" w:hAnsiTheme="majorBidi" w:cstheme="majorBidi"/>
          <w:sz w:val="24"/>
          <w:szCs w:val="24"/>
        </w:rPr>
        <w:t>: South End Press, 199.</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Lingman</w:t>
      </w:r>
      <w:proofErr w:type="spellEnd"/>
      <w:r w:rsidRPr="003C5E4F">
        <w:rPr>
          <w:rFonts w:asciiTheme="majorBidi" w:hAnsiTheme="majorBidi" w:cstheme="majorBidi"/>
          <w:sz w:val="24"/>
          <w:szCs w:val="24"/>
        </w:rPr>
        <w:t xml:space="preserve">, R., Drugs From A to </w:t>
      </w:r>
      <w:proofErr w:type="gramStart"/>
      <w:r w:rsidRPr="003C5E4F">
        <w:rPr>
          <w:rFonts w:asciiTheme="majorBidi" w:hAnsiTheme="majorBidi" w:cstheme="majorBidi"/>
          <w:sz w:val="24"/>
          <w:szCs w:val="24"/>
        </w:rPr>
        <w:t>Z :</w:t>
      </w:r>
      <w:proofErr w:type="gramEnd"/>
      <w:r w:rsidRPr="003C5E4F">
        <w:rPr>
          <w:rFonts w:asciiTheme="majorBidi" w:hAnsiTheme="majorBidi" w:cstheme="majorBidi"/>
          <w:sz w:val="24"/>
          <w:szCs w:val="24"/>
        </w:rPr>
        <w:t xml:space="preserve"> A Dictionary .London : Allen lane, 1969.</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Masood</w:t>
      </w:r>
      <w:proofErr w:type="spellEnd"/>
      <w:r w:rsidRPr="003C5E4F">
        <w:rPr>
          <w:rFonts w:asciiTheme="majorBidi" w:hAnsiTheme="majorBidi" w:cstheme="majorBidi"/>
          <w:sz w:val="24"/>
          <w:szCs w:val="24"/>
        </w:rPr>
        <w:t xml:space="preserve"> A., </w:t>
      </w:r>
      <w:proofErr w:type="spellStart"/>
      <w:r w:rsidRPr="003C5E4F">
        <w:rPr>
          <w:rFonts w:asciiTheme="majorBidi" w:hAnsiTheme="majorBidi" w:cstheme="majorBidi"/>
          <w:sz w:val="24"/>
          <w:szCs w:val="24"/>
        </w:rPr>
        <w:t>EsiBulandiEsiPasti</w:t>
      </w:r>
      <w:proofErr w:type="spellEnd"/>
      <w:r w:rsidRPr="003C5E4F">
        <w:rPr>
          <w:rFonts w:asciiTheme="majorBidi" w:hAnsiTheme="majorBidi" w:cstheme="majorBidi"/>
          <w:sz w:val="24"/>
          <w:szCs w:val="24"/>
        </w:rPr>
        <w:t xml:space="preserve"> (Urdu) .</w:t>
      </w:r>
      <w:proofErr w:type="gramStart"/>
      <w:r w:rsidRPr="003C5E4F">
        <w:rPr>
          <w:rFonts w:asciiTheme="majorBidi" w:hAnsiTheme="majorBidi" w:cstheme="majorBidi"/>
          <w:sz w:val="24"/>
          <w:szCs w:val="24"/>
        </w:rPr>
        <w:t>Rawalpindi :</w:t>
      </w:r>
      <w:proofErr w:type="spellStart"/>
      <w:r w:rsidRPr="003C5E4F">
        <w:rPr>
          <w:rFonts w:asciiTheme="majorBidi" w:hAnsiTheme="majorBidi" w:cstheme="majorBidi"/>
          <w:sz w:val="24"/>
          <w:szCs w:val="24"/>
        </w:rPr>
        <w:t>Ahsan</w:t>
      </w:r>
      <w:proofErr w:type="spellEnd"/>
      <w:proofErr w:type="gramEnd"/>
      <w:r w:rsidRPr="003C5E4F">
        <w:rPr>
          <w:rFonts w:asciiTheme="majorBidi" w:hAnsiTheme="majorBidi" w:cstheme="majorBidi"/>
          <w:sz w:val="24"/>
          <w:szCs w:val="24"/>
        </w:rPr>
        <w:t xml:space="preserve"> Publishing </w:t>
      </w:r>
      <w:proofErr w:type="spellStart"/>
      <w:r w:rsidRPr="003C5E4F">
        <w:rPr>
          <w:rFonts w:asciiTheme="majorBidi" w:hAnsiTheme="majorBidi" w:cstheme="majorBidi"/>
          <w:sz w:val="24"/>
          <w:szCs w:val="24"/>
        </w:rPr>
        <w:t>House,1981</w:t>
      </w:r>
      <w:proofErr w:type="spellEnd"/>
      <w:r w:rsidRPr="003C5E4F">
        <w:rPr>
          <w:rFonts w:asciiTheme="majorBidi" w:hAnsiTheme="majorBidi" w:cstheme="majorBidi"/>
          <w:sz w:val="24"/>
          <w:szCs w:val="24"/>
        </w:rPr>
        <w:t>.</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McCoy, </w:t>
      </w:r>
      <w:proofErr w:type="spellStart"/>
      <w:proofErr w:type="gramStart"/>
      <w:r w:rsidRPr="003C5E4F">
        <w:rPr>
          <w:rFonts w:asciiTheme="majorBidi" w:hAnsiTheme="majorBidi" w:cstheme="majorBidi"/>
          <w:sz w:val="24"/>
          <w:szCs w:val="24"/>
        </w:rPr>
        <w:t>A.W.</w:t>
      </w:r>
      <w:proofErr w:type="spellEnd"/>
      <w:r w:rsidRPr="003C5E4F">
        <w:rPr>
          <w:rFonts w:asciiTheme="majorBidi" w:hAnsiTheme="majorBidi" w:cstheme="majorBidi"/>
          <w:sz w:val="24"/>
          <w:szCs w:val="24"/>
        </w:rPr>
        <w:t xml:space="preserve"> ,The</w:t>
      </w:r>
      <w:proofErr w:type="gramEnd"/>
      <w:r w:rsidRPr="003C5E4F">
        <w:rPr>
          <w:rFonts w:asciiTheme="majorBidi" w:hAnsiTheme="majorBidi" w:cstheme="majorBidi"/>
          <w:sz w:val="24"/>
          <w:szCs w:val="24"/>
        </w:rPr>
        <w:t xml:space="preserve"> Politics of Heroin in Southeast Asia .New York: Harper and </w:t>
      </w:r>
      <w:proofErr w:type="spellStart"/>
      <w:r w:rsidRPr="003C5E4F">
        <w:rPr>
          <w:rFonts w:asciiTheme="majorBidi" w:hAnsiTheme="majorBidi" w:cstheme="majorBidi"/>
          <w:sz w:val="24"/>
          <w:szCs w:val="24"/>
        </w:rPr>
        <w:t>Row,1972</w:t>
      </w:r>
      <w:proofErr w:type="spellEnd"/>
      <w:r w:rsidRPr="003C5E4F">
        <w:rPr>
          <w:rFonts w:asciiTheme="majorBidi" w:hAnsiTheme="majorBidi" w:cstheme="majorBidi"/>
          <w:sz w:val="24"/>
          <w:szCs w:val="24"/>
        </w:rPr>
        <w:t>.</w:t>
      </w:r>
    </w:p>
    <w:p w:rsidR="00057A73" w:rsidRPr="003C5E4F" w:rsidRDefault="00057A73" w:rsidP="00324FB7">
      <w:pPr>
        <w:pStyle w:val="NoSpacing"/>
        <w:spacing w:after="240"/>
        <w:jc w:val="both"/>
        <w:rPr>
          <w:rFonts w:asciiTheme="majorBidi" w:hAnsiTheme="majorBidi" w:cstheme="majorBidi"/>
          <w:b/>
          <w:sz w:val="24"/>
          <w:szCs w:val="24"/>
        </w:rPr>
      </w:pPr>
      <w:r w:rsidRPr="003C5E4F">
        <w:rPr>
          <w:rFonts w:asciiTheme="majorBidi" w:hAnsiTheme="majorBidi" w:cstheme="majorBidi"/>
          <w:sz w:val="24"/>
          <w:szCs w:val="24"/>
        </w:rPr>
        <w:t xml:space="preserve">McCoy, </w:t>
      </w:r>
      <w:proofErr w:type="spellStart"/>
      <w:r w:rsidRPr="003C5E4F">
        <w:rPr>
          <w:rFonts w:asciiTheme="majorBidi" w:hAnsiTheme="majorBidi" w:cstheme="majorBidi"/>
          <w:sz w:val="24"/>
          <w:szCs w:val="24"/>
        </w:rPr>
        <w:t>A.W.</w:t>
      </w:r>
      <w:proofErr w:type="spellEnd"/>
      <w:r w:rsidRPr="003C5E4F">
        <w:rPr>
          <w:rFonts w:asciiTheme="majorBidi" w:hAnsiTheme="majorBidi" w:cstheme="majorBidi"/>
          <w:sz w:val="24"/>
          <w:szCs w:val="24"/>
        </w:rPr>
        <w:t xml:space="preserve"> </w:t>
      </w:r>
      <w:proofErr w:type="gramStart"/>
      <w:r w:rsidRPr="00D00AFB">
        <w:rPr>
          <w:rFonts w:asciiTheme="majorBidi" w:hAnsiTheme="majorBidi" w:cstheme="majorBidi"/>
          <w:sz w:val="24"/>
          <w:szCs w:val="24"/>
        </w:rPr>
        <w:t>The Politics of Heroin and CIA Complicity in the Global Trade.</w:t>
      </w:r>
      <w:proofErr w:type="gramEnd"/>
      <w:r w:rsidRPr="00D00AFB">
        <w:rPr>
          <w:rFonts w:asciiTheme="majorBidi" w:hAnsiTheme="majorBidi" w:cstheme="majorBidi"/>
          <w:sz w:val="24"/>
          <w:szCs w:val="24"/>
        </w:rPr>
        <w:t xml:space="preserve"> New York: Harper &amp; Row, 1992.</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Musto</w:t>
      </w:r>
      <w:proofErr w:type="spellEnd"/>
      <w:r w:rsidRPr="003C5E4F">
        <w:rPr>
          <w:rFonts w:asciiTheme="majorBidi" w:hAnsiTheme="majorBidi" w:cstheme="majorBidi"/>
          <w:sz w:val="24"/>
          <w:szCs w:val="24"/>
        </w:rPr>
        <w:t>, David. F. ‘</w:t>
      </w:r>
      <w:proofErr w:type="gramStart"/>
      <w:r w:rsidRPr="003C5E4F">
        <w:rPr>
          <w:rFonts w:asciiTheme="majorBidi" w:hAnsiTheme="majorBidi" w:cstheme="majorBidi"/>
          <w:sz w:val="24"/>
          <w:szCs w:val="24"/>
        </w:rPr>
        <w:t>The</w:t>
      </w:r>
      <w:proofErr w:type="gramEnd"/>
      <w:r w:rsidRPr="003C5E4F">
        <w:rPr>
          <w:rFonts w:asciiTheme="majorBidi" w:hAnsiTheme="majorBidi" w:cstheme="majorBidi"/>
          <w:sz w:val="24"/>
          <w:szCs w:val="24"/>
        </w:rPr>
        <w:t xml:space="preserve"> American Disease: Origin of Narcotics Control’. London: Yale University Press, 1973.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Neligan</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A.R.</w:t>
      </w:r>
      <w:proofErr w:type="spellEnd"/>
      <w:r w:rsidRPr="003C5E4F">
        <w:rPr>
          <w:rFonts w:asciiTheme="majorBidi" w:hAnsiTheme="majorBidi" w:cstheme="majorBidi"/>
          <w:sz w:val="24"/>
          <w:szCs w:val="24"/>
        </w:rPr>
        <w:t xml:space="preserve"> ‘The Opium Question with Special Reference to Persia’. London: John Bale Sons &amp; Danielson Ltd., 1927.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Owen David Edward. </w:t>
      </w:r>
      <w:proofErr w:type="gramStart"/>
      <w:r w:rsidRPr="003C5E4F">
        <w:rPr>
          <w:rFonts w:asciiTheme="majorBidi" w:hAnsiTheme="majorBidi" w:cstheme="majorBidi"/>
          <w:sz w:val="24"/>
          <w:szCs w:val="24"/>
        </w:rPr>
        <w:t>‘British Opium Policy in China and India’.</w:t>
      </w:r>
      <w:proofErr w:type="gramEnd"/>
      <w:r w:rsidRPr="003C5E4F">
        <w:rPr>
          <w:rFonts w:asciiTheme="majorBidi" w:hAnsiTheme="majorBidi" w:cstheme="majorBidi"/>
          <w:sz w:val="24"/>
          <w:szCs w:val="24"/>
        </w:rPr>
        <w:t xml:space="preserve"> New Heaven: Yale University Press, 1934.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Porter, </w:t>
      </w:r>
      <w:proofErr w:type="spellStart"/>
      <w:r w:rsidRPr="003C5E4F">
        <w:rPr>
          <w:rFonts w:asciiTheme="majorBidi" w:hAnsiTheme="majorBidi" w:cstheme="majorBidi"/>
          <w:sz w:val="24"/>
          <w:szCs w:val="24"/>
        </w:rPr>
        <w:t>C.L.</w:t>
      </w:r>
      <w:proofErr w:type="spellEnd"/>
      <w:r w:rsidRPr="003C5E4F">
        <w:rPr>
          <w:rFonts w:asciiTheme="majorBidi" w:hAnsiTheme="majorBidi" w:cstheme="majorBidi"/>
          <w:sz w:val="24"/>
          <w:szCs w:val="24"/>
        </w:rPr>
        <w:t xml:space="preserve"> ‘Taxonomy of Flowering Plants’. London: Prentice Hall, 1967.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Qureshi</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I.H.</w:t>
      </w:r>
      <w:proofErr w:type="spellEnd"/>
      <w:r w:rsidRPr="003C5E4F">
        <w:rPr>
          <w:rFonts w:asciiTheme="majorBidi" w:hAnsiTheme="majorBidi" w:cstheme="majorBidi"/>
          <w:sz w:val="24"/>
          <w:szCs w:val="24"/>
        </w:rPr>
        <w:t>, (</w:t>
      </w:r>
      <w:proofErr w:type="spellStart"/>
      <w:proofErr w:type="gramStart"/>
      <w:r w:rsidRPr="003C5E4F">
        <w:rPr>
          <w:rFonts w:asciiTheme="majorBidi" w:hAnsiTheme="majorBidi" w:cstheme="majorBidi"/>
          <w:sz w:val="24"/>
          <w:szCs w:val="24"/>
        </w:rPr>
        <w:t>ed</w:t>
      </w:r>
      <w:proofErr w:type="spellEnd"/>
      <w:proofErr w:type="gramEnd"/>
      <w:r w:rsidRPr="003C5E4F">
        <w:rPr>
          <w:rFonts w:asciiTheme="majorBidi" w:hAnsiTheme="majorBidi" w:cstheme="majorBidi"/>
          <w:sz w:val="24"/>
          <w:szCs w:val="24"/>
        </w:rPr>
        <w:t xml:space="preserve">). ‘A Short History of Pakistan: Book I-IV’. Karachi: University of Karachi, 1987.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Rowntree</w:t>
      </w:r>
      <w:proofErr w:type="spellEnd"/>
      <w:r w:rsidRPr="003C5E4F">
        <w:rPr>
          <w:rFonts w:asciiTheme="majorBidi" w:hAnsiTheme="majorBidi" w:cstheme="majorBidi"/>
          <w:sz w:val="24"/>
          <w:szCs w:val="24"/>
        </w:rPr>
        <w:t xml:space="preserve"> Joshua. </w:t>
      </w:r>
      <w:proofErr w:type="gramStart"/>
      <w:r w:rsidRPr="003C5E4F">
        <w:rPr>
          <w:rFonts w:asciiTheme="majorBidi" w:hAnsiTheme="majorBidi" w:cstheme="majorBidi"/>
          <w:sz w:val="24"/>
          <w:szCs w:val="24"/>
        </w:rPr>
        <w:t>‘The Imperial Drug Trade’.</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Methuine</w:t>
      </w:r>
      <w:proofErr w:type="spellEnd"/>
      <w:r w:rsidRPr="003C5E4F">
        <w:rPr>
          <w:rFonts w:asciiTheme="majorBidi" w:hAnsiTheme="majorBidi" w:cstheme="majorBidi"/>
          <w:sz w:val="24"/>
          <w:szCs w:val="24"/>
        </w:rPr>
        <w:t xml:space="preserve"> and Co, 1905.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Sahibzada</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RAuf</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A.K.</w:t>
      </w:r>
      <w:proofErr w:type="spellEnd"/>
      <w:r w:rsidRPr="003C5E4F">
        <w:rPr>
          <w:rFonts w:asciiTheme="majorBidi" w:hAnsiTheme="majorBidi" w:cstheme="majorBidi"/>
          <w:sz w:val="24"/>
          <w:szCs w:val="24"/>
        </w:rPr>
        <w:t xml:space="preserve"> ‘Poppy Cultivation in </w:t>
      </w:r>
      <w:proofErr w:type="gramStart"/>
      <w:r w:rsidRPr="003C5E4F">
        <w:rPr>
          <w:rFonts w:asciiTheme="majorBidi" w:hAnsiTheme="majorBidi" w:cstheme="majorBidi"/>
          <w:sz w:val="24"/>
          <w:szCs w:val="24"/>
        </w:rPr>
        <w:t>North-west</w:t>
      </w:r>
      <w:proofErr w:type="gramEnd"/>
      <w:r w:rsidRPr="003C5E4F">
        <w:rPr>
          <w:rFonts w:asciiTheme="majorBidi" w:hAnsiTheme="majorBidi" w:cstheme="majorBidi"/>
          <w:sz w:val="24"/>
          <w:szCs w:val="24"/>
        </w:rPr>
        <w:t xml:space="preserve"> Frontier Province (</w:t>
      </w:r>
      <w:proofErr w:type="spellStart"/>
      <w:r w:rsidRPr="003C5E4F">
        <w:rPr>
          <w:rFonts w:asciiTheme="majorBidi" w:hAnsiTheme="majorBidi" w:cstheme="majorBidi"/>
          <w:sz w:val="24"/>
          <w:szCs w:val="24"/>
        </w:rPr>
        <w:t>NWFP</w:t>
      </w:r>
      <w:proofErr w:type="spellEnd"/>
      <w:r w:rsidRPr="003C5E4F">
        <w:rPr>
          <w:rFonts w:asciiTheme="majorBidi" w:hAnsiTheme="majorBidi" w:cstheme="majorBidi"/>
          <w:sz w:val="24"/>
          <w:szCs w:val="24"/>
        </w:rPr>
        <w:t xml:space="preserve">): Its Present and Future’. Islamabad: Department of Agriculture and Rural Development, 1991.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Schery</w:t>
      </w:r>
      <w:proofErr w:type="spellEnd"/>
      <w:proofErr w:type="gramStart"/>
      <w:r w:rsidRPr="003C5E4F">
        <w:rPr>
          <w:rFonts w:asciiTheme="majorBidi" w:hAnsiTheme="majorBidi" w:cstheme="majorBidi"/>
          <w:sz w:val="24"/>
          <w:szCs w:val="24"/>
        </w:rPr>
        <w:t>,  R.W</w:t>
      </w:r>
      <w:proofErr w:type="gramEnd"/>
      <w:r w:rsidRPr="003C5E4F">
        <w:rPr>
          <w:rFonts w:asciiTheme="majorBidi" w:hAnsiTheme="majorBidi" w:cstheme="majorBidi"/>
          <w:sz w:val="24"/>
          <w:szCs w:val="24"/>
        </w:rPr>
        <w:t>., Plants for Man (</w:t>
      </w:r>
      <w:proofErr w:type="spellStart"/>
      <w:r w:rsidRPr="003C5E4F">
        <w:rPr>
          <w:rFonts w:asciiTheme="majorBidi" w:hAnsiTheme="majorBidi" w:cstheme="majorBidi"/>
          <w:sz w:val="24"/>
          <w:szCs w:val="24"/>
        </w:rPr>
        <w:t>2nd.edn</w:t>
      </w:r>
      <w:proofErr w:type="spellEnd"/>
      <w:r w:rsidRPr="003C5E4F">
        <w:rPr>
          <w:rFonts w:asciiTheme="majorBidi" w:hAnsiTheme="majorBidi" w:cstheme="majorBidi"/>
          <w:sz w:val="24"/>
          <w:szCs w:val="24"/>
        </w:rPr>
        <w:t xml:space="preserve">) .Englewood Cliffs </w:t>
      </w:r>
      <w:proofErr w:type="spellStart"/>
      <w:r w:rsidRPr="003C5E4F">
        <w:rPr>
          <w:rFonts w:asciiTheme="majorBidi" w:hAnsiTheme="majorBidi" w:cstheme="majorBidi"/>
          <w:sz w:val="24"/>
          <w:szCs w:val="24"/>
        </w:rPr>
        <w:t>NJ</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PrenticeHall,1974</w:t>
      </w:r>
      <w:proofErr w:type="spellEnd"/>
      <w:r w:rsidRPr="003C5E4F">
        <w:rPr>
          <w:rFonts w:asciiTheme="majorBidi" w:hAnsiTheme="majorBidi" w:cstheme="majorBidi"/>
          <w:sz w:val="24"/>
          <w:szCs w:val="24"/>
        </w:rPr>
        <w:t>.</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Sharma </w:t>
      </w:r>
      <w:proofErr w:type="spellStart"/>
      <w:r w:rsidRPr="003C5E4F">
        <w:rPr>
          <w:rFonts w:asciiTheme="majorBidi" w:hAnsiTheme="majorBidi" w:cstheme="majorBidi"/>
          <w:sz w:val="24"/>
          <w:szCs w:val="24"/>
        </w:rPr>
        <w:t>M.C.</w:t>
      </w:r>
      <w:proofErr w:type="spellEnd"/>
      <w:r w:rsidRPr="003C5E4F">
        <w:rPr>
          <w:rFonts w:asciiTheme="majorBidi" w:hAnsiTheme="majorBidi" w:cstheme="majorBidi"/>
          <w:sz w:val="24"/>
          <w:szCs w:val="24"/>
        </w:rPr>
        <w:t xml:space="preserve"> ‘History of Narcotic Control in India’. In: Mohan Desai, </w:t>
      </w:r>
      <w:proofErr w:type="spellStart"/>
      <w:r w:rsidRPr="003C5E4F">
        <w:rPr>
          <w:rFonts w:asciiTheme="majorBidi" w:hAnsiTheme="majorBidi" w:cstheme="majorBidi"/>
          <w:sz w:val="24"/>
          <w:szCs w:val="24"/>
        </w:rPr>
        <w:t>H.S.</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Sethi</w:t>
      </w:r>
      <w:proofErr w:type="spellEnd"/>
      <w:r w:rsidRPr="003C5E4F">
        <w:rPr>
          <w:rFonts w:asciiTheme="majorBidi" w:hAnsiTheme="majorBidi" w:cstheme="majorBidi"/>
          <w:sz w:val="24"/>
          <w:szCs w:val="24"/>
        </w:rPr>
        <w:t xml:space="preserve"> et Al. (</w:t>
      </w:r>
      <w:proofErr w:type="gramStart"/>
      <w:r w:rsidRPr="003C5E4F">
        <w:rPr>
          <w:rFonts w:asciiTheme="majorBidi" w:hAnsiTheme="majorBidi" w:cstheme="majorBidi"/>
          <w:sz w:val="24"/>
          <w:szCs w:val="24"/>
        </w:rPr>
        <w:t>ed</w:t>
      </w:r>
      <w:proofErr w:type="gramEnd"/>
      <w:r w:rsidRPr="003C5E4F">
        <w:rPr>
          <w:rFonts w:asciiTheme="majorBidi" w:hAnsiTheme="majorBidi" w:cstheme="majorBidi"/>
          <w:sz w:val="24"/>
          <w:szCs w:val="24"/>
        </w:rPr>
        <w:t xml:space="preserve">.). </w:t>
      </w:r>
      <w:r w:rsidRPr="003C5E4F">
        <w:rPr>
          <w:rFonts w:asciiTheme="majorBidi" w:hAnsiTheme="majorBidi" w:cstheme="majorBidi"/>
          <w:sz w:val="24"/>
          <w:szCs w:val="24"/>
          <w:u w:val="single"/>
        </w:rPr>
        <w:t>Current Research I Drug Abuse in India</w:t>
      </w:r>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New Delhi, 1981.</w:t>
      </w:r>
      <w:proofErr w:type="gramEnd"/>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Spencer </w:t>
      </w:r>
      <w:proofErr w:type="spellStart"/>
      <w:r w:rsidRPr="003C5E4F">
        <w:rPr>
          <w:rFonts w:asciiTheme="majorBidi" w:hAnsiTheme="majorBidi" w:cstheme="majorBidi"/>
          <w:sz w:val="24"/>
          <w:szCs w:val="24"/>
        </w:rPr>
        <w:t>C.P&amp;Narvarathnam</w:t>
      </w:r>
      <w:proofErr w:type="gramStart"/>
      <w:r w:rsidRPr="003C5E4F">
        <w:rPr>
          <w:rFonts w:asciiTheme="majorBidi" w:hAnsiTheme="majorBidi" w:cstheme="majorBidi"/>
          <w:sz w:val="24"/>
          <w:szCs w:val="24"/>
        </w:rPr>
        <w:t>.‘Drug</w:t>
      </w:r>
      <w:proofErr w:type="spellEnd"/>
      <w:r w:rsidRPr="003C5E4F">
        <w:rPr>
          <w:rFonts w:asciiTheme="majorBidi" w:hAnsiTheme="majorBidi" w:cstheme="majorBidi"/>
          <w:sz w:val="24"/>
          <w:szCs w:val="24"/>
        </w:rPr>
        <w:t xml:space="preserve"> Abuse in East </w:t>
      </w:r>
      <w:proofErr w:type="spellStart"/>
      <w:r w:rsidRPr="003C5E4F">
        <w:rPr>
          <w:rFonts w:asciiTheme="majorBidi" w:hAnsiTheme="majorBidi" w:cstheme="majorBidi"/>
          <w:sz w:val="24"/>
          <w:szCs w:val="24"/>
        </w:rPr>
        <w:t>Asia’.Oxford</w:t>
      </w:r>
      <w:proofErr w:type="spellEnd"/>
      <w:r w:rsidRPr="003C5E4F">
        <w:rPr>
          <w:rFonts w:asciiTheme="majorBidi" w:hAnsiTheme="majorBidi" w:cstheme="majorBidi"/>
          <w:sz w:val="24"/>
          <w:szCs w:val="24"/>
        </w:rPr>
        <w:t xml:space="preserve"> University Press, 1981.</w:t>
      </w:r>
      <w:proofErr w:type="gramEnd"/>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Stratechey</w:t>
      </w:r>
      <w:proofErr w:type="spellEnd"/>
      <w:r w:rsidRPr="003C5E4F">
        <w:rPr>
          <w:rFonts w:asciiTheme="majorBidi" w:hAnsiTheme="majorBidi" w:cstheme="majorBidi"/>
          <w:sz w:val="24"/>
          <w:szCs w:val="24"/>
        </w:rPr>
        <w:t xml:space="preserve">, John. ‘India: Its Administration and Progress’. London: McMillan, 1903.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Terry, </w:t>
      </w:r>
      <w:proofErr w:type="spellStart"/>
      <w:r w:rsidRPr="003C5E4F">
        <w:rPr>
          <w:rFonts w:asciiTheme="majorBidi" w:hAnsiTheme="majorBidi" w:cstheme="majorBidi"/>
          <w:sz w:val="24"/>
          <w:szCs w:val="24"/>
        </w:rPr>
        <w:t>C.E.</w:t>
      </w:r>
      <w:proofErr w:type="spellEnd"/>
      <w:r w:rsidRPr="003C5E4F">
        <w:rPr>
          <w:rFonts w:asciiTheme="majorBidi" w:hAnsiTheme="majorBidi" w:cstheme="majorBidi"/>
          <w:sz w:val="24"/>
          <w:szCs w:val="24"/>
        </w:rPr>
        <w:t>, &amp;</w:t>
      </w:r>
      <w:proofErr w:type="spellStart"/>
      <w:r w:rsidRPr="003C5E4F">
        <w:rPr>
          <w:rFonts w:asciiTheme="majorBidi" w:hAnsiTheme="majorBidi" w:cstheme="majorBidi"/>
          <w:sz w:val="24"/>
          <w:szCs w:val="24"/>
        </w:rPr>
        <w:t>Pellin.M</w:t>
      </w:r>
      <w:proofErr w:type="gramStart"/>
      <w:r w:rsidRPr="003C5E4F">
        <w:rPr>
          <w:rFonts w:asciiTheme="majorBidi" w:hAnsiTheme="majorBidi" w:cstheme="majorBidi"/>
          <w:sz w:val="24"/>
          <w:szCs w:val="24"/>
        </w:rPr>
        <w:t>.‘The</w:t>
      </w:r>
      <w:proofErr w:type="spellEnd"/>
      <w:r w:rsidRPr="003C5E4F">
        <w:rPr>
          <w:rFonts w:asciiTheme="majorBidi" w:hAnsiTheme="majorBidi" w:cstheme="majorBidi"/>
          <w:sz w:val="24"/>
          <w:szCs w:val="24"/>
        </w:rPr>
        <w:t xml:space="preserve"> Opium Problem’.</w:t>
      </w:r>
      <w:proofErr w:type="gramEnd"/>
      <w:r w:rsidRPr="003C5E4F">
        <w:rPr>
          <w:rFonts w:asciiTheme="majorBidi" w:hAnsiTheme="majorBidi" w:cstheme="majorBidi"/>
          <w:sz w:val="24"/>
          <w:szCs w:val="24"/>
        </w:rPr>
        <w:t xml:space="preserve"> New York: Bureau of Social Hygiene, 1928. </w:t>
      </w:r>
    </w:p>
    <w:p w:rsidR="00057A73" w:rsidRDefault="00057A73" w:rsidP="00324FB7">
      <w:pPr>
        <w:jc w:val="both"/>
        <w:rPr>
          <w:rFonts w:asciiTheme="majorBidi" w:eastAsia="SimSun" w:hAnsiTheme="majorBidi" w:cstheme="majorBidi"/>
          <w:sz w:val="24"/>
          <w:szCs w:val="24"/>
          <w:lang w:val="en-GB" w:eastAsia="zh-CN"/>
        </w:rPr>
      </w:pPr>
      <w:r>
        <w:rPr>
          <w:rFonts w:asciiTheme="majorBidi" w:hAnsiTheme="majorBidi" w:cstheme="majorBidi"/>
          <w:sz w:val="24"/>
          <w:szCs w:val="24"/>
        </w:rPr>
        <w:br w:type="page"/>
      </w:r>
    </w:p>
    <w:p w:rsidR="00057A73" w:rsidRPr="00EF48EB" w:rsidRDefault="00057A73" w:rsidP="00324FB7">
      <w:pPr>
        <w:pStyle w:val="Heading1"/>
        <w:spacing w:before="0"/>
        <w:jc w:val="both"/>
        <w:rPr>
          <w:rFonts w:asciiTheme="majorBidi" w:hAnsiTheme="majorBidi"/>
          <w:color w:val="auto"/>
        </w:rPr>
      </w:pPr>
      <w:r w:rsidRPr="00EF48EB">
        <w:rPr>
          <w:rFonts w:asciiTheme="majorBidi" w:hAnsiTheme="majorBidi"/>
          <w:color w:val="auto"/>
        </w:rPr>
        <w:lastRenderedPageBreak/>
        <w:t xml:space="preserve">SW – 711 </w:t>
      </w:r>
      <w:r w:rsidRPr="00EF48EB">
        <w:rPr>
          <w:rFonts w:asciiTheme="majorBidi" w:hAnsiTheme="majorBidi"/>
          <w:color w:val="auto"/>
        </w:rPr>
        <w:tab/>
      </w:r>
      <w:r w:rsidRPr="00EF48EB">
        <w:rPr>
          <w:rFonts w:asciiTheme="majorBidi" w:hAnsiTheme="majorBidi"/>
          <w:color w:val="auto"/>
        </w:rPr>
        <w:tab/>
      </w:r>
      <w:r w:rsidRPr="00EF48EB">
        <w:rPr>
          <w:rFonts w:asciiTheme="majorBidi" w:hAnsiTheme="majorBidi"/>
          <w:color w:val="auto"/>
        </w:rPr>
        <w:tab/>
      </w:r>
      <w:r>
        <w:rPr>
          <w:rFonts w:asciiTheme="majorBidi" w:hAnsiTheme="majorBidi"/>
          <w:color w:val="auto"/>
        </w:rPr>
        <w:tab/>
      </w:r>
      <w:r>
        <w:rPr>
          <w:rFonts w:asciiTheme="majorBidi" w:hAnsiTheme="majorBidi"/>
          <w:color w:val="auto"/>
        </w:rPr>
        <w:tab/>
      </w:r>
      <w:r w:rsidRPr="00EF48EB">
        <w:rPr>
          <w:rFonts w:asciiTheme="majorBidi" w:hAnsiTheme="majorBidi"/>
          <w:color w:val="auto"/>
        </w:rPr>
        <w:tab/>
      </w:r>
      <w:r w:rsidRPr="00EF48EB">
        <w:rPr>
          <w:rFonts w:asciiTheme="majorBidi" w:hAnsiTheme="majorBidi"/>
          <w:color w:val="auto"/>
        </w:rPr>
        <w:tab/>
        <w:t>Credit Hours</w:t>
      </w:r>
      <w:r>
        <w:rPr>
          <w:rFonts w:asciiTheme="majorBidi" w:hAnsiTheme="majorBidi"/>
          <w:color w:val="auto"/>
        </w:rPr>
        <w:t>:</w:t>
      </w:r>
      <w:r w:rsidRPr="00EF48EB">
        <w:rPr>
          <w:rFonts w:asciiTheme="majorBidi" w:hAnsiTheme="majorBidi"/>
          <w:color w:val="auto"/>
        </w:rPr>
        <w:t xml:space="preserve">  03</w:t>
      </w:r>
    </w:p>
    <w:p w:rsidR="00057A73" w:rsidRPr="00EF48EB" w:rsidRDefault="00057A73" w:rsidP="00EB49F0">
      <w:pPr>
        <w:pStyle w:val="Heading1"/>
        <w:spacing w:before="0"/>
        <w:jc w:val="center"/>
        <w:rPr>
          <w:rFonts w:asciiTheme="majorBidi" w:hAnsiTheme="majorBidi"/>
          <w:color w:val="auto"/>
        </w:rPr>
      </w:pPr>
      <w:r w:rsidRPr="00EF48EB">
        <w:rPr>
          <w:rFonts w:asciiTheme="majorBidi" w:hAnsiTheme="majorBidi"/>
          <w:color w:val="auto"/>
        </w:rPr>
        <w:t>PSYCHIATRIC SOCIAL WORK</w:t>
      </w:r>
    </w:p>
    <w:p w:rsidR="00057A73" w:rsidRDefault="00057A73" w:rsidP="00324FB7">
      <w:pPr>
        <w:jc w:val="both"/>
        <w:rPr>
          <w:rFonts w:ascii="Times New Roman" w:hAnsi="Times New Roman" w:cs="Times New Roman"/>
          <w:b/>
          <w:bCs/>
          <w:sz w:val="24"/>
          <w:szCs w:val="24"/>
        </w:rPr>
      </w:pPr>
    </w:p>
    <w:p w:rsidR="00057A73" w:rsidRDefault="00057A73" w:rsidP="00324FB7">
      <w:pPr>
        <w:jc w:val="both"/>
        <w:rPr>
          <w:rFonts w:ascii="Times New Roman" w:hAnsi="Times New Roman" w:cs="Times New Roman"/>
          <w:sz w:val="24"/>
          <w:szCs w:val="24"/>
        </w:rPr>
      </w:pPr>
    </w:p>
    <w:p w:rsidR="00057A73" w:rsidRPr="003400FA" w:rsidRDefault="00057A73" w:rsidP="00324FB7">
      <w:pPr>
        <w:jc w:val="both"/>
        <w:rPr>
          <w:rFonts w:ascii="Times New Roman" w:hAnsi="Times New Roman" w:cs="Times New Roman"/>
          <w:b/>
          <w:bCs/>
          <w:sz w:val="24"/>
          <w:szCs w:val="24"/>
        </w:rPr>
      </w:pPr>
      <w:r w:rsidRPr="003400FA">
        <w:rPr>
          <w:rFonts w:ascii="Times New Roman" w:hAnsi="Times New Roman" w:cs="Times New Roman"/>
          <w:b/>
          <w:bCs/>
          <w:sz w:val="24"/>
          <w:szCs w:val="24"/>
        </w:rPr>
        <w:t>Course Outlines:</w:t>
      </w:r>
    </w:p>
    <w:p w:rsidR="00057A73" w:rsidRPr="003400FA" w:rsidRDefault="00057A73" w:rsidP="00324FB7">
      <w:pPr>
        <w:pStyle w:val="ListParagraph"/>
        <w:numPr>
          <w:ilvl w:val="0"/>
          <w:numId w:val="55"/>
        </w:numPr>
        <w:jc w:val="both"/>
        <w:rPr>
          <w:rFonts w:ascii="Times New Roman" w:hAnsi="Times New Roman" w:cs="Times New Roman"/>
          <w:b/>
          <w:bCs/>
          <w:sz w:val="24"/>
          <w:szCs w:val="24"/>
        </w:rPr>
      </w:pPr>
      <w:r w:rsidRPr="003400FA">
        <w:rPr>
          <w:rFonts w:ascii="Times New Roman" w:hAnsi="Times New Roman" w:cs="Times New Roman"/>
          <w:b/>
          <w:bCs/>
          <w:sz w:val="24"/>
          <w:szCs w:val="24"/>
        </w:rPr>
        <w:t>Introduction</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Definition, Meaning, Nature, and Scope of Psychiatric Social Work</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History and Development of Psychiatric Social Work in Pakistan and in the World</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Role of Social Worker in Psychiatric Setting</w:t>
      </w:r>
    </w:p>
    <w:p w:rsidR="00057A73" w:rsidRPr="002E107E" w:rsidRDefault="00057A73" w:rsidP="00324FB7">
      <w:pPr>
        <w:pStyle w:val="ListParagraph"/>
        <w:numPr>
          <w:ilvl w:val="0"/>
          <w:numId w:val="55"/>
        </w:numPr>
        <w:jc w:val="both"/>
        <w:rPr>
          <w:rFonts w:ascii="Times New Roman" w:hAnsi="Times New Roman" w:cs="Times New Roman"/>
          <w:b/>
          <w:bCs/>
          <w:sz w:val="24"/>
          <w:szCs w:val="24"/>
        </w:rPr>
      </w:pPr>
      <w:r w:rsidRPr="002E107E">
        <w:rPr>
          <w:rFonts w:ascii="Times New Roman" w:hAnsi="Times New Roman" w:cs="Times New Roman"/>
          <w:b/>
          <w:bCs/>
          <w:sz w:val="24"/>
          <w:szCs w:val="24"/>
        </w:rPr>
        <w:t>Mental Health</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Definition and Meaning of Mental Health</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Mental Health Issues in Pakistan</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Bio-Psycho and Social Causes of Mental Health Issues</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Religious and Socio-Cultural Perspectives on Mental Illness</w:t>
      </w:r>
    </w:p>
    <w:p w:rsidR="00057A73" w:rsidRPr="002E107E" w:rsidRDefault="00057A73" w:rsidP="00324FB7">
      <w:pPr>
        <w:pStyle w:val="ListParagraph"/>
        <w:numPr>
          <w:ilvl w:val="0"/>
          <w:numId w:val="55"/>
        </w:numPr>
        <w:jc w:val="both"/>
        <w:rPr>
          <w:rFonts w:ascii="Times New Roman" w:hAnsi="Times New Roman" w:cs="Times New Roman"/>
          <w:b/>
          <w:bCs/>
          <w:sz w:val="24"/>
          <w:szCs w:val="24"/>
        </w:rPr>
      </w:pPr>
      <w:r w:rsidRPr="002E107E">
        <w:rPr>
          <w:rFonts w:ascii="Times New Roman" w:hAnsi="Times New Roman" w:cs="Times New Roman"/>
          <w:b/>
          <w:bCs/>
          <w:sz w:val="24"/>
          <w:szCs w:val="24"/>
        </w:rPr>
        <w:t xml:space="preserve">Related Concepts </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Mental Illness and Mental Retardation</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Rehabilitation of Psychiatric Patients</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Counseling</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Psychotherapy</w:t>
      </w:r>
    </w:p>
    <w:p w:rsidR="00057A73" w:rsidRPr="002E107E" w:rsidRDefault="00057A73" w:rsidP="00324FB7">
      <w:pPr>
        <w:pStyle w:val="ListParagraph"/>
        <w:numPr>
          <w:ilvl w:val="0"/>
          <w:numId w:val="55"/>
        </w:numPr>
        <w:jc w:val="both"/>
        <w:rPr>
          <w:rFonts w:ascii="Times New Roman" w:hAnsi="Times New Roman" w:cs="Times New Roman"/>
          <w:b/>
          <w:bCs/>
          <w:sz w:val="24"/>
          <w:szCs w:val="24"/>
        </w:rPr>
      </w:pPr>
      <w:r w:rsidRPr="002E107E">
        <w:rPr>
          <w:rFonts w:ascii="Times New Roman" w:hAnsi="Times New Roman" w:cs="Times New Roman"/>
          <w:b/>
          <w:bCs/>
          <w:sz w:val="24"/>
          <w:szCs w:val="24"/>
        </w:rPr>
        <w:t>Mental Health Laws &amp; Institutes in Pakistan</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History and Development of Psychiatric Health Laws in Pakistan</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Lunacy Act 1912</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Mental Illness Ordinance 2001</w:t>
      </w:r>
    </w:p>
    <w:p w:rsidR="00057A73" w:rsidRPr="00C3372A"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Mental Health Facilities in Pakistan</w:t>
      </w:r>
    </w:p>
    <w:p w:rsidR="00057A73" w:rsidRPr="00C3372A" w:rsidRDefault="00057A73" w:rsidP="00324FB7">
      <w:pPr>
        <w:pStyle w:val="ListParagraph"/>
        <w:numPr>
          <w:ilvl w:val="0"/>
          <w:numId w:val="55"/>
        </w:numPr>
        <w:jc w:val="both"/>
        <w:rPr>
          <w:rFonts w:ascii="Times New Roman" w:hAnsi="Times New Roman" w:cs="Times New Roman"/>
          <w:b/>
          <w:bCs/>
          <w:sz w:val="24"/>
          <w:szCs w:val="24"/>
        </w:rPr>
      </w:pPr>
      <w:r w:rsidRPr="00C3372A">
        <w:rPr>
          <w:rFonts w:ascii="Times New Roman" w:hAnsi="Times New Roman" w:cs="Times New Roman"/>
          <w:b/>
          <w:bCs/>
          <w:sz w:val="24"/>
          <w:szCs w:val="24"/>
        </w:rPr>
        <w:t>Mental Health Issues Among Vulnerable Groups</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Mental Health Problems of Women</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Mental Health Problems of Children</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Mental Health Problems of Old People</w:t>
      </w:r>
    </w:p>
    <w:p w:rsidR="00057A73" w:rsidRPr="00C3372A" w:rsidRDefault="00057A73" w:rsidP="00324FB7">
      <w:pPr>
        <w:pStyle w:val="ListParagraph"/>
        <w:numPr>
          <w:ilvl w:val="0"/>
          <w:numId w:val="55"/>
        </w:numPr>
        <w:jc w:val="both"/>
        <w:rPr>
          <w:rFonts w:ascii="Times New Roman" w:hAnsi="Times New Roman" w:cs="Times New Roman"/>
          <w:b/>
          <w:bCs/>
          <w:sz w:val="24"/>
          <w:szCs w:val="24"/>
        </w:rPr>
      </w:pPr>
      <w:r w:rsidRPr="00C3372A">
        <w:rPr>
          <w:rFonts w:ascii="Times New Roman" w:hAnsi="Times New Roman" w:cs="Times New Roman"/>
          <w:b/>
          <w:bCs/>
          <w:sz w:val="24"/>
          <w:szCs w:val="24"/>
        </w:rPr>
        <w:t>Prevention of Mental Health Issues</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 xml:space="preserve">Educational Hygiene </w:t>
      </w:r>
      <w:proofErr w:type="spellStart"/>
      <w:r>
        <w:rPr>
          <w:rFonts w:ascii="Times New Roman" w:hAnsi="Times New Roman" w:cs="Times New Roman"/>
          <w:sz w:val="24"/>
          <w:szCs w:val="24"/>
        </w:rPr>
        <w:t>Programmes</w:t>
      </w:r>
      <w:proofErr w:type="spellEnd"/>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 xml:space="preserve">Mass Awareness </w:t>
      </w:r>
      <w:proofErr w:type="spellStart"/>
      <w:r>
        <w:rPr>
          <w:rFonts w:ascii="Times New Roman" w:hAnsi="Times New Roman" w:cs="Times New Roman"/>
          <w:sz w:val="24"/>
          <w:szCs w:val="24"/>
        </w:rPr>
        <w:t>Programmes</w:t>
      </w:r>
      <w:proofErr w:type="spellEnd"/>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Role of Media</w:t>
      </w:r>
    </w:p>
    <w:p w:rsidR="00057A73"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Role of WHO</w:t>
      </w:r>
    </w:p>
    <w:p w:rsidR="00057A73" w:rsidRPr="003400FA" w:rsidRDefault="00057A73" w:rsidP="00324FB7">
      <w:pPr>
        <w:pStyle w:val="ListParagraph"/>
        <w:numPr>
          <w:ilvl w:val="1"/>
          <w:numId w:val="55"/>
        </w:numPr>
        <w:jc w:val="both"/>
        <w:rPr>
          <w:rFonts w:ascii="Times New Roman" w:hAnsi="Times New Roman" w:cs="Times New Roman"/>
          <w:sz w:val="24"/>
          <w:szCs w:val="24"/>
        </w:rPr>
      </w:pPr>
      <w:r>
        <w:rPr>
          <w:rFonts w:ascii="Times New Roman" w:hAnsi="Times New Roman" w:cs="Times New Roman"/>
          <w:sz w:val="24"/>
          <w:szCs w:val="24"/>
        </w:rPr>
        <w:t>Role of NGOs</w:t>
      </w:r>
    </w:p>
    <w:p w:rsidR="00EB49F0" w:rsidRDefault="00EB49F0">
      <w:pPr>
        <w:rPr>
          <w:rFonts w:ascii="Times New Roman" w:hAnsi="Times New Roman" w:cs="Times New Roman"/>
          <w:sz w:val="24"/>
          <w:szCs w:val="24"/>
        </w:rPr>
      </w:pPr>
      <w:r>
        <w:rPr>
          <w:rFonts w:ascii="Times New Roman" w:hAnsi="Times New Roman" w:cs="Times New Roman"/>
          <w:sz w:val="24"/>
          <w:szCs w:val="24"/>
        </w:rPr>
        <w:br w:type="page"/>
      </w:r>
    </w:p>
    <w:p w:rsidR="00057A73" w:rsidRPr="00C411CD" w:rsidRDefault="00057A73" w:rsidP="00324FB7">
      <w:pPr>
        <w:jc w:val="both"/>
        <w:rPr>
          <w:rFonts w:ascii="Times New Roman" w:hAnsi="Times New Roman" w:cs="Times New Roman"/>
          <w:b/>
          <w:bCs/>
          <w:sz w:val="28"/>
          <w:szCs w:val="28"/>
        </w:rPr>
      </w:pPr>
      <w:r>
        <w:rPr>
          <w:rFonts w:ascii="Times New Roman" w:hAnsi="Times New Roman" w:cs="Times New Roman"/>
          <w:b/>
          <w:bCs/>
          <w:sz w:val="28"/>
          <w:szCs w:val="28"/>
        </w:rPr>
        <w:lastRenderedPageBreak/>
        <w:t>Suggested Readings:</w:t>
      </w:r>
    </w:p>
    <w:p w:rsidR="00057A73" w:rsidRDefault="00057A73" w:rsidP="00324FB7">
      <w:pPr>
        <w:pStyle w:val="yiv2039361781msonormal"/>
        <w:spacing w:before="240" w:beforeAutospacing="0" w:after="0" w:afterAutospacing="0"/>
        <w:jc w:val="both"/>
      </w:pPr>
      <w:r w:rsidRPr="00C3372A">
        <w:t>Bartlett H.M.</w:t>
      </w:r>
      <w:proofErr w:type="gramStart"/>
      <w:r w:rsidRPr="00C3372A">
        <w:t>,(</w:t>
      </w:r>
      <w:proofErr w:type="gramEnd"/>
      <w:r w:rsidRPr="00C3372A">
        <w:t xml:space="preserve">1960). </w:t>
      </w:r>
      <w:r w:rsidRPr="00C3372A">
        <w:rPr>
          <w:i/>
          <w:iCs/>
        </w:rPr>
        <w:t xml:space="preserve">Social Aspects of </w:t>
      </w:r>
      <w:proofErr w:type="spellStart"/>
      <w:r w:rsidRPr="00C3372A">
        <w:rPr>
          <w:i/>
          <w:iCs/>
        </w:rPr>
        <w:t>S.C.W.</w:t>
      </w:r>
      <w:proofErr w:type="spellEnd"/>
      <w:r w:rsidRPr="00C3372A">
        <w:rPr>
          <w:i/>
          <w:iCs/>
        </w:rPr>
        <w:t xml:space="preserve"> in the Field of Medical Social </w:t>
      </w:r>
      <w:proofErr w:type="spellStart"/>
      <w:r w:rsidRPr="00C3372A">
        <w:rPr>
          <w:i/>
          <w:iCs/>
        </w:rPr>
        <w:t>Work.</w:t>
      </w:r>
      <w:r>
        <w:t>New</w:t>
      </w:r>
      <w:proofErr w:type="spellEnd"/>
      <w:r>
        <w:t xml:space="preserve"> York: </w:t>
      </w:r>
      <w:proofErr w:type="spellStart"/>
      <w:r>
        <w:t>NASW</w:t>
      </w:r>
      <w:proofErr w:type="spellEnd"/>
    </w:p>
    <w:p w:rsidR="00057A73" w:rsidRPr="00C3372A" w:rsidRDefault="00057A73" w:rsidP="00324FB7">
      <w:pPr>
        <w:pStyle w:val="yiv2039361781msonormal"/>
        <w:spacing w:before="240" w:beforeAutospacing="0" w:after="0" w:afterAutospacing="0"/>
        <w:jc w:val="both"/>
      </w:pPr>
      <w:proofErr w:type="gramStart"/>
      <w:r w:rsidRPr="00C3372A">
        <w:t>Bartlett, Harriett, M., (1957).</w:t>
      </w:r>
      <w:r w:rsidRPr="00C3372A">
        <w:rPr>
          <w:i/>
          <w:iCs/>
        </w:rPr>
        <w:t>Fifty years of Social Work in the Medical setting.</w:t>
      </w:r>
      <w:proofErr w:type="gramEnd"/>
      <w:r w:rsidRPr="00C3372A">
        <w:rPr>
          <w:i/>
          <w:iCs/>
        </w:rPr>
        <w:t xml:space="preserve"> Post Significance and future outlook.</w:t>
      </w:r>
      <w:r w:rsidRPr="00C3372A">
        <w:t xml:space="preserve"> New York National Association of Social </w:t>
      </w:r>
      <w:proofErr w:type="gramStart"/>
      <w:r w:rsidRPr="00C3372A">
        <w:t>Workers .</w:t>
      </w:r>
      <w:proofErr w:type="gramEnd"/>
    </w:p>
    <w:p w:rsidR="00057A73" w:rsidRDefault="00057A73" w:rsidP="00324FB7">
      <w:pPr>
        <w:pStyle w:val="yiv2039361781msonormal"/>
        <w:spacing w:before="240" w:beforeAutospacing="0" w:after="0" w:afterAutospacing="0"/>
        <w:jc w:val="both"/>
      </w:pPr>
      <w:r w:rsidRPr="00C3372A">
        <w:t xml:space="preserve">Colin Pritchard (2006), </w:t>
      </w:r>
      <w:r w:rsidRPr="00C411CD">
        <w:rPr>
          <w:i/>
          <w:iCs/>
        </w:rPr>
        <w:t>Mental Health Social Work</w:t>
      </w:r>
      <w:r>
        <w:t xml:space="preserve">. New York: </w:t>
      </w:r>
      <w:proofErr w:type="spellStart"/>
      <w:r w:rsidRPr="00C3372A">
        <w:t>Routledge</w:t>
      </w:r>
      <w:proofErr w:type="spellEnd"/>
    </w:p>
    <w:p w:rsidR="00057A73" w:rsidRPr="00C3372A" w:rsidRDefault="00057A73" w:rsidP="00324FB7">
      <w:pPr>
        <w:spacing w:before="240" w:after="0" w:line="240" w:lineRule="auto"/>
        <w:jc w:val="both"/>
        <w:rPr>
          <w:rFonts w:ascii="Times New Roman" w:hAnsi="Times New Roman" w:cs="Times New Roman"/>
          <w:sz w:val="24"/>
          <w:szCs w:val="24"/>
        </w:rPr>
      </w:pPr>
      <w:proofErr w:type="gramStart"/>
      <w:r w:rsidRPr="00C3372A">
        <w:rPr>
          <w:rFonts w:ascii="Times New Roman" w:hAnsi="Times New Roman" w:cs="Times New Roman"/>
          <w:sz w:val="24"/>
          <w:szCs w:val="24"/>
        </w:rPr>
        <w:t xml:space="preserve">Friedlander, W. A. and </w:t>
      </w:r>
      <w:proofErr w:type="spellStart"/>
      <w:r w:rsidRPr="00C3372A">
        <w:rPr>
          <w:rFonts w:ascii="Times New Roman" w:hAnsi="Times New Roman" w:cs="Times New Roman"/>
          <w:sz w:val="24"/>
          <w:szCs w:val="24"/>
        </w:rPr>
        <w:t>Apte</w:t>
      </w:r>
      <w:proofErr w:type="spellEnd"/>
      <w:r w:rsidRPr="00C3372A">
        <w:rPr>
          <w:rFonts w:ascii="Times New Roman" w:hAnsi="Times New Roman" w:cs="Times New Roman"/>
          <w:sz w:val="24"/>
          <w:szCs w:val="24"/>
        </w:rPr>
        <w:t xml:space="preserve">, R. Z. (1982) </w:t>
      </w:r>
      <w:r w:rsidRPr="00C3372A">
        <w:rPr>
          <w:rFonts w:ascii="Times New Roman" w:hAnsi="Times New Roman" w:cs="Times New Roman"/>
          <w:i/>
          <w:iCs/>
          <w:sz w:val="24"/>
          <w:szCs w:val="24"/>
        </w:rPr>
        <w:t>Introduction to Social Welfare</w:t>
      </w:r>
      <w:r w:rsidRPr="00C3372A">
        <w:rPr>
          <w:rFonts w:ascii="Times New Roman" w:hAnsi="Times New Roman" w:cs="Times New Roman"/>
          <w:sz w:val="24"/>
          <w:szCs w:val="24"/>
        </w:rPr>
        <w:t xml:space="preserve"> (</w:t>
      </w:r>
      <w:proofErr w:type="spellStart"/>
      <w:r w:rsidRPr="00C3372A">
        <w:rPr>
          <w:rFonts w:ascii="Times New Roman" w:hAnsi="Times New Roman" w:cs="Times New Roman"/>
          <w:sz w:val="24"/>
          <w:szCs w:val="24"/>
        </w:rPr>
        <w:t>5</w:t>
      </w:r>
      <w:r w:rsidRPr="00C3372A">
        <w:rPr>
          <w:rFonts w:ascii="Times New Roman" w:hAnsi="Times New Roman" w:cs="Times New Roman"/>
          <w:sz w:val="24"/>
          <w:szCs w:val="24"/>
          <w:vertAlign w:val="superscript"/>
        </w:rPr>
        <w:t>th</w:t>
      </w:r>
      <w:r w:rsidRPr="00C3372A">
        <w:rPr>
          <w:rFonts w:ascii="Times New Roman" w:hAnsi="Times New Roman" w:cs="Times New Roman"/>
          <w:sz w:val="24"/>
          <w:szCs w:val="24"/>
        </w:rPr>
        <w:t>edn</w:t>
      </w:r>
      <w:proofErr w:type="spellEnd"/>
      <w:r w:rsidRPr="00C3372A">
        <w:rPr>
          <w:rFonts w:ascii="Times New Roman" w:hAnsi="Times New Roman" w:cs="Times New Roman"/>
          <w:sz w:val="24"/>
          <w:szCs w:val="24"/>
        </w:rPr>
        <w:t>).</w:t>
      </w:r>
      <w:proofErr w:type="gramEnd"/>
      <w:r w:rsidRPr="00C3372A">
        <w:rPr>
          <w:rFonts w:ascii="Times New Roman" w:hAnsi="Times New Roman" w:cs="Times New Roman"/>
          <w:sz w:val="24"/>
          <w:szCs w:val="24"/>
        </w:rPr>
        <w:t xml:space="preserve"> New Delhi: Prentice Hall</w:t>
      </w:r>
    </w:p>
    <w:p w:rsidR="00057A73" w:rsidRPr="00C3372A" w:rsidRDefault="00057A73" w:rsidP="00324FB7">
      <w:pPr>
        <w:pStyle w:val="yiv2039361781msonormal"/>
        <w:spacing w:before="240" w:beforeAutospacing="0" w:after="0" w:afterAutospacing="0"/>
        <w:jc w:val="both"/>
      </w:pPr>
      <w:proofErr w:type="spellStart"/>
      <w:proofErr w:type="gramStart"/>
      <w:r w:rsidRPr="00C3372A">
        <w:t>Gillerpie</w:t>
      </w:r>
      <w:proofErr w:type="spellEnd"/>
      <w:r w:rsidRPr="00C3372A">
        <w:t>.</w:t>
      </w:r>
      <w:proofErr w:type="gramEnd"/>
      <w:r w:rsidRPr="00C3372A">
        <w:t xml:space="preserve"> S &amp; Henderson.</w:t>
      </w:r>
      <w:proofErr w:type="gramStart"/>
      <w:r w:rsidRPr="00C3372A">
        <w:t>,(</w:t>
      </w:r>
      <w:proofErr w:type="gramEnd"/>
      <w:r w:rsidRPr="00C3372A">
        <w:t xml:space="preserve">2002). </w:t>
      </w:r>
      <w:proofErr w:type="gramStart"/>
      <w:r w:rsidRPr="00C3372A">
        <w:rPr>
          <w:i/>
          <w:iCs/>
        </w:rPr>
        <w:t xml:space="preserve">Text book of </w:t>
      </w:r>
      <w:proofErr w:type="spellStart"/>
      <w:r w:rsidRPr="00C3372A">
        <w:rPr>
          <w:i/>
          <w:iCs/>
        </w:rPr>
        <w:t>Psychiatry.</w:t>
      </w:r>
      <w:r w:rsidRPr="00C3372A">
        <w:t>Tenth</w:t>
      </w:r>
      <w:proofErr w:type="spellEnd"/>
      <w:r w:rsidRPr="00C3372A">
        <w:t xml:space="preserve"> </w:t>
      </w:r>
      <w:proofErr w:type="spellStart"/>
      <w:r w:rsidRPr="00C3372A">
        <w:t>Edition.Revised</w:t>
      </w:r>
      <w:proofErr w:type="spellEnd"/>
      <w:r w:rsidRPr="00C3372A">
        <w:t xml:space="preserve"> by </w:t>
      </w:r>
      <w:proofErr w:type="spellStart"/>
      <w:r w:rsidRPr="00C3372A">
        <w:t>IVOR</w:t>
      </w:r>
      <w:proofErr w:type="spellEnd"/>
      <w:r w:rsidRPr="00C3372A">
        <w:t xml:space="preserve"> </w:t>
      </w:r>
      <w:proofErr w:type="spellStart"/>
      <w:r w:rsidRPr="00C3372A">
        <w:t>R&amp;VBatchelor</w:t>
      </w:r>
      <w:proofErr w:type="spellEnd"/>
      <w:r w:rsidRPr="00C3372A">
        <w:t>.</w:t>
      </w:r>
      <w:proofErr w:type="gramEnd"/>
    </w:p>
    <w:p w:rsidR="00057A73" w:rsidRPr="00C3372A" w:rsidRDefault="00057A73" w:rsidP="00324FB7">
      <w:pPr>
        <w:pStyle w:val="yiv2039361781msonormal"/>
        <w:spacing w:before="240" w:beforeAutospacing="0" w:after="0" w:afterAutospacing="0"/>
        <w:jc w:val="both"/>
      </w:pPr>
      <w:proofErr w:type="gramStart"/>
      <w:r w:rsidRPr="00C3372A">
        <w:t>Goldstein.,</w:t>
      </w:r>
      <w:proofErr w:type="gramEnd"/>
      <w:r w:rsidRPr="00C3372A">
        <w:t xml:space="preserve"> (1998). </w:t>
      </w:r>
      <w:proofErr w:type="gramStart"/>
      <w:r w:rsidRPr="00C3372A">
        <w:rPr>
          <w:i/>
          <w:iCs/>
        </w:rPr>
        <w:t>Expanding Horizons in Medical Social Work.</w:t>
      </w:r>
      <w:proofErr w:type="gramEnd"/>
      <w:r w:rsidRPr="00C3372A">
        <w:t xml:space="preserve"> Chicago, University of Chicago Press.</w:t>
      </w:r>
    </w:p>
    <w:p w:rsidR="00057A73" w:rsidRPr="00C3372A" w:rsidRDefault="00057A73" w:rsidP="00324FB7">
      <w:pPr>
        <w:pStyle w:val="yiv2039361781msonormal"/>
        <w:spacing w:before="240" w:beforeAutospacing="0" w:after="0" w:afterAutospacing="0"/>
        <w:jc w:val="both"/>
      </w:pPr>
      <w:proofErr w:type="spellStart"/>
      <w:r w:rsidRPr="00C3372A">
        <w:t>Hilgard</w:t>
      </w:r>
      <w:proofErr w:type="spellEnd"/>
      <w:r w:rsidRPr="00C3372A">
        <w:t xml:space="preserve"> R. Ernest., (1983). </w:t>
      </w:r>
      <w:proofErr w:type="gramStart"/>
      <w:r w:rsidRPr="00C3372A">
        <w:rPr>
          <w:i/>
          <w:iCs/>
        </w:rPr>
        <w:t>Introduction to Psychology</w:t>
      </w:r>
      <w:r w:rsidRPr="00C3372A">
        <w:t xml:space="preserve"> 3</w:t>
      </w:r>
      <w:r w:rsidRPr="00C3372A">
        <w:rPr>
          <w:vertAlign w:val="superscript"/>
        </w:rPr>
        <w:t>rd</w:t>
      </w:r>
      <w:r w:rsidRPr="00C3372A">
        <w:t xml:space="preserve"> </w:t>
      </w:r>
      <w:proofErr w:type="spellStart"/>
      <w:r w:rsidRPr="00C3372A">
        <w:t>Edition.CRM</w:t>
      </w:r>
      <w:proofErr w:type="spellEnd"/>
      <w:r w:rsidRPr="00C3372A">
        <w:t xml:space="preserve"> Books, Butler Alan &amp; Pritchard.</w:t>
      </w:r>
      <w:proofErr w:type="gramEnd"/>
    </w:p>
    <w:p w:rsidR="00057A73" w:rsidRPr="00C3372A" w:rsidRDefault="00057A73" w:rsidP="00324FB7">
      <w:pPr>
        <w:pStyle w:val="yiv2039361781msonormal"/>
        <w:spacing w:before="240" w:beforeAutospacing="0" w:after="0" w:afterAutospacing="0"/>
        <w:jc w:val="both"/>
      </w:pPr>
      <w:proofErr w:type="spellStart"/>
      <w:r w:rsidRPr="00C3372A">
        <w:t>Javeri</w:t>
      </w:r>
      <w:proofErr w:type="spellEnd"/>
      <w:r w:rsidRPr="00C3372A">
        <w:t xml:space="preserve"> D. R. (1996) </w:t>
      </w:r>
      <w:r w:rsidRPr="00C411CD">
        <w:rPr>
          <w:i/>
          <w:iCs/>
        </w:rPr>
        <w:t>Social Work in Hospital Setup</w:t>
      </w:r>
      <w:r w:rsidRPr="00C3372A">
        <w:t xml:space="preserve">, </w:t>
      </w:r>
      <w:r>
        <w:t xml:space="preserve">Mumbai: </w:t>
      </w:r>
      <w:proofErr w:type="spellStart"/>
      <w:r w:rsidRPr="00C3372A">
        <w:t>KEM</w:t>
      </w:r>
      <w:proofErr w:type="spellEnd"/>
      <w:r w:rsidRPr="00C3372A">
        <w:t xml:space="preserve"> Hospital </w:t>
      </w:r>
    </w:p>
    <w:p w:rsidR="00057A73" w:rsidRPr="00C3372A" w:rsidRDefault="00057A73" w:rsidP="00324FB7">
      <w:pPr>
        <w:pStyle w:val="yiv2039361781msonormal"/>
        <w:spacing w:before="240" w:beforeAutospacing="0" w:after="0" w:afterAutospacing="0"/>
        <w:jc w:val="both"/>
      </w:pPr>
      <w:r w:rsidRPr="00C3372A">
        <w:t>Mar, Del California.</w:t>
      </w:r>
      <w:proofErr w:type="gramStart"/>
      <w:r w:rsidRPr="00C3372A">
        <w:t>,(</w:t>
      </w:r>
      <w:proofErr w:type="gramEnd"/>
      <w:r w:rsidRPr="00C3372A">
        <w:t>1983).</w:t>
      </w:r>
      <w:r w:rsidRPr="00C3372A">
        <w:rPr>
          <w:i/>
          <w:iCs/>
        </w:rPr>
        <w:t xml:space="preserve">Readings in Psychology </w:t>
      </w:r>
      <w:proofErr w:type="spellStart"/>
      <w:r w:rsidRPr="00C3372A">
        <w:rPr>
          <w:i/>
          <w:iCs/>
        </w:rPr>
        <w:t>Today.</w:t>
      </w:r>
      <w:r w:rsidRPr="00C3372A">
        <w:t>2</w:t>
      </w:r>
      <w:r w:rsidRPr="00C3372A">
        <w:rPr>
          <w:vertAlign w:val="superscript"/>
        </w:rPr>
        <w:t>nd</w:t>
      </w:r>
      <w:proofErr w:type="spellEnd"/>
      <w:r w:rsidRPr="00C3372A">
        <w:t xml:space="preserve"> Edition. </w:t>
      </w:r>
      <w:proofErr w:type="gramStart"/>
      <w:r w:rsidRPr="00C3372A">
        <w:t xml:space="preserve">CRM </w:t>
      </w:r>
      <w:proofErr w:type="spellStart"/>
      <w:r w:rsidRPr="00C3372A">
        <w:t>Books.Butler</w:t>
      </w:r>
      <w:proofErr w:type="spellEnd"/>
      <w:r w:rsidRPr="00C3372A">
        <w:t xml:space="preserve"> Alan &amp; Pritchard.</w:t>
      </w:r>
      <w:proofErr w:type="gramEnd"/>
    </w:p>
    <w:p w:rsidR="00057A73" w:rsidRDefault="00057A73" w:rsidP="00324FB7">
      <w:pPr>
        <w:pStyle w:val="yiv2039361781msonormal"/>
        <w:spacing w:before="240" w:beforeAutospacing="0" w:after="0" w:afterAutospacing="0"/>
        <w:jc w:val="both"/>
      </w:pPr>
      <w:r w:rsidRPr="00C3372A">
        <w:t>Park, J. E &amp; Park, K</w:t>
      </w:r>
      <w:proofErr w:type="gramStart"/>
      <w:r w:rsidRPr="00C3372A">
        <w:t>.(</w:t>
      </w:r>
      <w:proofErr w:type="gramEnd"/>
      <w:r w:rsidRPr="00C3372A">
        <w:t xml:space="preserve">1997) </w:t>
      </w:r>
      <w:r w:rsidRPr="00C411CD">
        <w:rPr>
          <w:i/>
          <w:iCs/>
        </w:rPr>
        <w:t>Preventive and Social Medicine</w:t>
      </w:r>
      <w:r w:rsidRPr="00C3372A">
        <w:t xml:space="preserve">, Jabalpur : </w:t>
      </w:r>
      <w:proofErr w:type="spellStart"/>
      <w:r w:rsidRPr="00C3372A">
        <w:t>BanaridasBhanot</w:t>
      </w:r>
      <w:proofErr w:type="spellEnd"/>
    </w:p>
    <w:p w:rsidR="00057A73" w:rsidRPr="003C5E4F" w:rsidRDefault="00057A73" w:rsidP="00324FB7">
      <w:pPr>
        <w:jc w:val="both"/>
        <w:rPr>
          <w:rFonts w:asciiTheme="majorBidi" w:hAnsiTheme="majorBidi" w:cstheme="majorBidi"/>
          <w:sz w:val="24"/>
          <w:szCs w:val="24"/>
        </w:rPr>
      </w:pPr>
      <w:r>
        <w:rPr>
          <w:rFonts w:ascii="Times New Roman" w:hAnsi="Times New Roman" w:cs="Times New Roman"/>
          <w:b/>
          <w:bCs/>
          <w:sz w:val="24"/>
          <w:szCs w:val="24"/>
        </w:rPr>
        <w:br w:type="page"/>
      </w:r>
    </w:p>
    <w:p w:rsidR="00057A73" w:rsidRPr="003C5E4F" w:rsidRDefault="00057A73" w:rsidP="00324FB7">
      <w:pPr>
        <w:pStyle w:val="Heading1"/>
        <w:spacing w:before="0"/>
        <w:jc w:val="both"/>
        <w:rPr>
          <w:rFonts w:asciiTheme="majorBidi" w:eastAsia="Times New Roman" w:hAnsiTheme="majorBidi"/>
          <w:color w:val="auto"/>
        </w:rPr>
      </w:pPr>
      <w:r w:rsidRPr="003C5E4F">
        <w:rPr>
          <w:rFonts w:asciiTheme="majorBidi" w:eastAsia="Times New Roman" w:hAnsiTheme="majorBidi"/>
          <w:color w:val="auto"/>
        </w:rPr>
        <w:lastRenderedPageBreak/>
        <w:t>SW-712</w:t>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t>Credit Hours</w:t>
      </w:r>
      <w:r>
        <w:rPr>
          <w:rFonts w:asciiTheme="majorBidi" w:eastAsia="Times New Roman" w:hAnsiTheme="majorBidi"/>
          <w:color w:val="auto"/>
        </w:rPr>
        <w:t xml:space="preserve">: </w:t>
      </w:r>
      <w:r w:rsidRPr="003C5E4F">
        <w:rPr>
          <w:rFonts w:asciiTheme="majorBidi" w:eastAsia="Times New Roman" w:hAnsiTheme="majorBidi"/>
          <w:color w:val="auto"/>
        </w:rPr>
        <w:t>03</w:t>
      </w:r>
    </w:p>
    <w:p w:rsidR="00057A73" w:rsidRPr="003C5E4F" w:rsidRDefault="00057A73" w:rsidP="00EB49F0">
      <w:pPr>
        <w:pStyle w:val="Heading1"/>
        <w:spacing w:before="0"/>
        <w:jc w:val="center"/>
        <w:rPr>
          <w:rFonts w:asciiTheme="majorBidi" w:eastAsia="Times New Roman" w:hAnsiTheme="majorBidi"/>
        </w:rPr>
      </w:pPr>
      <w:r w:rsidRPr="003C5E4F">
        <w:rPr>
          <w:rFonts w:asciiTheme="majorBidi" w:eastAsia="Times New Roman" w:hAnsiTheme="majorBidi"/>
          <w:color w:val="auto"/>
        </w:rPr>
        <w:t>SOCIAL WORK WITH SPECIAL PEOPLE</w:t>
      </w:r>
    </w:p>
    <w:p w:rsidR="00057A73" w:rsidRPr="003C5E4F"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CONTENTS: </w:t>
      </w:r>
    </w:p>
    <w:p w:rsidR="00057A73" w:rsidRPr="006D468B" w:rsidRDefault="00057A73" w:rsidP="00324FB7">
      <w:pPr>
        <w:pStyle w:val="ListParagraph"/>
        <w:numPr>
          <w:ilvl w:val="0"/>
          <w:numId w:val="63"/>
        </w:numPr>
        <w:jc w:val="both"/>
        <w:rPr>
          <w:rFonts w:asciiTheme="majorBidi" w:eastAsia="Times New Roman" w:hAnsiTheme="majorBidi" w:cstheme="majorBidi"/>
          <w:sz w:val="24"/>
          <w:szCs w:val="24"/>
        </w:rPr>
      </w:pPr>
      <w:r w:rsidRPr="006D468B">
        <w:rPr>
          <w:rFonts w:asciiTheme="majorBidi" w:eastAsia="Times New Roman" w:hAnsiTheme="majorBidi" w:cstheme="majorBidi"/>
          <w:sz w:val="24"/>
          <w:szCs w:val="24"/>
        </w:rPr>
        <w:t>Disability- Definition of Disability, Physical and Mental Disables, Who are Exceptional?  Exceptional Individual in Society</w:t>
      </w:r>
    </w:p>
    <w:p w:rsidR="00057A73" w:rsidRPr="006D468B" w:rsidRDefault="00057A73" w:rsidP="00324FB7">
      <w:pPr>
        <w:pStyle w:val="ListParagraph"/>
        <w:numPr>
          <w:ilvl w:val="0"/>
          <w:numId w:val="63"/>
        </w:numPr>
        <w:jc w:val="both"/>
        <w:rPr>
          <w:rFonts w:asciiTheme="majorBidi" w:eastAsia="Times New Roman" w:hAnsiTheme="majorBidi" w:cstheme="majorBidi"/>
          <w:sz w:val="24"/>
          <w:szCs w:val="24"/>
        </w:rPr>
      </w:pPr>
      <w:r w:rsidRPr="006D468B">
        <w:rPr>
          <w:rFonts w:asciiTheme="majorBidi" w:eastAsia="Times New Roman" w:hAnsiTheme="majorBidi" w:cstheme="majorBidi"/>
          <w:sz w:val="24"/>
          <w:szCs w:val="24"/>
        </w:rPr>
        <w:t>Disability in Pakistan and Social Policy: Special Education in Pakistan. Changes in the Social Attitudes towards Exceptional Children, the Population of Persons With Disabilities in Pakistan, Convention of the Rights of Persons With Disabilities, Legal Framework, National and International Laws, National Policies for the Disabled, Areas of Focus and Special Attention, Country Profile on Pakistan, Role of United Nation? International Agencies.</w:t>
      </w:r>
    </w:p>
    <w:p w:rsidR="00057A73" w:rsidRPr="003C5E4F" w:rsidRDefault="00057A73" w:rsidP="00324FB7">
      <w:pPr>
        <w:pStyle w:val="ListParagraph"/>
        <w:numPr>
          <w:ilvl w:val="0"/>
          <w:numId w:val="6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Special Education for Physical and Mental Disables- Definition of Mental Disability, Concept of Disabilities, Definition and Explanation of Physical Disability- Various Models (Medical Model, Rehabilitation Model, Disability Model, the Moral Model).</w:t>
      </w:r>
    </w:p>
    <w:p w:rsidR="00057A73" w:rsidRPr="003C5E4F" w:rsidRDefault="00057A73" w:rsidP="00324FB7">
      <w:pPr>
        <w:pStyle w:val="ListParagraph"/>
        <w:numPr>
          <w:ilvl w:val="0"/>
          <w:numId w:val="6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 xml:space="preserve">Concept of Special Education: Inclusion, Maintaining, Segregation (Self Contained), Exclusion, Importance of Special Education Awareness, Considerations Regarding Special Education, Distribution of Special Education Centers in Pakistan Working under </w:t>
      </w:r>
      <w:proofErr w:type="spellStart"/>
      <w:r w:rsidRPr="003C5E4F">
        <w:rPr>
          <w:rFonts w:asciiTheme="majorBidi" w:eastAsia="Times New Roman" w:hAnsiTheme="majorBidi" w:cstheme="majorBidi"/>
          <w:sz w:val="24"/>
          <w:szCs w:val="24"/>
        </w:rPr>
        <w:t>DGSE</w:t>
      </w:r>
      <w:proofErr w:type="spellEnd"/>
      <w:r w:rsidRPr="003C5E4F">
        <w:rPr>
          <w:rFonts w:asciiTheme="majorBidi" w:eastAsia="Times New Roman" w:hAnsiTheme="majorBidi" w:cstheme="majorBidi"/>
          <w:sz w:val="24"/>
          <w:szCs w:val="24"/>
        </w:rPr>
        <w:t>, Islamabad.</w:t>
      </w:r>
    </w:p>
    <w:p w:rsidR="00057A73" w:rsidRPr="003C5E4F" w:rsidRDefault="00057A73" w:rsidP="00324FB7">
      <w:pPr>
        <w:pStyle w:val="ListParagraph"/>
        <w:numPr>
          <w:ilvl w:val="0"/>
          <w:numId w:val="6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Mental Illness- What is Mental Illness. How is it Diagnosed, What Forms can Mental Distress Take, Depression, Anxiety, Panic Attacks, Obsessive- Compulsive Disorder, Phobias, Maniac Depression (Bipolar Disorder), Schizophrenia, Causes of Mental Distress, Difficult Family Background- Hidden Feeling, Stressful Life Events, Biochemistry Genes, Contribution of Mental Health, the Community Mental Health Team, Community Care Services, Residential Care, Hospital Treatment, Crises Intervention, Different Treatment- Medication. Taking Treatments, Electroconvulsive Therapy (</w:t>
      </w:r>
      <w:proofErr w:type="spellStart"/>
      <w:r w:rsidRPr="003C5E4F">
        <w:rPr>
          <w:rFonts w:asciiTheme="majorBidi" w:eastAsia="Times New Roman" w:hAnsiTheme="majorBidi" w:cstheme="majorBidi"/>
          <w:sz w:val="24"/>
          <w:szCs w:val="24"/>
        </w:rPr>
        <w:t>ECT</w:t>
      </w:r>
      <w:proofErr w:type="spellEnd"/>
      <w:r w:rsidRPr="003C5E4F">
        <w:rPr>
          <w:rFonts w:asciiTheme="majorBidi" w:eastAsia="Times New Roman" w:hAnsiTheme="majorBidi" w:cstheme="majorBidi"/>
          <w:sz w:val="24"/>
          <w:szCs w:val="24"/>
        </w:rPr>
        <w:t xml:space="preserve">), </w:t>
      </w:r>
      <w:proofErr w:type="gramStart"/>
      <w:r w:rsidRPr="003C5E4F">
        <w:rPr>
          <w:rFonts w:asciiTheme="majorBidi" w:eastAsia="Times New Roman" w:hAnsiTheme="majorBidi" w:cstheme="majorBidi"/>
          <w:sz w:val="24"/>
          <w:szCs w:val="24"/>
        </w:rPr>
        <w:t>What</w:t>
      </w:r>
      <w:proofErr w:type="gramEnd"/>
      <w:r w:rsidRPr="003C5E4F">
        <w:rPr>
          <w:rFonts w:asciiTheme="majorBidi" w:eastAsia="Times New Roman" w:hAnsiTheme="majorBidi" w:cstheme="majorBidi"/>
          <w:sz w:val="24"/>
          <w:szCs w:val="24"/>
        </w:rPr>
        <w:t xml:space="preserve"> can Friends and Relatives Do to Help. How can I Improve my Mental Health- Learning to Assert Yourself, Setting Goals, Expressing Feelings, Facing </w:t>
      </w:r>
      <w:proofErr w:type="spellStart"/>
      <w:r w:rsidRPr="003C5E4F">
        <w:rPr>
          <w:rFonts w:asciiTheme="majorBidi" w:eastAsia="Times New Roman" w:hAnsiTheme="majorBidi" w:cstheme="majorBidi"/>
          <w:sz w:val="24"/>
          <w:szCs w:val="24"/>
        </w:rPr>
        <w:t>upto</w:t>
      </w:r>
      <w:proofErr w:type="spellEnd"/>
      <w:r w:rsidRPr="003C5E4F">
        <w:rPr>
          <w:rFonts w:asciiTheme="majorBidi" w:eastAsia="Times New Roman" w:hAnsiTheme="majorBidi" w:cstheme="majorBidi"/>
          <w:sz w:val="24"/>
          <w:szCs w:val="24"/>
        </w:rPr>
        <w:t xml:space="preserve"> problems, Finding Someone to </w:t>
      </w:r>
      <w:proofErr w:type="gramStart"/>
      <w:r w:rsidRPr="003C5E4F">
        <w:rPr>
          <w:rFonts w:asciiTheme="majorBidi" w:eastAsia="Times New Roman" w:hAnsiTheme="majorBidi" w:cstheme="majorBidi"/>
          <w:sz w:val="24"/>
          <w:szCs w:val="24"/>
        </w:rPr>
        <w:t>Talk</w:t>
      </w:r>
      <w:proofErr w:type="gramEnd"/>
      <w:r w:rsidRPr="003C5E4F">
        <w:rPr>
          <w:rFonts w:asciiTheme="majorBidi" w:eastAsia="Times New Roman" w:hAnsiTheme="majorBidi" w:cstheme="majorBidi"/>
          <w:sz w:val="24"/>
          <w:szCs w:val="24"/>
        </w:rPr>
        <w:t xml:space="preserve"> to.</w:t>
      </w:r>
    </w:p>
    <w:p w:rsidR="00057A73" w:rsidRPr="003C5E4F" w:rsidRDefault="00057A73" w:rsidP="00324FB7">
      <w:pPr>
        <w:pStyle w:val="ListParagraph"/>
        <w:numPr>
          <w:ilvl w:val="0"/>
          <w:numId w:val="6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 xml:space="preserve">Special Education and Hearing Impaired Children- the Rights of Children in Islam, History of Special Education, History of Special Education, Historical Background of Special Education in Pakistan, Statistics  of Special Education Centers in Pakistan Disability, Types of Disability,  Introduction to Hearing Impaired – Various Terms Deaf- Mute, Deaf and Dumb, or Hearing Impaired, Deaf/ Deafness, Kinds of Deafness, Types of Hearing Lost, Degree of Hearing Loss, Treatment, Signs and Symptoms of Hearing Loss/ Hard of Hearing, Method for Teaching </w:t>
      </w:r>
      <w:proofErr w:type="spellStart"/>
      <w:r w:rsidRPr="003C5E4F">
        <w:rPr>
          <w:rFonts w:asciiTheme="majorBidi" w:eastAsia="Times New Roman" w:hAnsiTheme="majorBidi" w:cstheme="majorBidi"/>
          <w:sz w:val="24"/>
          <w:szCs w:val="24"/>
        </w:rPr>
        <w:t>H.I.C.</w:t>
      </w:r>
      <w:proofErr w:type="spellEnd"/>
    </w:p>
    <w:p w:rsidR="00057A73" w:rsidRPr="003C5E4F" w:rsidRDefault="00057A73" w:rsidP="00324FB7">
      <w:pPr>
        <w:pStyle w:val="ListParagraph"/>
        <w:numPr>
          <w:ilvl w:val="0"/>
          <w:numId w:val="6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Special Education on Mentally Retarded Children- Special Education, Mental Retardation Explanation, Archaic Term, Mild Mental Retardation, Moderate Mental Retardation, Severe Mental Retardation, Profound Mental Retardation, causes- Heredity, Parental Problems, Childhood Illness, Environmental Factors, Symptoms and Signs, Diagnosis, Prognosis, Prevention, Treatment, Placement with Peers Exploration Beyond IQ, Test Nuances.</w:t>
      </w:r>
    </w:p>
    <w:p w:rsidR="00057A73" w:rsidRPr="003C5E4F" w:rsidRDefault="00057A73" w:rsidP="00324FB7">
      <w:pPr>
        <w:pStyle w:val="ListParagraph"/>
        <w:numPr>
          <w:ilvl w:val="0"/>
          <w:numId w:val="6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lastRenderedPageBreak/>
        <w:t xml:space="preserve">Community Based Rehabilitation for Special Child- the Family Centered Approach, Support of the Local Leaders and the Community, Role of Education in Rehabilitation, Role of Mass Media, Voluntary Input through NGOs.  </w:t>
      </w:r>
    </w:p>
    <w:p w:rsidR="00057A73" w:rsidRPr="003C5E4F" w:rsidRDefault="00057A73" w:rsidP="00324FB7">
      <w:pPr>
        <w:pStyle w:val="NoSpacing"/>
        <w:jc w:val="both"/>
        <w:rPr>
          <w:rFonts w:asciiTheme="majorBidi" w:hAnsiTheme="majorBidi" w:cstheme="majorBidi"/>
          <w:b/>
          <w:bCs/>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 xml:space="preserve">Howard, </w:t>
      </w:r>
      <w:proofErr w:type="spellStart"/>
      <w:r w:rsidRPr="003C5E4F">
        <w:rPr>
          <w:rFonts w:asciiTheme="majorBidi" w:eastAsia="Times New Roman" w:hAnsiTheme="majorBidi" w:cstheme="majorBidi"/>
          <w:sz w:val="24"/>
          <w:szCs w:val="24"/>
        </w:rPr>
        <w:t>William.L</w:t>
      </w:r>
      <w:proofErr w:type="spellEnd"/>
      <w:r w:rsidRPr="003C5E4F">
        <w:rPr>
          <w:rFonts w:asciiTheme="majorBidi" w:eastAsia="Times New Roman" w:hAnsiTheme="majorBidi" w:cstheme="majorBidi"/>
          <w:sz w:val="24"/>
          <w:szCs w:val="24"/>
        </w:rPr>
        <w:t xml:space="preserve">. (1978). </w:t>
      </w:r>
      <w:proofErr w:type="gramStart"/>
      <w:r w:rsidRPr="003C5E4F">
        <w:rPr>
          <w:rFonts w:asciiTheme="majorBidi" w:eastAsia="Times New Roman" w:hAnsiTheme="majorBidi" w:cstheme="majorBidi"/>
          <w:i/>
          <w:iCs/>
          <w:sz w:val="24"/>
          <w:szCs w:val="24"/>
        </w:rPr>
        <w:t>The</w:t>
      </w:r>
      <w:proofErr w:type="gramEnd"/>
      <w:r w:rsidRPr="003C5E4F">
        <w:rPr>
          <w:rFonts w:asciiTheme="majorBidi" w:eastAsia="Times New Roman" w:hAnsiTheme="majorBidi" w:cstheme="majorBidi"/>
          <w:i/>
          <w:iCs/>
          <w:sz w:val="24"/>
          <w:szCs w:val="24"/>
        </w:rPr>
        <w:t xml:space="preserve"> Psychology of Childhood Disability. New York: </w:t>
      </w:r>
      <w:r w:rsidRPr="003C5E4F">
        <w:rPr>
          <w:rFonts w:asciiTheme="majorBidi" w:eastAsia="Times New Roman" w:hAnsiTheme="majorBidi" w:cstheme="majorBidi"/>
          <w:sz w:val="24"/>
          <w:szCs w:val="24"/>
        </w:rPr>
        <w:t>McMillan.</w:t>
      </w:r>
    </w:p>
    <w:p w:rsidR="00057A73" w:rsidRPr="003C5E4F" w:rsidRDefault="00057A73" w:rsidP="00324FB7">
      <w:pPr>
        <w:jc w:val="both"/>
        <w:outlineLvl w:val="0"/>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Hewart</w:t>
      </w:r>
      <w:proofErr w:type="spellEnd"/>
      <w:r w:rsidRPr="003C5E4F">
        <w:rPr>
          <w:rFonts w:asciiTheme="majorBidi" w:eastAsia="Times New Roman" w:hAnsiTheme="majorBidi" w:cstheme="majorBidi"/>
          <w:sz w:val="24"/>
          <w:szCs w:val="24"/>
        </w:rPr>
        <w:t xml:space="preserve">, </w:t>
      </w:r>
      <w:proofErr w:type="spellStart"/>
      <w:r w:rsidRPr="003C5E4F">
        <w:rPr>
          <w:rFonts w:asciiTheme="majorBidi" w:eastAsia="Times New Roman" w:hAnsiTheme="majorBidi" w:cstheme="majorBidi"/>
          <w:sz w:val="24"/>
          <w:szCs w:val="24"/>
        </w:rPr>
        <w:t>W.l</w:t>
      </w:r>
      <w:proofErr w:type="spellEnd"/>
      <w:proofErr w:type="gramStart"/>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1980). </w:t>
      </w:r>
      <w:proofErr w:type="gramStart"/>
      <w:r w:rsidRPr="003C5E4F">
        <w:rPr>
          <w:rFonts w:asciiTheme="majorBidi" w:eastAsia="Times New Roman" w:hAnsiTheme="majorBidi" w:cstheme="majorBidi"/>
          <w:i/>
          <w:iCs/>
          <w:sz w:val="24"/>
          <w:szCs w:val="24"/>
        </w:rPr>
        <w:t>Exceptional Children</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New York, USA: Bell and Company</w:t>
      </w:r>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Kanffman</w:t>
      </w:r>
      <w:proofErr w:type="spellEnd"/>
      <w:r w:rsidRPr="003C5E4F">
        <w:rPr>
          <w:rFonts w:asciiTheme="majorBidi" w:eastAsia="Times New Roman" w:hAnsiTheme="majorBidi" w:cstheme="majorBidi"/>
          <w:sz w:val="24"/>
          <w:szCs w:val="24"/>
        </w:rPr>
        <w:t xml:space="preserve">, </w:t>
      </w:r>
      <w:proofErr w:type="spellStart"/>
      <w:r w:rsidRPr="003C5E4F">
        <w:rPr>
          <w:rFonts w:asciiTheme="majorBidi" w:eastAsia="Times New Roman" w:hAnsiTheme="majorBidi" w:cstheme="majorBidi"/>
          <w:sz w:val="24"/>
          <w:szCs w:val="24"/>
        </w:rPr>
        <w:t>J.M.</w:t>
      </w:r>
      <w:proofErr w:type="spellEnd"/>
      <w:r w:rsidRPr="003C5E4F">
        <w:rPr>
          <w:rFonts w:asciiTheme="majorBidi" w:eastAsia="Times New Roman" w:hAnsiTheme="majorBidi" w:cstheme="majorBidi"/>
          <w:sz w:val="24"/>
          <w:szCs w:val="24"/>
        </w:rPr>
        <w:t xml:space="preserve"> (1975). </w:t>
      </w:r>
      <w:r w:rsidRPr="003C5E4F">
        <w:rPr>
          <w:rFonts w:asciiTheme="majorBidi" w:eastAsia="Times New Roman" w:hAnsiTheme="majorBidi" w:cstheme="majorBidi"/>
          <w:i/>
          <w:iCs/>
          <w:sz w:val="24"/>
          <w:szCs w:val="24"/>
        </w:rPr>
        <w:t>Mental Retardation: Introduction and Personal Perspective</w:t>
      </w:r>
      <w:r w:rsidRPr="003C5E4F">
        <w:rPr>
          <w:rFonts w:asciiTheme="majorBidi" w:eastAsia="Times New Roman" w:hAnsiTheme="majorBidi" w:cstheme="majorBidi"/>
          <w:sz w:val="24"/>
          <w:szCs w:val="24"/>
        </w:rPr>
        <w:t xml:space="preserve">. Columbus: </w:t>
      </w:r>
      <w:proofErr w:type="spellStart"/>
      <w:r w:rsidRPr="003C5E4F">
        <w:rPr>
          <w:rFonts w:asciiTheme="majorBidi" w:eastAsia="Times New Roman" w:hAnsiTheme="majorBidi" w:cstheme="majorBidi"/>
          <w:sz w:val="24"/>
          <w:szCs w:val="24"/>
        </w:rPr>
        <w:t>Chales</w:t>
      </w:r>
      <w:proofErr w:type="spellEnd"/>
      <w:r w:rsidRPr="003C5E4F">
        <w:rPr>
          <w:rFonts w:asciiTheme="majorBidi" w:eastAsia="Times New Roman" w:hAnsiTheme="majorBidi" w:cstheme="majorBidi"/>
          <w:sz w:val="24"/>
          <w:szCs w:val="24"/>
        </w:rPr>
        <w:t xml:space="preserve"> and </w:t>
      </w:r>
      <w:proofErr w:type="spellStart"/>
      <w:r w:rsidRPr="003C5E4F">
        <w:rPr>
          <w:rFonts w:asciiTheme="majorBidi" w:eastAsia="Times New Roman" w:hAnsiTheme="majorBidi" w:cstheme="majorBidi"/>
          <w:sz w:val="24"/>
          <w:szCs w:val="24"/>
        </w:rPr>
        <w:t>Merill</w:t>
      </w:r>
      <w:proofErr w:type="spellEnd"/>
      <w:r w:rsidRPr="003C5E4F">
        <w:rPr>
          <w:rFonts w:asciiTheme="majorBidi" w:eastAsia="Times New Roman" w:hAnsiTheme="majorBidi" w:cstheme="majorBidi"/>
          <w:sz w:val="24"/>
          <w:szCs w:val="24"/>
        </w:rPr>
        <w:t>.</w:t>
      </w:r>
    </w:p>
    <w:p w:rsidR="00057A73" w:rsidRPr="003C5E4F" w:rsidRDefault="00057A73" w:rsidP="00324FB7">
      <w:p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 xml:space="preserve">Kirk, </w:t>
      </w:r>
      <w:proofErr w:type="spellStart"/>
      <w:r w:rsidRPr="003C5E4F">
        <w:rPr>
          <w:rFonts w:asciiTheme="majorBidi" w:eastAsia="Times New Roman" w:hAnsiTheme="majorBidi" w:cstheme="majorBidi"/>
          <w:sz w:val="24"/>
          <w:szCs w:val="24"/>
        </w:rPr>
        <w:t>Semuel.A</w:t>
      </w:r>
      <w:proofErr w:type="spellEnd"/>
      <w:proofErr w:type="gramStart"/>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1962). </w:t>
      </w:r>
      <w:proofErr w:type="gramStart"/>
      <w:r w:rsidRPr="003C5E4F">
        <w:rPr>
          <w:rFonts w:asciiTheme="majorBidi" w:eastAsia="Times New Roman" w:hAnsiTheme="majorBidi" w:cstheme="majorBidi"/>
          <w:i/>
          <w:iCs/>
          <w:sz w:val="24"/>
          <w:szCs w:val="24"/>
        </w:rPr>
        <w:t>Education of Exceptional Children</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USA: </w:t>
      </w:r>
      <w:proofErr w:type="spellStart"/>
      <w:r w:rsidRPr="003C5E4F">
        <w:rPr>
          <w:rFonts w:asciiTheme="majorBidi" w:eastAsia="Times New Roman" w:hAnsiTheme="majorBidi" w:cstheme="majorBidi"/>
          <w:sz w:val="24"/>
          <w:szCs w:val="24"/>
        </w:rPr>
        <w:t>HongtonMiffin</w:t>
      </w:r>
      <w:proofErr w:type="spellEnd"/>
      <w:r w:rsidRPr="003C5E4F">
        <w:rPr>
          <w:rFonts w:asciiTheme="majorBidi" w:eastAsia="Times New Roman" w:hAnsiTheme="majorBidi" w:cstheme="majorBidi"/>
          <w:sz w:val="24"/>
          <w:szCs w:val="24"/>
        </w:rPr>
        <w:t xml:space="preserve"> Company.</w:t>
      </w:r>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Rehmatuallah</w:t>
      </w:r>
      <w:proofErr w:type="spellEnd"/>
      <w:r w:rsidRPr="003C5E4F">
        <w:rPr>
          <w:rFonts w:asciiTheme="majorBidi" w:eastAsia="Times New Roman" w:hAnsiTheme="majorBidi" w:cstheme="majorBidi"/>
          <w:sz w:val="24"/>
          <w:szCs w:val="24"/>
        </w:rPr>
        <w:t xml:space="preserve"> S. (2002). </w:t>
      </w:r>
      <w:r w:rsidRPr="00CE3DF3">
        <w:rPr>
          <w:rFonts w:asciiTheme="majorBidi" w:eastAsia="Times New Roman" w:hAnsiTheme="majorBidi" w:cstheme="majorBidi"/>
          <w:i/>
          <w:iCs/>
          <w:sz w:val="24"/>
          <w:szCs w:val="24"/>
        </w:rPr>
        <w:t xml:space="preserve">Social Welfare </w:t>
      </w:r>
      <w:proofErr w:type="gramStart"/>
      <w:r w:rsidRPr="00CE3DF3">
        <w:rPr>
          <w:rFonts w:asciiTheme="majorBidi" w:eastAsia="Times New Roman" w:hAnsiTheme="majorBidi" w:cstheme="majorBidi"/>
          <w:i/>
          <w:iCs/>
          <w:sz w:val="24"/>
          <w:szCs w:val="24"/>
        </w:rPr>
        <w:t>in  Pakistan</w:t>
      </w:r>
      <w:proofErr w:type="gramEnd"/>
      <w:r w:rsidRPr="003C5E4F">
        <w:rPr>
          <w:rFonts w:asciiTheme="majorBidi" w:eastAsia="Times New Roman" w:hAnsiTheme="majorBidi" w:cstheme="majorBidi"/>
          <w:sz w:val="24"/>
          <w:szCs w:val="24"/>
        </w:rPr>
        <w:t>, Karachi: Oxford University.</w:t>
      </w:r>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Sayyed</w:t>
      </w:r>
      <w:proofErr w:type="spellEnd"/>
      <w:r w:rsidRPr="003C5E4F">
        <w:rPr>
          <w:rFonts w:asciiTheme="majorBidi" w:eastAsia="Times New Roman" w:hAnsiTheme="majorBidi" w:cstheme="majorBidi"/>
          <w:sz w:val="24"/>
          <w:szCs w:val="24"/>
        </w:rPr>
        <w:t xml:space="preserve">, A. (2003). </w:t>
      </w:r>
      <w:r w:rsidRPr="00CE3DF3">
        <w:rPr>
          <w:rFonts w:asciiTheme="majorBidi" w:eastAsia="Times New Roman" w:hAnsiTheme="majorBidi" w:cstheme="majorBidi"/>
          <w:i/>
          <w:iCs/>
          <w:sz w:val="24"/>
          <w:szCs w:val="24"/>
        </w:rPr>
        <w:t xml:space="preserve">The Spirit of </w:t>
      </w:r>
      <w:proofErr w:type="spellStart"/>
      <w:r w:rsidRPr="00CE3DF3">
        <w:rPr>
          <w:rFonts w:asciiTheme="majorBidi" w:eastAsia="Times New Roman" w:hAnsiTheme="majorBidi" w:cstheme="majorBidi"/>
          <w:i/>
          <w:iCs/>
          <w:sz w:val="24"/>
          <w:szCs w:val="24"/>
        </w:rPr>
        <w:t>Islam</w:t>
      </w:r>
      <w:proofErr w:type="gramStart"/>
      <w:r w:rsidRPr="00CE3DF3">
        <w:rPr>
          <w:rFonts w:asciiTheme="majorBidi" w:eastAsia="Times New Roman" w:hAnsiTheme="majorBidi" w:cstheme="majorBidi"/>
          <w:i/>
          <w:iCs/>
          <w:sz w:val="24"/>
          <w:szCs w:val="24"/>
        </w:rPr>
        <w:t>,</w:t>
      </w:r>
      <w:r>
        <w:rPr>
          <w:rFonts w:asciiTheme="majorBidi" w:eastAsia="Times New Roman" w:hAnsiTheme="majorBidi" w:cstheme="majorBidi"/>
          <w:sz w:val="24"/>
          <w:szCs w:val="24"/>
        </w:rPr>
        <w:t>Lahore</w:t>
      </w:r>
      <w:proofErr w:type="spellEnd"/>
      <w:proofErr w:type="gramEnd"/>
      <w:r>
        <w:rPr>
          <w:rFonts w:asciiTheme="majorBidi" w:eastAsia="Times New Roman" w:hAnsiTheme="majorBidi" w:cstheme="majorBidi"/>
          <w:sz w:val="24"/>
          <w:szCs w:val="24"/>
        </w:rPr>
        <w:t xml:space="preserve">: </w:t>
      </w:r>
      <w:r w:rsidRPr="003C5E4F">
        <w:rPr>
          <w:rFonts w:asciiTheme="majorBidi" w:eastAsia="Times New Roman" w:hAnsiTheme="majorBidi" w:cstheme="majorBidi"/>
          <w:sz w:val="24"/>
          <w:szCs w:val="24"/>
        </w:rPr>
        <w:t xml:space="preserve">Al </w:t>
      </w:r>
      <w:proofErr w:type="spellStart"/>
      <w:r w:rsidRPr="003C5E4F">
        <w:rPr>
          <w:rFonts w:asciiTheme="majorBidi" w:eastAsia="Times New Roman" w:hAnsiTheme="majorBidi" w:cstheme="majorBidi"/>
          <w:sz w:val="24"/>
          <w:szCs w:val="24"/>
        </w:rPr>
        <w:t>fazal</w:t>
      </w:r>
      <w:proofErr w:type="spellEnd"/>
      <w:r w:rsidRPr="003C5E4F">
        <w:rPr>
          <w:rFonts w:asciiTheme="majorBidi" w:eastAsia="Times New Roman" w:hAnsiTheme="majorBidi" w:cstheme="majorBidi"/>
          <w:sz w:val="24"/>
          <w:szCs w:val="24"/>
        </w:rPr>
        <w:t xml:space="preserve"> Publisher.</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AD0700" w:rsidRDefault="00057A73" w:rsidP="00324FB7">
      <w:pPr>
        <w:pStyle w:val="Heading1"/>
        <w:spacing w:before="0"/>
        <w:jc w:val="both"/>
        <w:rPr>
          <w:rFonts w:asciiTheme="majorBidi" w:hAnsiTheme="majorBidi"/>
          <w:color w:val="auto"/>
        </w:rPr>
      </w:pPr>
      <w:r>
        <w:rPr>
          <w:rFonts w:asciiTheme="majorBidi" w:hAnsiTheme="majorBidi"/>
          <w:color w:val="auto"/>
        </w:rPr>
        <w:lastRenderedPageBreak/>
        <w:t xml:space="preserve">SW – 713 </w:t>
      </w:r>
      <w:r>
        <w:rPr>
          <w:rFonts w:asciiTheme="majorBidi" w:hAnsiTheme="majorBidi"/>
          <w:color w:val="auto"/>
        </w:rPr>
        <w:tab/>
      </w:r>
      <w:r w:rsidRPr="00EF48EB">
        <w:rPr>
          <w:rFonts w:asciiTheme="majorBidi" w:hAnsiTheme="majorBidi"/>
          <w:color w:val="auto"/>
        </w:rPr>
        <w:t xml:space="preserve">CHILD </w:t>
      </w:r>
      <w:proofErr w:type="spellStart"/>
      <w:r w:rsidRPr="00EF48EB">
        <w:rPr>
          <w:rFonts w:asciiTheme="majorBidi" w:hAnsiTheme="majorBidi"/>
          <w:color w:val="auto"/>
        </w:rPr>
        <w:t>RIGHTSCredit</w:t>
      </w:r>
      <w:proofErr w:type="spellEnd"/>
      <w:r w:rsidRPr="00EF48EB">
        <w:rPr>
          <w:rFonts w:asciiTheme="majorBidi" w:hAnsiTheme="majorBidi"/>
          <w:color w:val="auto"/>
        </w:rPr>
        <w:t xml:space="preserve"> Hours</w:t>
      </w:r>
      <w:r>
        <w:rPr>
          <w:rFonts w:asciiTheme="majorBidi" w:hAnsiTheme="majorBidi"/>
          <w:color w:val="auto"/>
        </w:rPr>
        <w:t>:   03</w:t>
      </w:r>
    </w:p>
    <w:p w:rsidR="00057A73" w:rsidRPr="00E111FD" w:rsidRDefault="00057A73" w:rsidP="00324FB7">
      <w:pPr>
        <w:jc w:val="both"/>
        <w:rPr>
          <w:rFonts w:ascii="Times New Roman" w:hAnsi="Times New Roman" w:cs="Times New Roman"/>
          <w:b/>
          <w:bCs/>
          <w:sz w:val="24"/>
          <w:szCs w:val="24"/>
        </w:rPr>
      </w:pPr>
      <w:r w:rsidRPr="00E111FD">
        <w:rPr>
          <w:rFonts w:ascii="Times New Roman" w:hAnsi="Times New Roman" w:cs="Times New Roman"/>
          <w:b/>
          <w:bCs/>
          <w:sz w:val="24"/>
          <w:szCs w:val="24"/>
        </w:rPr>
        <w:t>Course Outlines:</w:t>
      </w:r>
    </w:p>
    <w:p w:rsidR="00057A73" w:rsidRPr="00E111FD" w:rsidRDefault="00057A73" w:rsidP="00324FB7">
      <w:pPr>
        <w:pStyle w:val="ListParagraph"/>
        <w:numPr>
          <w:ilvl w:val="0"/>
          <w:numId w:val="57"/>
        </w:numPr>
        <w:autoSpaceDE w:val="0"/>
        <w:autoSpaceDN w:val="0"/>
        <w:adjustRightInd w:val="0"/>
        <w:jc w:val="both"/>
        <w:rPr>
          <w:rFonts w:ascii="Times New Roman" w:hAnsi="Times New Roman" w:cs="Times New Roman"/>
          <w:b/>
          <w:sz w:val="24"/>
          <w:szCs w:val="24"/>
        </w:rPr>
      </w:pPr>
      <w:r w:rsidRPr="00E111FD">
        <w:rPr>
          <w:rFonts w:ascii="Times New Roman" w:hAnsi="Times New Roman" w:cs="Times New Roman"/>
          <w:b/>
          <w:sz w:val="24"/>
          <w:szCs w:val="24"/>
        </w:rPr>
        <w:t>Introduction</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sidRPr="00E111FD">
        <w:rPr>
          <w:rFonts w:ascii="Times New Roman" w:hAnsi="Times New Roman" w:cs="Times New Roman"/>
          <w:bCs/>
          <w:sz w:val="24"/>
          <w:szCs w:val="24"/>
        </w:rPr>
        <w:t>Definition of a ‘child’</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Basic Rights of Children</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Welfare of Children </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Need and Importance of Child Welfare Services in Pakistan</w:t>
      </w:r>
    </w:p>
    <w:p w:rsidR="00057A73" w:rsidRPr="008255D1"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Child Rights in Islam</w:t>
      </w:r>
    </w:p>
    <w:p w:rsidR="00057A73" w:rsidRPr="008255D1" w:rsidRDefault="00057A73" w:rsidP="00324FB7">
      <w:pPr>
        <w:pStyle w:val="ListParagraph"/>
        <w:numPr>
          <w:ilvl w:val="0"/>
          <w:numId w:val="57"/>
        </w:numPr>
        <w:autoSpaceDE w:val="0"/>
        <w:autoSpaceDN w:val="0"/>
        <w:adjustRightInd w:val="0"/>
        <w:jc w:val="both"/>
        <w:rPr>
          <w:rFonts w:ascii="Times New Roman" w:hAnsi="Times New Roman" w:cs="Times New Roman"/>
          <w:b/>
          <w:sz w:val="24"/>
          <w:szCs w:val="24"/>
        </w:rPr>
      </w:pPr>
      <w:r w:rsidRPr="008255D1">
        <w:rPr>
          <w:rFonts w:ascii="Times New Roman" w:hAnsi="Times New Roman" w:cs="Times New Roman"/>
          <w:b/>
          <w:sz w:val="24"/>
          <w:szCs w:val="24"/>
        </w:rPr>
        <w:t>Legal Framework and Institutional Mechanism for Child Rights</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Legal and Constitutional Provision</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Institutional Framework for Child Rights</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UN Convention on the Rights of Child </w:t>
      </w:r>
    </w:p>
    <w:p w:rsidR="00057A73" w:rsidRPr="008255D1" w:rsidRDefault="00057A73" w:rsidP="00324FB7">
      <w:pPr>
        <w:pStyle w:val="ListParagraph"/>
        <w:numPr>
          <w:ilvl w:val="0"/>
          <w:numId w:val="57"/>
        </w:numPr>
        <w:autoSpaceDE w:val="0"/>
        <w:autoSpaceDN w:val="0"/>
        <w:adjustRightInd w:val="0"/>
        <w:jc w:val="both"/>
        <w:rPr>
          <w:rFonts w:ascii="Times New Roman" w:hAnsi="Times New Roman" w:cs="Times New Roman"/>
          <w:b/>
          <w:sz w:val="24"/>
          <w:szCs w:val="24"/>
        </w:rPr>
      </w:pPr>
      <w:r w:rsidRPr="008255D1">
        <w:rPr>
          <w:rFonts w:ascii="Times New Roman" w:hAnsi="Times New Roman" w:cs="Times New Roman"/>
          <w:b/>
          <w:sz w:val="24"/>
          <w:szCs w:val="24"/>
        </w:rPr>
        <w:t>Child Rights Issues in Pakistan</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Child </w:t>
      </w:r>
      <w:proofErr w:type="spellStart"/>
      <w:r>
        <w:rPr>
          <w:rFonts w:ascii="Times New Roman" w:hAnsi="Times New Roman" w:cs="Times New Roman"/>
          <w:bCs/>
          <w:sz w:val="24"/>
          <w:szCs w:val="24"/>
        </w:rPr>
        <w:t>Labour</w:t>
      </w:r>
      <w:proofErr w:type="spellEnd"/>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Children in Conflict with Law</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Child Poverty</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Violence, Abuse and Neglect of Children</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Child Slavery</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Child Trafficking</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Child Physical and Sexual Abuse</w:t>
      </w:r>
    </w:p>
    <w:p w:rsidR="00057A73" w:rsidRDefault="00057A73" w:rsidP="00324FB7">
      <w:pPr>
        <w:pStyle w:val="ListParagraph"/>
        <w:numPr>
          <w:ilvl w:val="0"/>
          <w:numId w:val="57"/>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Child Welfare and Protection Commission</w:t>
      </w:r>
    </w:p>
    <w:p w:rsidR="00057A73" w:rsidRPr="004F6A05"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sidRPr="004F6A05">
        <w:rPr>
          <w:rFonts w:ascii="Times New Roman" w:hAnsi="Times New Roman" w:cs="Times New Roman"/>
          <w:bCs/>
          <w:sz w:val="24"/>
          <w:szCs w:val="24"/>
        </w:rPr>
        <w:t xml:space="preserve">Background </w:t>
      </w:r>
    </w:p>
    <w:p w:rsidR="00057A73" w:rsidRPr="004F6A05"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sidRPr="004F6A05">
        <w:rPr>
          <w:rFonts w:ascii="Times New Roman" w:hAnsi="Times New Roman" w:cs="Times New Roman"/>
          <w:bCs/>
          <w:sz w:val="24"/>
          <w:szCs w:val="24"/>
        </w:rPr>
        <w:t>Objectives and Functions</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sidRPr="004F6A05">
        <w:rPr>
          <w:rFonts w:ascii="Times New Roman" w:hAnsi="Times New Roman" w:cs="Times New Roman"/>
          <w:bCs/>
          <w:sz w:val="24"/>
          <w:szCs w:val="24"/>
        </w:rPr>
        <w:t>Child Protection Units</w:t>
      </w:r>
    </w:p>
    <w:p w:rsidR="00057A73" w:rsidRPr="004F6A05"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Police Child Protection Centre (</w:t>
      </w:r>
      <w:proofErr w:type="spellStart"/>
      <w:r>
        <w:rPr>
          <w:rFonts w:ascii="Times New Roman" w:hAnsi="Times New Roman" w:cs="Times New Roman"/>
          <w:bCs/>
          <w:sz w:val="24"/>
          <w:szCs w:val="24"/>
        </w:rPr>
        <w:t>PCPC</w:t>
      </w:r>
      <w:proofErr w:type="spellEnd"/>
      <w:r>
        <w:rPr>
          <w:rFonts w:ascii="Times New Roman" w:hAnsi="Times New Roman" w:cs="Times New Roman"/>
          <w:bCs/>
          <w:sz w:val="24"/>
          <w:szCs w:val="24"/>
        </w:rPr>
        <w:t>)</w:t>
      </w:r>
    </w:p>
    <w:p w:rsidR="00057A73" w:rsidRPr="004F6A05"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sidRPr="004F6A05">
        <w:rPr>
          <w:rFonts w:ascii="Times New Roman" w:hAnsi="Times New Roman" w:cs="Times New Roman"/>
          <w:bCs/>
          <w:sz w:val="24"/>
          <w:szCs w:val="24"/>
        </w:rPr>
        <w:t>Role of Social Worker as Child Protection Officer</w:t>
      </w:r>
    </w:p>
    <w:p w:rsidR="00057A73" w:rsidRPr="004F6A05"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sidRPr="004F6A05">
        <w:rPr>
          <w:rFonts w:ascii="Times New Roman" w:hAnsi="Times New Roman" w:cs="Times New Roman"/>
          <w:bCs/>
          <w:sz w:val="24"/>
          <w:szCs w:val="24"/>
        </w:rPr>
        <w:t>Main Issues</w:t>
      </w:r>
    </w:p>
    <w:p w:rsidR="00057A73" w:rsidRPr="004F6A05" w:rsidRDefault="00057A73" w:rsidP="00324FB7">
      <w:pPr>
        <w:pStyle w:val="ListParagraph"/>
        <w:numPr>
          <w:ilvl w:val="0"/>
          <w:numId w:val="57"/>
        </w:numPr>
        <w:autoSpaceDE w:val="0"/>
        <w:autoSpaceDN w:val="0"/>
        <w:adjustRightInd w:val="0"/>
        <w:jc w:val="both"/>
        <w:rPr>
          <w:rFonts w:ascii="Times New Roman" w:hAnsi="Times New Roman" w:cs="Times New Roman"/>
          <w:b/>
          <w:sz w:val="24"/>
          <w:szCs w:val="24"/>
        </w:rPr>
      </w:pPr>
      <w:r w:rsidRPr="004F6A05">
        <w:rPr>
          <w:rFonts w:ascii="Times New Roman" w:hAnsi="Times New Roman" w:cs="Times New Roman"/>
          <w:b/>
          <w:sz w:val="24"/>
          <w:szCs w:val="24"/>
        </w:rPr>
        <w:t xml:space="preserve">Protection of Child Rights </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Role of Government Agencies</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Role of Civil Society</w:t>
      </w:r>
    </w:p>
    <w:p w:rsidR="00057A73"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Role of International Bodies</w:t>
      </w:r>
    </w:p>
    <w:p w:rsidR="00057A73" w:rsidRPr="00AD0700" w:rsidRDefault="00057A73" w:rsidP="00324FB7">
      <w:pPr>
        <w:pStyle w:val="ListParagraph"/>
        <w:numPr>
          <w:ilvl w:val="1"/>
          <w:numId w:val="5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Role of Media</w:t>
      </w:r>
    </w:p>
    <w:p w:rsidR="00057A73" w:rsidRPr="004F6A05" w:rsidRDefault="00057A73" w:rsidP="00324FB7">
      <w:pPr>
        <w:pStyle w:val="Style"/>
        <w:spacing w:before="216" w:line="268" w:lineRule="exact"/>
        <w:ind w:right="77"/>
        <w:jc w:val="both"/>
        <w:outlineLvl w:val="0"/>
        <w:rPr>
          <w:b/>
          <w:bCs/>
        </w:rPr>
      </w:pPr>
      <w:r>
        <w:rPr>
          <w:b/>
          <w:bCs/>
        </w:rPr>
        <w:t>Suggested Readings</w:t>
      </w:r>
      <w:r w:rsidRPr="004F6A05">
        <w:rPr>
          <w:b/>
          <w:bCs/>
        </w:rPr>
        <w:t xml:space="preserve">: </w:t>
      </w:r>
    </w:p>
    <w:p w:rsidR="00057A73" w:rsidRPr="00081F1E" w:rsidRDefault="00057A73" w:rsidP="00324FB7">
      <w:pPr>
        <w:pStyle w:val="Style"/>
        <w:numPr>
          <w:ilvl w:val="0"/>
          <w:numId w:val="56"/>
        </w:numPr>
        <w:spacing w:before="120"/>
        <w:ind w:right="1"/>
        <w:jc w:val="both"/>
      </w:pPr>
      <w:proofErr w:type="spellStart"/>
      <w:r w:rsidRPr="00081F1E">
        <w:t>Ackelman</w:t>
      </w:r>
      <w:proofErr w:type="spellEnd"/>
      <w:r w:rsidRPr="00081F1E">
        <w:t>, Nathan W</w:t>
      </w:r>
      <w:proofErr w:type="gramStart"/>
      <w:r>
        <w:t>.(</w:t>
      </w:r>
      <w:proofErr w:type="gramEnd"/>
      <w:r>
        <w:t xml:space="preserve">1958). </w:t>
      </w:r>
      <w:r w:rsidRPr="00CE3DF3">
        <w:rPr>
          <w:bCs/>
          <w:i/>
          <w:iCs/>
        </w:rPr>
        <w:t>Psycho-Dynamics of Family Life Diagnosis, Treatment of Family Relationship</w:t>
      </w:r>
      <w:r w:rsidRPr="00081F1E">
        <w:rPr>
          <w:bCs/>
        </w:rPr>
        <w:t xml:space="preserve">. </w:t>
      </w:r>
      <w:r w:rsidRPr="00081F1E">
        <w:t>New York:  Basic Books.</w:t>
      </w:r>
    </w:p>
    <w:p w:rsidR="00057A73" w:rsidRPr="00081F1E" w:rsidRDefault="00057A73" w:rsidP="00324FB7">
      <w:pPr>
        <w:pStyle w:val="Style"/>
        <w:numPr>
          <w:ilvl w:val="0"/>
          <w:numId w:val="56"/>
        </w:numPr>
        <w:ind w:right="63"/>
        <w:jc w:val="both"/>
      </w:pPr>
      <w:proofErr w:type="spellStart"/>
      <w:r w:rsidRPr="00081F1E">
        <w:t>Mehbub-ul-Haq</w:t>
      </w:r>
      <w:proofErr w:type="spellEnd"/>
      <w:proofErr w:type="gramStart"/>
      <w:r w:rsidRPr="00081F1E">
        <w:t>.(</w:t>
      </w:r>
      <w:proofErr w:type="gramEnd"/>
      <w:r w:rsidRPr="00081F1E">
        <w:t xml:space="preserve">2000). </w:t>
      </w:r>
      <w:r w:rsidRPr="00CE3DF3">
        <w:rPr>
          <w:bCs/>
          <w:i/>
          <w:iCs/>
        </w:rPr>
        <w:t xml:space="preserve">Human Development in South </w:t>
      </w:r>
      <w:r w:rsidRPr="00CE3DF3">
        <w:rPr>
          <w:i/>
          <w:iCs/>
          <w:w w:val="106"/>
        </w:rPr>
        <w:t>Asia</w:t>
      </w:r>
      <w:r w:rsidRPr="00CE3DF3">
        <w:rPr>
          <w:w w:val="106"/>
        </w:rPr>
        <w:t xml:space="preserve">. </w:t>
      </w:r>
      <w:r w:rsidRPr="00081F1E">
        <w:t xml:space="preserve">Islamabad. </w:t>
      </w:r>
      <w:r>
        <w:t xml:space="preserve">Human Development Report. </w:t>
      </w:r>
    </w:p>
    <w:p w:rsidR="00057A73" w:rsidRDefault="00057A73" w:rsidP="00324FB7">
      <w:pPr>
        <w:pStyle w:val="Style"/>
        <w:numPr>
          <w:ilvl w:val="0"/>
          <w:numId w:val="56"/>
        </w:numPr>
        <w:ind w:right="63"/>
        <w:jc w:val="both"/>
      </w:pPr>
      <w:proofErr w:type="spellStart"/>
      <w:r w:rsidRPr="00081F1E">
        <w:t>Kerfoot</w:t>
      </w:r>
      <w:proofErr w:type="spellEnd"/>
      <w:r w:rsidRPr="00081F1E">
        <w:t xml:space="preserve">, Michael. (1988). </w:t>
      </w:r>
      <w:r w:rsidRPr="00CE3DF3">
        <w:rPr>
          <w:bCs/>
          <w:i/>
          <w:iCs/>
        </w:rPr>
        <w:t xml:space="preserve">Problems of Child Hood and </w:t>
      </w:r>
      <w:proofErr w:type="spellStart"/>
      <w:r w:rsidRPr="00CE3DF3">
        <w:rPr>
          <w:bCs/>
          <w:i/>
          <w:iCs/>
        </w:rPr>
        <w:t>Adolescence</w:t>
      </w:r>
      <w:r>
        <w:rPr>
          <w:bCs/>
          <w:i/>
          <w:iCs/>
        </w:rPr>
        <w:t>.</w:t>
      </w:r>
      <w:r w:rsidRPr="00081F1E">
        <w:t>New</w:t>
      </w:r>
      <w:proofErr w:type="spellEnd"/>
      <w:r w:rsidRPr="00081F1E">
        <w:t xml:space="preserve"> York: </w:t>
      </w:r>
      <w:proofErr w:type="spellStart"/>
      <w:r w:rsidRPr="00081F1E">
        <w:t>Macmill</w:t>
      </w:r>
      <w:proofErr w:type="spellEnd"/>
    </w:p>
    <w:p w:rsidR="00057A73" w:rsidRDefault="00057A73" w:rsidP="00324FB7">
      <w:pPr>
        <w:pStyle w:val="Style"/>
        <w:numPr>
          <w:ilvl w:val="0"/>
          <w:numId w:val="56"/>
        </w:numPr>
        <w:ind w:right="63"/>
        <w:jc w:val="both"/>
      </w:pPr>
      <w:r>
        <w:t xml:space="preserve">John Pitts. (1990). </w:t>
      </w:r>
      <w:r>
        <w:rPr>
          <w:i/>
          <w:iCs/>
        </w:rPr>
        <w:t>Working with Young Offenders</w:t>
      </w:r>
      <w:r>
        <w:t xml:space="preserve">. Hong Kong: MacMillan Publishing Ltd. </w:t>
      </w:r>
    </w:p>
    <w:p w:rsidR="00057A73" w:rsidRPr="00AD0700" w:rsidRDefault="00057A73" w:rsidP="00324FB7">
      <w:pPr>
        <w:pStyle w:val="Style"/>
        <w:numPr>
          <w:ilvl w:val="0"/>
          <w:numId w:val="56"/>
        </w:numPr>
        <w:ind w:right="63"/>
        <w:jc w:val="both"/>
        <w:rPr>
          <w:rFonts w:asciiTheme="majorBidi" w:eastAsiaTheme="majorEastAsia" w:hAnsiTheme="majorBidi" w:cstheme="majorBidi"/>
          <w:b/>
          <w:bCs/>
          <w:sz w:val="28"/>
          <w:szCs w:val="28"/>
        </w:rPr>
      </w:pPr>
      <w:r w:rsidRPr="00AD0700">
        <w:rPr>
          <w:bCs/>
        </w:rPr>
        <w:t xml:space="preserve">Harry </w:t>
      </w:r>
      <w:proofErr w:type="spellStart"/>
      <w:r w:rsidRPr="00AD0700">
        <w:rPr>
          <w:bCs/>
        </w:rPr>
        <w:t>Hendrick</w:t>
      </w:r>
      <w:proofErr w:type="spellEnd"/>
      <w:r w:rsidRPr="00AD0700">
        <w:rPr>
          <w:bCs/>
        </w:rPr>
        <w:t>. (</w:t>
      </w:r>
      <w:r w:rsidRPr="00AD0700">
        <w:rPr>
          <w:bCs/>
          <w:caps/>
        </w:rPr>
        <w:t xml:space="preserve">2003). </w:t>
      </w:r>
      <w:r w:rsidRPr="00AD0700">
        <w:rPr>
          <w:bCs/>
          <w:i/>
          <w:iCs/>
        </w:rPr>
        <w:t>Child Welfare: Historical Dimensions, Contemporary Debates</w:t>
      </w:r>
      <w:r w:rsidRPr="00AD0700">
        <w:rPr>
          <w:bCs/>
          <w:caps/>
        </w:rPr>
        <w:t xml:space="preserve">. </w:t>
      </w:r>
      <w:r w:rsidRPr="00AD0700">
        <w:rPr>
          <w:bCs/>
        </w:rPr>
        <w:t xml:space="preserve">Bristol, UK: The Policy Press </w:t>
      </w:r>
      <w:r w:rsidRPr="00AD0700">
        <w:rPr>
          <w:rFonts w:asciiTheme="majorBidi" w:hAnsiTheme="majorBidi"/>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SW—714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Pr>
          <w:rFonts w:asciiTheme="majorBidi" w:hAnsiTheme="majorBidi"/>
          <w:color w:val="auto"/>
        </w:rPr>
        <w:tab/>
      </w:r>
      <w:r w:rsidRPr="003C5E4F">
        <w:rPr>
          <w:rFonts w:asciiTheme="majorBidi" w:hAnsiTheme="majorBidi"/>
          <w:color w:val="auto"/>
        </w:rPr>
        <w:t>Credit Hours</w:t>
      </w:r>
      <w:r>
        <w:rPr>
          <w:rFonts w:asciiTheme="majorBidi" w:hAnsiTheme="majorBidi"/>
          <w:color w:val="auto"/>
        </w:rPr>
        <w:t xml:space="preserve">: </w:t>
      </w:r>
      <w:r w:rsidRPr="003C5E4F">
        <w:rPr>
          <w:rFonts w:asciiTheme="majorBidi" w:hAnsiTheme="majorBidi"/>
          <w:color w:val="auto"/>
        </w:rPr>
        <w:t xml:space="preserve">  03</w:t>
      </w:r>
    </w:p>
    <w:p w:rsidR="00057A73" w:rsidRPr="003C5E4F" w:rsidRDefault="00057A73" w:rsidP="00324FB7">
      <w:pPr>
        <w:pStyle w:val="Heading1"/>
        <w:spacing w:before="0"/>
        <w:jc w:val="both"/>
        <w:rPr>
          <w:rFonts w:asciiTheme="majorBidi" w:hAnsiTheme="majorBidi"/>
          <w:color w:val="auto"/>
        </w:rPr>
      </w:pPr>
    </w:p>
    <w:p w:rsidR="00057A73" w:rsidRPr="003C5E4F" w:rsidRDefault="00057A73" w:rsidP="00EB49F0">
      <w:pPr>
        <w:pStyle w:val="Heading1"/>
        <w:spacing w:before="0"/>
        <w:jc w:val="center"/>
        <w:rPr>
          <w:rFonts w:asciiTheme="majorBidi" w:hAnsiTheme="majorBidi"/>
        </w:rPr>
      </w:pPr>
      <w:r>
        <w:rPr>
          <w:rFonts w:asciiTheme="majorBidi" w:hAnsiTheme="majorBidi"/>
          <w:color w:val="auto"/>
        </w:rPr>
        <w:t xml:space="preserve">SOCIAL </w:t>
      </w:r>
      <w:r w:rsidRPr="003C5E4F">
        <w:rPr>
          <w:rFonts w:asciiTheme="majorBidi" w:hAnsiTheme="majorBidi"/>
          <w:color w:val="auto"/>
        </w:rPr>
        <w:t>WELFARE STATE</w:t>
      </w:r>
    </w:p>
    <w:p w:rsidR="00057A73" w:rsidRDefault="00057A73" w:rsidP="00324FB7">
      <w:pPr>
        <w:spacing w:before="240" w:after="100" w:afterAutospacing="1" w:line="240" w:lineRule="auto"/>
        <w:jc w:val="both"/>
        <w:rPr>
          <w:rFonts w:asciiTheme="majorBidi" w:hAnsiTheme="majorBidi" w:cstheme="majorBidi"/>
          <w:sz w:val="24"/>
          <w:szCs w:val="24"/>
        </w:rPr>
      </w:pPr>
    </w:p>
    <w:p w:rsidR="00057A73" w:rsidRPr="003C5E4F" w:rsidRDefault="00057A73" w:rsidP="00324FB7">
      <w:pPr>
        <w:spacing w:before="240" w:after="100" w:afterAutospacing="1" w:line="240" w:lineRule="auto"/>
        <w:jc w:val="both"/>
        <w:rPr>
          <w:rFonts w:asciiTheme="majorBidi" w:hAnsiTheme="majorBidi" w:cstheme="majorBidi"/>
          <w:b/>
          <w:sz w:val="24"/>
          <w:szCs w:val="24"/>
          <w:u w:val="single"/>
        </w:rPr>
      </w:pPr>
      <w:r w:rsidRPr="003C5E4F">
        <w:rPr>
          <w:rFonts w:asciiTheme="majorBidi" w:hAnsiTheme="majorBidi" w:cstheme="majorBidi"/>
          <w:b/>
          <w:sz w:val="24"/>
          <w:szCs w:val="24"/>
          <w:u w:val="single"/>
        </w:rPr>
        <w:t>CONTENTS</w:t>
      </w:r>
      <w:r>
        <w:rPr>
          <w:rFonts w:asciiTheme="majorBidi" w:hAnsiTheme="majorBidi" w:cstheme="majorBidi"/>
          <w:b/>
          <w:sz w:val="24"/>
          <w:szCs w:val="24"/>
          <w:u w:val="single"/>
        </w:rPr>
        <w:t>:</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The history of social work and social welfare</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Definition of various terms like, social welfare, welfare state, social services, social policy, social </w:t>
      </w:r>
      <w:r>
        <w:rPr>
          <w:rFonts w:asciiTheme="majorBidi" w:hAnsiTheme="majorBidi" w:cstheme="majorBidi"/>
          <w:sz w:val="24"/>
          <w:szCs w:val="24"/>
        </w:rPr>
        <w:t>wel</w:t>
      </w:r>
      <w:r w:rsidRPr="003C5E4F">
        <w:rPr>
          <w:rFonts w:asciiTheme="majorBidi" w:hAnsiTheme="majorBidi" w:cstheme="majorBidi"/>
          <w:sz w:val="24"/>
          <w:szCs w:val="24"/>
        </w:rPr>
        <w:t>fare services, social policy etc.</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 The “why: of a welfare state?</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Purposes and goals of welfare state.</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The politics a of welfare</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The models of welfare/ How state welfare develops</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Islam and social welfare</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The Obligations of an Islamic welfare state</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The First welfare State in the world</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Social welfare in Pakistan.</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The </w:t>
      </w:r>
      <w:proofErr w:type="spellStart"/>
      <w:r w:rsidRPr="003C5E4F">
        <w:rPr>
          <w:rFonts w:asciiTheme="majorBidi" w:hAnsiTheme="majorBidi" w:cstheme="majorBidi"/>
          <w:sz w:val="24"/>
          <w:szCs w:val="24"/>
        </w:rPr>
        <w:t>labour</w:t>
      </w:r>
      <w:proofErr w:type="spellEnd"/>
      <w:r w:rsidRPr="003C5E4F">
        <w:rPr>
          <w:rFonts w:asciiTheme="majorBidi" w:hAnsiTheme="majorBidi" w:cstheme="majorBidi"/>
          <w:sz w:val="24"/>
          <w:szCs w:val="24"/>
        </w:rPr>
        <w:t xml:space="preserve"> welfare in Pakistan</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Zakat</w:t>
      </w:r>
      <w:proofErr w:type="spellEnd"/>
      <w:r w:rsidRPr="003C5E4F">
        <w:rPr>
          <w:rFonts w:asciiTheme="majorBidi" w:hAnsiTheme="majorBidi" w:cstheme="majorBidi"/>
          <w:sz w:val="24"/>
          <w:szCs w:val="24"/>
        </w:rPr>
        <w:t xml:space="preserve"> and </w:t>
      </w:r>
      <w:proofErr w:type="spellStart"/>
      <w:r w:rsidRPr="003C5E4F">
        <w:rPr>
          <w:rFonts w:asciiTheme="majorBidi" w:hAnsiTheme="majorBidi" w:cstheme="majorBidi"/>
          <w:sz w:val="24"/>
          <w:szCs w:val="24"/>
        </w:rPr>
        <w:t>Ushr</w:t>
      </w:r>
      <w:proofErr w:type="spellEnd"/>
      <w:r w:rsidRPr="003C5E4F">
        <w:rPr>
          <w:rFonts w:asciiTheme="majorBidi" w:hAnsiTheme="majorBidi" w:cstheme="majorBidi"/>
          <w:sz w:val="24"/>
          <w:szCs w:val="24"/>
        </w:rPr>
        <w:t xml:space="preserve"> system in Pakistan</w:t>
      </w:r>
    </w:p>
    <w:p w:rsidR="00057A73" w:rsidRPr="003C5E4F" w:rsidRDefault="00057A73" w:rsidP="00324FB7">
      <w:pPr>
        <w:numPr>
          <w:ilvl w:val="0"/>
          <w:numId w:val="54"/>
        </w:num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Social welfare services i.e. services for women, children, disabled, aged and minorities</w:t>
      </w:r>
      <w:r w:rsidRPr="003C5E4F">
        <w:rPr>
          <w:rFonts w:asciiTheme="majorBidi" w:hAnsiTheme="majorBidi" w:cstheme="majorBidi"/>
          <w:b/>
          <w:sz w:val="24"/>
          <w:szCs w:val="24"/>
          <w:u w:val="single"/>
        </w:rPr>
        <w:t>.</w:t>
      </w:r>
    </w:p>
    <w:p w:rsidR="00057A73" w:rsidRDefault="00057A73" w:rsidP="00324FB7">
      <w:pPr>
        <w:spacing w:before="240" w:after="100" w:afterAutospacing="1" w:line="240" w:lineRule="auto"/>
        <w:jc w:val="both"/>
        <w:rPr>
          <w:rFonts w:asciiTheme="majorBidi" w:hAnsiTheme="majorBidi" w:cstheme="majorBidi"/>
          <w:b/>
          <w:bCs/>
          <w:sz w:val="28"/>
          <w:szCs w:val="28"/>
        </w:rPr>
      </w:pPr>
    </w:p>
    <w:p w:rsidR="00057A73"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b/>
          <w:bCs/>
          <w:sz w:val="28"/>
          <w:szCs w:val="28"/>
        </w:rPr>
        <w:t>Suggested Readings:</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Alcock</w:t>
      </w:r>
      <w:proofErr w:type="spellEnd"/>
      <w:r w:rsidRPr="003C5E4F">
        <w:rPr>
          <w:rFonts w:asciiTheme="majorBidi" w:hAnsiTheme="majorBidi" w:cstheme="majorBidi"/>
          <w:sz w:val="24"/>
          <w:szCs w:val="24"/>
        </w:rPr>
        <w:t>, P. Erskine &amp;</w:t>
      </w:r>
      <w:proofErr w:type="spellStart"/>
      <w:r w:rsidRPr="003C5E4F">
        <w:rPr>
          <w:rFonts w:asciiTheme="majorBidi" w:hAnsiTheme="majorBidi" w:cstheme="majorBidi"/>
          <w:sz w:val="24"/>
          <w:szCs w:val="24"/>
        </w:rPr>
        <w:t>May.M.</w:t>
      </w:r>
      <w:r w:rsidRPr="003C5E4F">
        <w:rPr>
          <w:rFonts w:asciiTheme="majorBidi" w:hAnsiTheme="majorBidi" w:cstheme="majorBidi"/>
          <w:i/>
          <w:sz w:val="24"/>
          <w:szCs w:val="24"/>
        </w:rPr>
        <w:t>The</w:t>
      </w:r>
      <w:proofErr w:type="spellEnd"/>
      <w:r w:rsidRPr="003C5E4F">
        <w:rPr>
          <w:rFonts w:asciiTheme="majorBidi" w:hAnsiTheme="majorBidi" w:cstheme="majorBidi"/>
          <w:i/>
          <w:sz w:val="24"/>
          <w:szCs w:val="24"/>
        </w:rPr>
        <w:t xml:space="preserve"> Students Companion to Social policy</w:t>
      </w:r>
      <w:r w:rsidRPr="003C5E4F">
        <w:rPr>
          <w:rFonts w:asciiTheme="majorBidi" w:hAnsiTheme="majorBidi" w:cstheme="majorBidi"/>
          <w:sz w:val="24"/>
          <w:szCs w:val="24"/>
        </w:rPr>
        <w:t xml:space="preserve">. Carlton:  Black well Publishing, 2003. </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Karen, k, Ashman, K, </w:t>
      </w:r>
      <w:r w:rsidRPr="003C5E4F">
        <w:rPr>
          <w:rFonts w:asciiTheme="majorBidi" w:hAnsiTheme="majorBidi" w:cstheme="majorBidi"/>
          <w:i/>
          <w:iCs/>
          <w:sz w:val="24"/>
          <w:szCs w:val="24"/>
        </w:rPr>
        <w:t xml:space="preserve">Introduction to Social work &amp; social </w:t>
      </w:r>
      <w:proofErr w:type="spellStart"/>
      <w:proofErr w:type="gramStart"/>
      <w:r w:rsidRPr="003C5E4F">
        <w:rPr>
          <w:rFonts w:asciiTheme="majorBidi" w:hAnsiTheme="majorBidi" w:cstheme="majorBidi"/>
          <w:i/>
          <w:iCs/>
          <w:sz w:val="24"/>
          <w:szCs w:val="24"/>
        </w:rPr>
        <w:t>welfare</w:t>
      </w:r>
      <w:r w:rsidRPr="003C5E4F">
        <w:rPr>
          <w:rFonts w:asciiTheme="majorBidi" w:hAnsiTheme="majorBidi" w:cstheme="majorBidi"/>
          <w:sz w:val="24"/>
          <w:szCs w:val="24"/>
        </w:rPr>
        <w:t>.Belmont</w:t>
      </w:r>
      <w:proofErr w:type="spellEnd"/>
      <w:r w:rsidRPr="003C5E4F">
        <w:rPr>
          <w:rFonts w:asciiTheme="majorBidi" w:hAnsiTheme="majorBidi" w:cstheme="majorBidi"/>
          <w:sz w:val="24"/>
          <w:szCs w:val="24"/>
        </w:rPr>
        <w:t xml:space="preserve"> :Thomson</w:t>
      </w:r>
      <w:proofErr w:type="gramEnd"/>
      <w:r w:rsidRPr="003C5E4F">
        <w:rPr>
          <w:rFonts w:asciiTheme="majorBidi" w:hAnsiTheme="majorBidi" w:cstheme="majorBidi"/>
          <w:sz w:val="24"/>
          <w:szCs w:val="24"/>
        </w:rPr>
        <w:t>. 2007</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Khalid .M. </w:t>
      </w:r>
      <w:r w:rsidRPr="003C5E4F">
        <w:rPr>
          <w:rFonts w:asciiTheme="majorBidi" w:hAnsiTheme="majorBidi" w:cstheme="majorBidi"/>
          <w:i/>
          <w:sz w:val="24"/>
          <w:szCs w:val="24"/>
        </w:rPr>
        <w:t>Social Work Theory and Practice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Karachi: </w:t>
      </w:r>
      <w:proofErr w:type="spellStart"/>
      <w:r w:rsidRPr="003C5E4F">
        <w:rPr>
          <w:rFonts w:asciiTheme="majorBidi" w:hAnsiTheme="majorBidi" w:cstheme="majorBidi"/>
          <w:sz w:val="24"/>
          <w:szCs w:val="24"/>
        </w:rPr>
        <w:t>Kifayat</w:t>
      </w:r>
      <w:proofErr w:type="spellEnd"/>
      <w:r w:rsidRPr="003C5E4F">
        <w:rPr>
          <w:rFonts w:asciiTheme="majorBidi" w:hAnsiTheme="majorBidi" w:cstheme="majorBidi"/>
          <w:sz w:val="24"/>
          <w:szCs w:val="24"/>
        </w:rPr>
        <w:t xml:space="preserve"> Academy.</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Macarov</w:t>
      </w:r>
      <w:proofErr w:type="gramStart"/>
      <w:r w:rsidRPr="003C5E4F">
        <w:rPr>
          <w:rFonts w:asciiTheme="majorBidi" w:hAnsiTheme="majorBidi" w:cstheme="majorBidi"/>
          <w:sz w:val="24"/>
          <w:szCs w:val="24"/>
        </w:rPr>
        <w:t>,D.</w:t>
      </w:r>
      <w:r w:rsidRPr="003C5E4F">
        <w:rPr>
          <w:rFonts w:asciiTheme="majorBidi" w:hAnsiTheme="majorBidi" w:cstheme="majorBidi"/>
          <w:i/>
          <w:iCs/>
          <w:sz w:val="24"/>
          <w:szCs w:val="24"/>
        </w:rPr>
        <w:t>The</w:t>
      </w:r>
      <w:proofErr w:type="spellEnd"/>
      <w:proofErr w:type="gramEnd"/>
      <w:r w:rsidRPr="003C5E4F">
        <w:rPr>
          <w:rFonts w:asciiTheme="majorBidi" w:hAnsiTheme="majorBidi" w:cstheme="majorBidi"/>
          <w:i/>
          <w:iCs/>
          <w:sz w:val="24"/>
          <w:szCs w:val="24"/>
        </w:rPr>
        <w:t xml:space="preserve"> Design of Social welfare.</w:t>
      </w:r>
      <w:r w:rsidRPr="003C5E4F">
        <w:rPr>
          <w:rFonts w:asciiTheme="majorBidi" w:hAnsiTheme="majorBidi" w:cstheme="majorBidi"/>
          <w:sz w:val="24"/>
          <w:szCs w:val="24"/>
        </w:rPr>
        <w:t xml:space="preserve"> New York: Holt, Reinhart &amp; Winston, 1978.</w:t>
      </w:r>
    </w:p>
    <w:p w:rsidR="00057A73" w:rsidRPr="003C5E4F" w:rsidRDefault="00057A73" w:rsidP="00324FB7">
      <w:pPr>
        <w:spacing w:before="240" w:after="100" w:afterAutospacing="1" w:line="240" w:lineRule="auto"/>
        <w:jc w:val="both"/>
        <w:rPr>
          <w:rFonts w:asciiTheme="majorBidi" w:hAnsiTheme="majorBidi" w:cstheme="majorBidi"/>
          <w:sz w:val="24"/>
          <w:szCs w:val="24"/>
        </w:rPr>
      </w:pPr>
      <w:r w:rsidRPr="003C5E4F">
        <w:rPr>
          <w:rFonts w:asciiTheme="majorBidi" w:hAnsiTheme="majorBidi" w:cstheme="majorBidi"/>
          <w:sz w:val="24"/>
          <w:szCs w:val="24"/>
        </w:rPr>
        <w:t>Phyllis J, Day.</w:t>
      </w:r>
      <w:r w:rsidRPr="003C5E4F">
        <w:rPr>
          <w:rFonts w:asciiTheme="majorBidi" w:hAnsiTheme="majorBidi" w:cstheme="majorBidi"/>
          <w:i/>
          <w:iCs/>
          <w:sz w:val="24"/>
          <w:szCs w:val="24"/>
        </w:rPr>
        <w:t xml:space="preserve"> A  New History of </w:t>
      </w:r>
      <w:proofErr w:type="gramStart"/>
      <w:r w:rsidRPr="003C5E4F">
        <w:rPr>
          <w:rFonts w:asciiTheme="majorBidi" w:hAnsiTheme="majorBidi" w:cstheme="majorBidi"/>
          <w:i/>
          <w:iCs/>
          <w:sz w:val="24"/>
          <w:szCs w:val="24"/>
        </w:rPr>
        <w:t>Social  Welfare</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Allyn</w:t>
      </w:r>
      <w:proofErr w:type="spellEnd"/>
      <w:r w:rsidRPr="003C5E4F">
        <w:rPr>
          <w:rFonts w:asciiTheme="majorBidi" w:hAnsiTheme="majorBidi" w:cstheme="majorBidi"/>
          <w:sz w:val="24"/>
          <w:szCs w:val="24"/>
        </w:rPr>
        <w:t xml:space="preserve">&amp; </w:t>
      </w:r>
      <w:proofErr w:type="spellStart"/>
      <w:r w:rsidRPr="003C5E4F">
        <w:rPr>
          <w:rFonts w:asciiTheme="majorBidi" w:hAnsiTheme="majorBidi" w:cstheme="majorBidi"/>
          <w:sz w:val="24"/>
          <w:szCs w:val="24"/>
        </w:rPr>
        <w:t>Bacon</w:t>
      </w:r>
      <w:proofErr w:type="gramStart"/>
      <w:r w:rsidRPr="003C5E4F">
        <w:rPr>
          <w:rFonts w:asciiTheme="majorBidi" w:hAnsiTheme="majorBidi" w:cstheme="majorBidi"/>
          <w:sz w:val="24"/>
          <w:szCs w:val="24"/>
        </w:rPr>
        <w:t>,1989</w:t>
      </w:r>
      <w:proofErr w:type="spellEnd"/>
      <w:proofErr w:type="gramEnd"/>
      <w:r w:rsidRPr="003C5E4F">
        <w:rPr>
          <w:rFonts w:asciiTheme="majorBidi" w:hAnsiTheme="majorBidi" w:cstheme="majorBidi"/>
          <w:sz w:val="24"/>
          <w:szCs w:val="24"/>
        </w:rPr>
        <w:t>.</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lastRenderedPageBreak/>
        <w:t>Popple</w:t>
      </w:r>
      <w:proofErr w:type="spellEnd"/>
      <w:r w:rsidRPr="003C5E4F">
        <w:rPr>
          <w:rFonts w:asciiTheme="majorBidi" w:hAnsiTheme="majorBidi" w:cstheme="majorBidi"/>
          <w:sz w:val="24"/>
          <w:szCs w:val="24"/>
        </w:rPr>
        <w:t>, R. Philip &amp;</w:t>
      </w:r>
      <w:proofErr w:type="spellStart"/>
      <w:r w:rsidRPr="003C5E4F">
        <w:rPr>
          <w:rFonts w:asciiTheme="majorBidi" w:hAnsiTheme="majorBidi" w:cstheme="majorBidi"/>
          <w:sz w:val="24"/>
          <w:szCs w:val="24"/>
        </w:rPr>
        <w:t>Leighninger</w:t>
      </w:r>
      <w:r w:rsidRPr="003C5E4F">
        <w:rPr>
          <w:rFonts w:asciiTheme="majorBidi" w:hAnsiTheme="majorBidi" w:cstheme="majorBidi"/>
          <w:i/>
          <w:iCs/>
          <w:sz w:val="24"/>
          <w:szCs w:val="24"/>
        </w:rPr>
        <w:t>.</w:t>
      </w:r>
      <w:r w:rsidRPr="003C5E4F">
        <w:rPr>
          <w:rFonts w:asciiTheme="majorBidi" w:hAnsiTheme="majorBidi" w:cstheme="majorBidi"/>
          <w:i/>
          <w:sz w:val="24"/>
          <w:szCs w:val="24"/>
        </w:rPr>
        <w:t>Social</w:t>
      </w:r>
      <w:proofErr w:type="spellEnd"/>
      <w:r w:rsidRPr="003C5E4F">
        <w:rPr>
          <w:rFonts w:asciiTheme="majorBidi" w:hAnsiTheme="majorBidi" w:cstheme="majorBidi"/>
          <w:i/>
          <w:sz w:val="24"/>
          <w:szCs w:val="24"/>
        </w:rPr>
        <w:t xml:space="preserve"> work, social welfare and American </w:t>
      </w:r>
      <w:proofErr w:type="spellStart"/>
      <w:r w:rsidRPr="003C5E4F">
        <w:rPr>
          <w:rFonts w:asciiTheme="majorBidi" w:hAnsiTheme="majorBidi" w:cstheme="majorBidi"/>
          <w:i/>
          <w:sz w:val="24"/>
          <w:szCs w:val="24"/>
        </w:rPr>
        <w:t>society</w:t>
      </w:r>
      <w:r w:rsidRPr="003C5E4F">
        <w:rPr>
          <w:rFonts w:asciiTheme="majorBidi" w:hAnsiTheme="majorBidi" w:cstheme="majorBidi"/>
          <w:sz w:val="24"/>
          <w:szCs w:val="24"/>
        </w:rPr>
        <w:t>.1993</w:t>
      </w:r>
      <w:proofErr w:type="spellEnd"/>
      <w:r w:rsidRPr="003C5E4F">
        <w:rPr>
          <w:rFonts w:asciiTheme="majorBidi" w:hAnsiTheme="majorBidi" w:cstheme="majorBidi"/>
          <w:sz w:val="24"/>
          <w:szCs w:val="24"/>
        </w:rPr>
        <w:t>.</w:t>
      </w:r>
      <w:proofErr w:type="gramEnd"/>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Qudus</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w:t>
      </w:r>
      <w:r w:rsidRPr="003C5E4F">
        <w:rPr>
          <w:rFonts w:asciiTheme="majorBidi" w:hAnsiTheme="majorBidi" w:cstheme="majorBidi"/>
          <w:i/>
          <w:sz w:val="24"/>
          <w:szCs w:val="24"/>
        </w:rPr>
        <w:t>The</w:t>
      </w:r>
      <w:proofErr w:type="spellEnd"/>
      <w:r w:rsidRPr="003C5E4F">
        <w:rPr>
          <w:rFonts w:asciiTheme="majorBidi" w:hAnsiTheme="majorBidi" w:cstheme="majorBidi"/>
          <w:i/>
          <w:sz w:val="24"/>
          <w:szCs w:val="24"/>
        </w:rPr>
        <w:t xml:space="preserve"> welfare State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Lahore</w:t>
      </w:r>
      <w:proofErr w:type="gramStart"/>
      <w:r w:rsidRPr="003C5E4F">
        <w:rPr>
          <w:rFonts w:asciiTheme="majorBidi" w:hAnsiTheme="majorBidi" w:cstheme="majorBidi"/>
          <w:sz w:val="24"/>
          <w:szCs w:val="24"/>
        </w:rPr>
        <w:t>:Sang</w:t>
      </w:r>
      <w:proofErr w:type="spellEnd"/>
      <w:proofErr w:type="gramEnd"/>
      <w:r w:rsidRPr="003C5E4F">
        <w:rPr>
          <w:rFonts w:asciiTheme="majorBidi" w:hAnsiTheme="majorBidi" w:cstheme="majorBidi"/>
          <w:sz w:val="24"/>
          <w:szCs w:val="24"/>
        </w:rPr>
        <w:t>-e-</w:t>
      </w:r>
      <w:proofErr w:type="spellStart"/>
      <w:r w:rsidRPr="003C5E4F">
        <w:rPr>
          <w:rFonts w:asciiTheme="majorBidi" w:hAnsiTheme="majorBidi" w:cstheme="majorBidi"/>
          <w:sz w:val="24"/>
          <w:szCs w:val="24"/>
        </w:rPr>
        <w:t>meel</w:t>
      </w:r>
      <w:proofErr w:type="spellEnd"/>
      <w:r w:rsidRPr="003C5E4F">
        <w:rPr>
          <w:rFonts w:asciiTheme="majorBidi" w:hAnsiTheme="majorBidi" w:cstheme="majorBidi"/>
          <w:sz w:val="24"/>
          <w:szCs w:val="24"/>
        </w:rPr>
        <w:t xml:space="preserve"> publications. 1982.</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White</w:t>
      </w:r>
      <w:proofErr w:type="gramStart"/>
      <w:r w:rsidRPr="003C5E4F">
        <w:rPr>
          <w:rFonts w:asciiTheme="majorBidi" w:hAnsiTheme="majorBidi" w:cstheme="majorBidi"/>
          <w:sz w:val="24"/>
          <w:szCs w:val="24"/>
        </w:rPr>
        <w:t>,W.B</w:t>
      </w:r>
      <w:proofErr w:type="spellEnd"/>
      <w:proofErr w:type="gramEnd"/>
      <w:r w:rsidRPr="003C5E4F">
        <w:rPr>
          <w:rFonts w:asciiTheme="majorBidi" w:hAnsiTheme="majorBidi" w:cstheme="majorBidi"/>
          <w:sz w:val="24"/>
          <w:szCs w:val="24"/>
        </w:rPr>
        <w:t xml:space="preserve">. (Ed), </w:t>
      </w:r>
      <w:r w:rsidRPr="003C5E4F">
        <w:rPr>
          <w:rFonts w:asciiTheme="majorBidi" w:hAnsiTheme="majorBidi" w:cstheme="majorBidi"/>
          <w:i/>
          <w:sz w:val="24"/>
          <w:szCs w:val="24"/>
        </w:rPr>
        <w:t xml:space="preserve">Comprehensive handbook of Social Work and Social Welfare. </w:t>
      </w:r>
      <w:r w:rsidRPr="003C5E4F">
        <w:rPr>
          <w:rFonts w:asciiTheme="majorBidi" w:hAnsiTheme="majorBidi" w:cstheme="majorBidi"/>
          <w:sz w:val="24"/>
          <w:szCs w:val="24"/>
        </w:rPr>
        <w:t xml:space="preserve">New </w:t>
      </w:r>
      <w:proofErr w:type="gramStart"/>
      <w:r w:rsidRPr="003C5E4F">
        <w:rPr>
          <w:rFonts w:asciiTheme="majorBidi" w:hAnsiTheme="majorBidi" w:cstheme="majorBidi"/>
          <w:sz w:val="24"/>
          <w:szCs w:val="24"/>
        </w:rPr>
        <w:t>Jersey ,John</w:t>
      </w:r>
      <w:proofErr w:type="gramEnd"/>
      <w:r w:rsidRPr="003C5E4F">
        <w:rPr>
          <w:rFonts w:asciiTheme="majorBidi" w:hAnsiTheme="majorBidi" w:cstheme="majorBidi"/>
          <w:sz w:val="24"/>
          <w:szCs w:val="24"/>
        </w:rPr>
        <w:t xml:space="preserve"> Wiley and Sons. 2008.</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Rahmatullah</w:t>
      </w:r>
      <w:proofErr w:type="gramStart"/>
      <w:r w:rsidRPr="003C5E4F">
        <w:rPr>
          <w:rFonts w:asciiTheme="majorBidi" w:hAnsiTheme="majorBidi" w:cstheme="majorBidi"/>
          <w:sz w:val="24"/>
          <w:szCs w:val="24"/>
        </w:rPr>
        <w:t>,S</w:t>
      </w:r>
      <w:proofErr w:type="spellEnd"/>
      <w:proofErr w:type="gramEnd"/>
      <w:r w:rsidRPr="003C5E4F">
        <w:rPr>
          <w:rFonts w:asciiTheme="majorBidi" w:hAnsiTheme="majorBidi" w:cstheme="majorBidi"/>
          <w:sz w:val="24"/>
          <w:szCs w:val="24"/>
        </w:rPr>
        <w:t xml:space="preserve">. </w:t>
      </w:r>
      <w:r w:rsidRPr="003C5E4F">
        <w:rPr>
          <w:rFonts w:asciiTheme="majorBidi" w:hAnsiTheme="majorBidi" w:cstheme="majorBidi"/>
          <w:i/>
          <w:sz w:val="24"/>
          <w:szCs w:val="24"/>
        </w:rPr>
        <w:t xml:space="preserve">Social welfare in </w:t>
      </w:r>
      <w:proofErr w:type="spellStart"/>
      <w:r w:rsidRPr="003C5E4F">
        <w:rPr>
          <w:rFonts w:asciiTheme="majorBidi" w:hAnsiTheme="majorBidi" w:cstheme="majorBidi"/>
          <w:i/>
          <w:sz w:val="24"/>
          <w:szCs w:val="24"/>
        </w:rPr>
        <w:t>Pakistan.</w:t>
      </w:r>
      <w:r w:rsidRPr="003C5E4F">
        <w:rPr>
          <w:rFonts w:asciiTheme="majorBidi" w:hAnsiTheme="majorBidi" w:cstheme="majorBidi"/>
          <w:sz w:val="24"/>
          <w:szCs w:val="24"/>
        </w:rPr>
        <w:t>Karachi</w:t>
      </w:r>
      <w:proofErr w:type="spellEnd"/>
      <w:r w:rsidRPr="003C5E4F">
        <w:rPr>
          <w:rFonts w:asciiTheme="majorBidi" w:hAnsiTheme="majorBidi" w:cstheme="majorBidi"/>
          <w:sz w:val="24"/>
          <w:szCs w:val="24"/>
        </w:rPr>
        <w:t>; Oxford University Press. 2000.</w:t>
      </w:r>
    </w:p>
    <w:p w:rsidR="00057A73" w:rsidRPr="003C5E4F" w:rsidRDefault="00057A73" w:rsidP="00324FB7">
      <w:pPr>
        <w:spacing w:before="240" w:after="100" w:afterAutospacing="1" w:line="240" w:lineRule="auto"/>
        <w:jc w:val="both"/>
        <w:rPr>
          <w:rFonts w:asciiTheme="majorBidi" w:hAnsiTheme="majorBidi" w:cstheme="majorBidi"/>
          <w:sz w:val="24"/>
          <w:szCs w:val="24"/>
        </w:rPr>
      </w:pPr>
    </w:p>
    <w:p w:rsidR="00057A73" w:rsidRPr="003C5E4F" w:rsidRDefault="00057A73" w:rsidP="00324FB7">
      <w:pPr>
        <w:spacing w:before="240" w:after="100" w:afterAutospacing="1" w:line="240" w:lineRule="auto"/>
        <w:jc w:val="both"/>
        <w:rPr>
          <w:rFonts w:asciiTheme="majorBidi" w:hAnsiTheme="majorBidi" w:cstheme="majorBidi"/>
          <w:sz w:val="24"/>
          <w:szCs w:val="24"/>
        </w:rPr>
      </w:pPr>
    </w:p>
    <w:p w:rsidR="00057A73" w:rsidRPr="003C5E4F" w:rsidRDefault="00057A73" w:rsidP="00324FB7">
      <w:pPr>
        <w:spacing w:before="240" w:after="100" w:afterAutospacing="1" w:line="240" w:lineRule="auto"/>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EB49F0" w:rsidRDefault="00057A73" w:rsidP="00EB49F0">
      <w:pPr>
        <w:jc w:val="center"/>
        <w:rPr>
          <w:rFonts w:asciiTheme="majorBidi" w:hAnsiTheme="majorBidi" w:cstheme="majorBidi"/>
          <w:b/>
          <w:bCs/>
          <w:sz w:val="28"/>
          <w:szCs w:val="28"/>
        </w:rPr>
      </w:pPr>
      <w:r w:rsidRPr="003C5E4F">
        <w:rPr>
          <w:rFonts w:asciiTheme="majorBidi" w:hAnsiTheme="majorBidi" w:cstheme="majorBidi"/>
          <w:b/>
          <w:bCs/>
          <w:sz w:val="28"/>
          <w:szCs w:val="28"/>
        </w:rPr>
        <w:lastRenderedPageBreak/>
        <w:br w:type="page"/>
      </w:r>
    </w:p>
    <w:p w:rsidR="00EB49F0" w:rsidRDefault="00EB49F0" w:rsidP="00EB49F0">
      <w:pPr>
        <w:jc w:val="center"/>
        <w:rPr>
          <w:rFonts w:asciiTheme="majorBidi" w:hAnsiTheme="majorBidi" w:cstheme="majorBidi"/>
          <w:b/>
          <w:bCs/>
          <w:sz w:val="28"/>
          <w:szCs w:val="28"/>
        </w:rPr>
      </w:pPr>
    </w:p>
    <w:p w:rsidR="00EB49F0" w:rsidRDefault="00EB49F0" w:rsidP="00EB49F0">
      <w:pPr>
        <w:jc w:val="center"/>
        <w:rPr>
          <w:rFonts w:asciiTheme="majorBidi" w:hAnsiTheme="majorBidi" w:cstheme="majorBidi"/>
          <w:b/>
          <w:bCs/>
          <w:sz w:val="28"/>
          <w:szCs w:val="28"/>
        </w:rPr>
      </w:pPr>
    </w:p>
    <w:p w:rsidR="00EB49F0" w:rsidRDefault="00EB49F0" w:rsidP="00EB49F0">
      <w:pPr>
        <w:jc w:val="center"/>
        <w:rPr>
          <w:rFonts w:asciiTheme="majorBidi" w:hAnsiTheme="majorBidi" w:cstheme="majorBidi"/>
          <w:b/>
          <w:bCs/>
          <w:sz w:val="28"/>
          <w:szCs w:val="28"/>
        </w:rPr>
      </w:pPr>
    </w:p>
    <w:p w:rsidR="00057A73" w:rsidRDefault="00057A73" w:rsidP="00324FB7">
      <w:pPr>
        <w:jc w:val="both"/>
        <w:rPr>
          <w:rFonts w:asciiTheme="majorBidi" w:hAnsiTheme="majorBidi" w:cstheme="majorBidi"/>
          <w:sz w:val="100"/>
          <w:szCs w:val="100"/>
        </w:rPr>
      </w:pPr>
    </w:p>
    <w:p w:rsidR="00EB49F0" w:rsidRDefault="00EB49F0" w:rsidP="00376FF6">
      <w:pPr>
        <w:rPr>
          <w:rFonts w:asciiTheme="majorBidi" w:hAnsiTheme="majorBidi" w:cstheme="majorBidi"/>
          <w:sz w:val="100"/>
          <w:szCs w:val="100"/>
        </w:rPr>
      </w:pPr>
    </w:p>
    <w:p w:rsidR="00EB49F0" w:rsidRDefault="00EB49F0" w:rsidP="00EB49F0">
      <w:pPr>
        <w:jc w:val="center"/>
        <w:rPr>
          <w:rFonts w:asciiTheme="majorBidi" w:hAnsiTheme="majorBidi" w:cstheme="majorBidi"/>
          <w:sz w:val="100"/>
          <w:szCs w:val="100"/>
        </w:rPr>
      </w:pPr>
    </w:p>
    <w:p w:rsidR="00057A73" w:rsidRPr="003C5E4F" w:rsidRDefault="00057A73" w:rsidP="00EB49F0">
      <w:pPr>
        <w:jc w:val="center"/>
        <w:rPr>
          <w:rFonts w:asciiTheme="majorBidi" w:hAnsiTheme="majorBidi" w:cstheme="majorBidi"/>
          <w:sz w:val="100"/>
          <w:szCs w:val="100"/>
        </w:rPr>
      </w:pPr>
      <w:r w:rsidRPr="003C5E4F">
        <w:rPr>
          <w:rFonts w:asciiTheme="majorBidi" w:hAnsiTheme="majorBidi" w:cstheme="majorBidi"/>
          <w:sz w:val="100"/>
          <w:szCs w:val="100"/>
        </w:rPr>
        <w:t xml:space="preserve">Scheme of Study for </w:t>
      </w:r>
      <w:proofErr w:type="spellStart"/>
      <w:r w:rsidRPr="003C5E4F">
        <w:rPr>
          <w:rFonts w:asciiTheme="majorBidi" w:hAnsiTheme="majorBidi" w:cstheme="majorBidi"/>
          <w:b/>
          <w:bCs/>
          <w:sz w:val="100"/>
          <w:szCs w:val="100"/>
          <w:u w:val="single"/>
        </w:rPr>
        <w:t>Ph.D</w:t>
      </w:r>
      <w:proofErr w:type="spellEnd"/>
    </w:p>
    <w:p w:rsidR="00057A73" w:rsidRPr="003C5E4F" w:rsidRDefault="00057A73" w:rsidP="00EB49F0">
      <w:pPr>
        <w:jc w:val="center"/>
        <w:rPr>
          <w:rFonts w:asciiTheme="majorBidi" w:hAnsiTheme="majorBidi" w:cstheme="majorBidi"/>
          <w:sz w:val="24"/>
          <w:szCs w:val="24"/>
        </w:rPr>
      </w:pPr>
      <w:proofErr w:type="gramStart"/>
      <w:r w:rsidRPr="003C5E4F">
        <w:rPr>
          <w:rFonts w:asciiTheme="majorBidi" w:hAnsiTheme="majorBidi" w:cstheme="majorBidi"/>
          <w:sz w:val="100"/>
          <w:szCs w:val="100"/>
        </w:rPr>
        <w:t>in</w:t>
      </w:r>
      <w:proofErr w:type="gramEnd"/>
      <w:r w:rsidRPr="003C5E4F">
        <w:rPr>
          <w:rFonts w:asciiTheme="majorBidi" w:hAnsiTheme="majorBidi" w:cstheme="majorBidi"/>
          <w:sz w:val="100"/>
          <w:szCs w:val="100"/>
        </w:rPr>
        <w:t xml:space="preserve"> Social Work</w:t>
      </w:r>
      <w:r>
        <w:rPr>
          <w:rFonts w:asciiTheme="majorBidi" w:hAnsiTheme="majorBidi" w:cstheme="majorBidi"/>
          <w:sz w:val="100"/>
          <w:szCs w:val="100"/>
        </w:rPr>
        <w:t xml:space="preserve"> (</w:t>
      </w:r>
      <w:r w:rsidRPr="003D7221">
        <w:rPr>
          <w:rFonts w:asciiTheme="majorBidi" w:hAnsiTheme="majorBidi" w:cstheme="majorBidi"/>
          <w:sz w:val="76"/>
          <w:szCs w:val="100"/>
        </w:rPr>
        <w:t>Proposed</w:t>
      </w:r>
      <w:r>
        <w:rPr>
          <w:rFonts w:asciiTheme="majorBidi" w:hAnsiTheme="majorBidi" w:cstheme="majorBidi"/>
          <w:sz w:val="100"/>
          <w:szCs w:val="100"/>
        </w:rPr>
        <w:t>)</w:t>
      </w:r>
    </w:p>
    <w:p w:rsidR="00057A73" w:rsidRPr="003C5E4F" w:rsidRDefault="00057A73" w:rsidP="00324FB7">
      <w:pPr>
        <w:jc w:val="both"/>
        <w:rPr>
          <w:rFonts w:asciiTheme="majorBidi" w:hAnsiTheme="majorBidi" w:cstheme="majorBidi"/>
          <w:sz w:val="24"/>
          <w:szCs w:val="24"/>
        </w:rPr>
        <w:sectPr w:rsidR="00057A73" w:rsidRPr="003C5E4F" w:rsidSect="00057A73">
          <w:headerReference w:type="default" r:id="rId8"/>
          <w:footerReference w:type="default" r:id="rId9"/>
          <w:pgSz w:w="11909" w:h="16834" w:code="9"/>
          <w:pgMar w:top="1440" w:right="1440" w:bottom="1440" w:left="1440" w:header="720" w:footer="720" w:gutter="0"/>
          <w:pgNumType w:start="61"/>
          <w:cols w:space="720"/>
          <w:docGrid w:linePitch="360"/>
        </w:sectPr>
      </w:pPr>
      <w:r w:rsidRPr="003C5E4F">
        <w:rPr>
          <w:rFonts w:asciiTheme="majorBidi" w:hAnsiTheme="majorBidi" w:cstheme="majorBidi"/>
          <w:sz w:val="24"/>
          <w:szCs w:val="24"/>
        </w:rPr>
        <w:br w:type="page"/>
      </w:r>
    </w:p>
    <w:p w:rsidR="00057A73" w:rsidRPr="003C5E4F" w:rsidRDefault="00057A73" w:rsidP="00324FB7">
      <w:pPr>
        <w:jc w:val="both"/>
        <w:outlineLvl w:val="0"/>
        <w:rPr>
          <w:rFonts w:asciiTheme="majorBidi" w:hAnsiTheme="majorBidi" w:cstheme="majorBidi"/>
          <w:b/>
          <w:bCs/>
          <w:sz w:val="24"/>
          <w:szCs w:val="24"/>
          <w:u w:val="single"/>
        </w:rPr>
      </w:pPr>
      <w:proofErr w:type="spellStart"/>
      <w:r w:rsidRPr="003C5E4F">
        <w:rPr>
          <w:rFonts w:asciiTheme="majorBidi" w:hAnsiTheme="majorBidi" w:cstheme="majorBidi"/>
          <w:b/>
          <w:bCs/>
          <w:sz w:val="28"/>
          <w:szCs w:val="28"/>
          <w:u w:val="single"/>
        </w:rPr>
        <w:lastRenderedPageBreak/>
        <w:t>Ph.D</w:t>
      </w:r>
      <w:proofErr w:type="spellEnd"/>
      <w:r w:rsidRPr="003C5E4F">
        <w:rPr>
          <w:rFonts w:asciiTheme="majorBidi" w:hAnsiTheme="majorBidi" w:cstheme="majorBidi"/>
          <w:b/>
          <w:bCs/>
          <w:sz w:val="28"/>
          <w:szCs w:val="28"/>
          <w:u w:val="single"/>
        </w:rPr>
        <w:t xml:space="preserve"> Courses in Social Work</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(Proposed)</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616"/>
        <w:gridCol w:w="4768"/>
        <w:gridCol w:w="1272"/>
        <w:gridCol w:w="1589"/>
      </w:tblGrid>
      <w:tr w:rsidR="00057A73" w:rsidRPr="003C5E4F" w:rsidTr="00302F18">
        <w:tc>
          <w:tcPr>
            <w:tcW w:w="1682" w:type="dxa"/>
          </w:tcPr>
          <w:p w:rsidR="00057A73" w:rsidRPr="003C5E4F" w:rsidRDefault="00057A73" w:rsidP="00324FB7">
            <w:pPr>
              <w:jc w:val="both"/>
              <w:rPr>
                <w:rFonts w:asciiTheme="majorBidi" w:hAnsiTheme="majorBidi" w:cstheme="majorBidi"/>
                <w:b/>
                <w:bCs/>
                <w:sz w:val="24"/>
                <w:szCs w:val="24"/>
              </w:rPr>
            </w:pPr>
            <w:r w:rsidRPr="003C5E4F">
              <w:rPr>
                <w:rFonts w:asciiTheme="majorBidi" w:hAnsiTheme="majorBidi" w:cstheme="majorBidi"/>
                <w:b/>
                <w:bCs/>
                <w:sz w:val="24"/>
                <w:szCs w:val="24"/>
              </w:rPr>
              <w:t>Course No.</w:t>
            </w:r>
          </w:p>
        </w:tc>
        <w:tc>
          <w:tcPr>
            <w:tcW w:w="5077" w:type="dxa"/>
          </w:tcPr>
          <w:p w:rsidR="00057A73" w:rsidRPr="003C5E4F" w:rsidRDefault="00057A73" w:rsidP="00324FB7">
            <w:pPr>
              <w:jc w:val="both"/>
              <w:rPr>
                <w:rFonts w:asciiTheme="majorBidi" w:hAnsiTheme="majorBidi" w:cstheme="majorBidi"/>
                <w:b/>
                <w:bCs/>
                <w:sz w:val="24"/>
                <w:szCs w:val="24"/>
              </w:rPr>
            </w:pPr>
            <w:r w:rsidRPr="003C5E4F">
              <w:rPr>
                <w:rFonts w:asciiTheme="majorBidi" w:hAnsiTheme="majorBidi" w:cstheme="majorBidi"/>
                <w:b/>
                <w:bCs/>
                <w:sz w:val="24"/>
                <w:szCs w:val="24"/>
              </w:rPr>
              <w:t>Course Title</w:t>
            </w:r>
          </w:p>
        </w:tc>
        <w:tc>
          <w:tcPr>
            <w:tcW w:w="1311" w:type="dxa"/>
          </w:tcPr>
          <w:p w:rsidR="00057A73" w:rsidRPr="003C5E4F" w:rsidRDefault="00057A73" w:rsidP="002B75A1">
            <w:pPr>
              <w:jc w:val="center"/>
              <w:rPr>
                <w:rFonts w:asciiTheme="majorBidi" w:hAnsiTheme="majorBidi" w:cstheme="majorBidi"/>
                <w:b/>
                <w:bCs/>
                <w:sz w:val="24"/>
                <w:szCs w:val="24"/>
              </w:rPr>
            </w:pPr>
            <w:r w:rsidRPr="003C5E4F">
              <w:rPr>
                <w:rFonts w:asciiTheme="majorBidi" w:hAnsiTheme="majorBidi" w:cstheme="majorBidi"/>
                <w:b/>
                <w:bCs/>
                <w:sz w:val="24"/>
                <w:szCs w:val="24"/>
              </w:rPr>
              <w:t>Credit Hours</w:t>
            </w:r>
          </w:p>
        </w:tc>
        <w:tc>
          <w:tcPr>
            <w:tcW w:w="1175" w:type="dxa"/>
          </w:tcPr>
          <w:p w:rsidR="00057A73" w:rsidRPr="003C5E4F" w:rsidRDefault="00057A73" w:rsidP="00AC4129">
            <w:pPr>
              <w:jc w:val="center"/>
              <w:rPr>
                <w:rFonts w:asciiTheme="majorBidi" w:hAnsiTheme="majorBidi" w:cstheme="majorBidi"/>
                <w:b/>
                <w:bCs/>
                <w:sz w:val="24"/>
                <w:szCs w:val="24"/>
              </w:rPr>
            </w:pPr>
            <w:r w:rsidRPr="003C5E4F">
              <w:rPr>
                <w:rFonts w:asciiTheme="majorBidi" w:hAnsiTheme="majorBidi" w:cstheme="majorBidi"/>
                <w:b/>
                <w:bCs/>
                <w:sz w:val="24"/>
                <w:szCs w:val="24"/>
              </w:rPr>
              <w:t>Major/Minor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SW-901</w:t>
            </w:r>
          </w:p>
        </w:tc>
        <w:tc>
          <w:tcPr>
            <w:tcW w:w="5077" w:type="dxa"/>
          </w:tcPr>
          <w:p w:rsidR="00057A73" w:rsidRPr="003C5E4F" w:rsidRDefault="00057A73" w:rsidP="00324FB7">
            <w:pPr>
              <w:jc w:val="both"/>
              <w:rPr>
                <w:rFonts w:asciiTheme="majorBidi" w:hAnsiTheme="majorBidi" w:cstheme="majorBidi"/>
                <w:sz w:val="24"/>
                <w:szCs w:val="24"/>
              </w:rPr>
            </w:pPr>
            <w:r>
              <w:rPr>
                <w:rFonts w:asciiTheme="majorBidi" w:hAnsiTheme="majorBidi" w:cstheme="majorBidi"/>
                <w:sz w:val="24"/>
                <w:szCs w:val="24"/>
              </w:rPr>
              <w:t>Modern Social Work Theories</w:t>
            </w:r>
            <w:r w:rsidRPr="003C5E4F">
              <w:rPr>
                <w:rFonts w:asciiTheme="majorBidi" w:hAnsiTheme="majorBidi" w:cstheme="majorBidi"/>
                <w:sz w:val="24"/>
                <w:szCs w:val="24"/>
              </w:rPr>
              <w:t xml:space="preserve"> and Method</w:t>
            </w:r>
            <w:r>
              <w:rPr>
                <w:rFonts w:asciiTheme="majorBidi" w:hAnsiTheme="majorBidi" w:cstheme="majorBidi"/>
                <w:sz w:val="24"/>
                <w:szCs w:val="24"/>
              </w:rPr>
              <w:t>s</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SW-902</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Psychoanalysis Theory and Practice</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SW-903</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Qualitative Research Methods</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SW-904</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Planning and Action</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SW-905</w:t>
            </w:r>
          </w:p>
        </w:tc>
        <w:tc>
          <w:tcPr>
            <w:tcW w:w="5077" w:type="dxa"/>
          </w:tcPr>
          <w:p w:rsidR="00057A73" w:rsidRPr="003C5E4F" w:rsidRDefault="00057A73" w:rsidP="00324FB7">
            <w:pPr>
              <w:jc w:val="both"/>
              <w:rPr>
                <w:rFonts w:asciiTheme="majorBidi" w:hAnsiTheme="majorBidi" w:cstheme="majorBidi"/>
                <w:sz w:val="24"/>
                <w:szCs w:val="24"/>
              </w:rPr>
            </w:pPr>
            <w:r>
              <w:rPr>
                <w:rFonts w:asciiTheme="majorBidi" w:hAnsiTheme="majorBidi" w:cstheme="majorBidi"/>
                <w:sz w:val="24"/>
                <w:szCs w:val="24"/>
              </w:rPr>
              <w:t>Social</w:t>
            </w:r>
            <w:r w:rsidRPr="003C5E4F">
              <w:rPr>
                <w:rFonts w:asciiTheme="majorBidi" w:hAnsiTheme="majorBidi" w:cstheme="majorBidi"/>
                <w:sz w:val="24"/>
                <w:szCs w:val="24"/>
              </w:rPr>
              <w:t xml:space="preserve"> Management and Administration of Social Services</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SW-906</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Community Based Disaster Risk Reduction (</w:t>
            </w:r>
            <w:proofErr w:type="spellStart"/>
            <w:r w:rsidRPr="003C5E4F">
              <w:rPr>
                <w:rFonts w:asciiTheme="majorBidi" w:hAnsiTheme="majorBidi" w:cstheme="majorBidi"/>
                <w:sz w:val="24"/>
                <w:szCs w:val="24"/>
              </w:rPr>
              <w:t>CBDRR</w:t>
            </w:r>
            <w:proofErr w:type="spellEnd"/>
            <w:r w:rsidRPr="003C5E4F">
              <w:rPr>
                <w:rFonts w:asciiTheme="majorBidi" w:hAnsiTheme="majorBidi" w:cstheme="majorBidi"/>
                <w:sz w:val="24"/>
                <w:szCs w:val="24"/>
              </w:rPr>
              <w:t>)</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SW-907</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Gerontology</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SW-908</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Quantitative Data Analysis</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SW-909</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Work and Juvenile Justice</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SW-910</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School Social Work: Policy and Practice</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SW-911</w:t>
            </w:r>
          </w:p>
        </w:tc>
        <w:tc>
          <w:tcPr>
            <w:tcW w:w="5077" w:type="dxa"/>
          </w:tcPr>
          <w:p w:rsidR="00057A73" w:rsidRPr="003C5E4F" w:rsidRDefault="00057A73" w:rsidP="002A47FC">
            <w:pPr>
              <w:jc w:val="both"/>
              <w:rPr>
                <w:rFonts w:asciiTheme="majorBidi" w:hAnsiTheme="majorBidi" w:cstheme="majorBidi"/>
                <w:sz w:val="24"/>
                <w:szCs w:val="24"/>
              </w:rPr>
            </w:pPr>
            <w:r w:rsidRPr="003C5E4F">
              <w:rPr>
                <w:rFonts w:asciiTheme="majorBidi" w:hAnsiTheme="majorBidi" w:cstheme="majorBidi"/>
                <w:sz w:val="24"/>
                <w:szCs w:val="24"/>
              </w:rPr>
              <w:t>Globalization and Trans</w:t>
            </w:r>
            <w:r w:rsidR="002A47FC">
              <w:rPr>
                <w:rFonts w:asciiTheme="majorBidi" w:hAnsiTheme="majorBidi" w:cstheme="majorBidi"/>
                <w:sz w:val="24"/>
                <w:szCs w:val="24"/>
              </w:rPr>
              <w:t>i</w:t>
            </w:r>
            <w:r w:rsidRPr="003C5E4F">
              <w:rPr>
                <w:rFonts w:asciiTheme="majorBidi" w:hAnsiTheme="majorBidi" w:cstheme="majorBidi"/>
                <w:sz w:val="24"/>
                <w:szCs w:val="24"/>
              </w:rPr>
              <w:t>tional Crime</w:t>
            </w:r>
            <w:r>
              <w:rPr>
                <w:rFonts w:asciiTheme="majorBidi" w:hAnsiTheme="majorBidi" w:cstheme="majorBidi"/>
                <w:sz w:val="24"/>
                <w:szCs w:val="24"/>
              </w:rPr>
              <w:t>s</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r w:rsidR="00057A73" w:rsidRPr="003C5E4F" w:rsidTr="00302F18">
        <w:tc>
          <w:tcPr>
            <w:tcW w:w="1682"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SW-912</w:t>
            </w:r>
          </w:p>
        </w:tc>
        <w:tc>
          <w:tcPr>
            <w:tcW w:w="5077" w:type="dxa"/>
          </w:tcPr>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Social Welfare in Pakistan</w:t>
            </w:r>
          </w:p>
        </w:tc>
        <w:tc>
          <w:tcPr>
            <w:tcW w:w="1311" w:type="dxa"/>
          </w:tcPr>
          <w:p w:rsidR="00057A73" w:rsidRPr="003C5E4F" w:rsidRDefault="00057A73" w:rsidP="002B75A1">
            <w:pPr>
              <w:jc w:val="center"/>
              <w:rPr>
                <w:rFonts w:asciiTheme="majorBidi" w:hAnsiTheme="majorBidi" w:cstheme="majorBidi"/>
                <w:sz w:val="24"/>
                <w:szCs w:val="24"/>
              </w:rPr>
            </w:pPr>
            <w:r w:rsidRPr="003C5E4F">
              <w:rPr>
                <w:rFonts w:asciiTheme="majorBidi" w:hAnsiTheme="majorBidi" w:cstheme="majorBidi"/>
                <w:sz w:val="24"/>
                <w:szCs w:val="24"/>
              </w:rPr>
              <w:t>03</w:t>
            </w:r>
          </w:p>
        </w:tc>
        <w:tc>
          <w:tcPr>
            <w:tcW w:w="1175" w:type="dxa"/>
          </w:tcPr>
          <w:p w:rsidR="00057A73" w:rsidRPr="003C5E4F" w:rsidRDefault="00057A73" w:rsidP="00AC4129">
            <w:pPr>
              <w:jc w:val="center"/>
              <w:rPr>
                <w:rFonts w:asciiTheme="majorBidi" w:hAnsiTheme="majorBidi" w:cstheme="majorBidi"/>
                <w:sz w:val="24"/>
                <w:szCs w:val="24"/>
              </w:rPr>
            </w:pPr>
            <w:r w:rsidRPr="003C5E4F">
              <w:rPr>
                <w:rFonts w:asciiTheme="majorBidi" w:hAnsiTheme="majorBidi" w:cstheme="majorBidi"/>
                <w:sz w:val="24"/>
                <w:szCs w:val="24"/>
              </w:rPr>
              <w:t>Major</w:t>
            </w:r>
          </w:p>
        </w:tc>
      </w:tr>
    </w:tbl>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SW-901</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w:t>
      </w:r>
      <w:r w:rsidRPr="003C5E4F">
        <w:rPr>
          <w:rFonts w:asciiTheme="majorBidi" w:hAnsiTheme="majorBidi"/>
          <w:color w:val="auto"/>
        </w:rPr>
        <w:t xml:space="preserve"> 03</w:t>
      </w:r>
    </w:p>
    <w:p w:rsidR="00057A73" w:rsidRPr="003C5E4F" w:rsidRDefault="00057A73" w:rsidP="00324FB7">
      <w:pPr>
        <w:pStyle w:val="Heading1"/>
        <w:spacing w:before="0"/>
        <w:jc w:val="both"/>
        <w:rPr>
          <w:rFonts w:asciiTheme="majorBidi" w:hAnsiTheme="majorBidi"/>
          <w:color w:val="auto"/>
          <w:sz w:val="24"/>
          <w:szCs w:val="24"/>
        </w:rPr>
      </w:pPr>
      <w:r w:rsidRPr="003C5E4F">
        <w:rPr>
          <w:rFonts w:asciiTheme="majorBidi" w:hAnsiTheme="majorBidi"/>
          <w:color w:val="auto"/>
        </w:rPr>
        <w:t>MODERN SOCIAL WORK THEORIES AND METHODS</w:t>
      </w:r>
    </w:p>
    <w:p w:rsidR="00057A73" w:rsidRPr="003C5E4F" w:rsidRDefault="00057A73" w:rsidP="00324FB7">
      <w:pPr>
        <w:jc w:val="both"/>
        <w:rPr>
          <w:rFonts w:asciiTheme="majorBidi" w:hAnsiTheme="majorBidi" w:cstheme="majorBidi"/>
          <w:b/>
          <w:bCs/>
          <w:sz w:val="24"/>
          <w:szCs w:val="24"/>
        </w:rPr>
      </w:pPr>
    </w:p>
    <w:p w:rsidR="00057A73" w:rsidRPr="003C5E4F" w:rsidRDefault="00057A73" w:rsidP="00324FB7">
      <w:pPr>
        <w:pStyle w:val="NoSpacing"/>
        <w:jc w:val="both"/>
        <w:rPr>
          <w:rFonts w:asciiTheme="majorBidi" w:hAnsiTheme="majorBidi" w:cstheme="majorBidi"/>
          <w:b/>
          <w:bCs/>
          <w:sz w:val="24"/>
          <w:szCs w:val="24"/>
        </w:rPr>
      </w:pPr>
      <w:r w:rsidRPr="003C5E4F">
        <w:rPr>
          <w:rFonts w:asciiTheme="majorBidi" w:hAnsiTheme="majorBidi" w:cstheme="majorBidi"/>
          <w:b/>
          <w:bCs/>
          <w:sz w:val="24"/>
          <w:szCs w:val="24"/>
        </w:rPr>
        <w:t xml:space="preserve">CONTENTS: </w:t>
      </w:r>
    </w:p>
    <w:p w:rsidR="00057A73" w:rsidRDefault="00057A73" w:rsidP="00324FB7">
      <w:pPr>
        <w:pStyle w:val="NoSpacing"/>
        <w:jc w:val="both"/>
        <w:rPr>
          <w:rFonts w:asciiTheme="majorBidi" w:hAnsiTheme="majorBidi" w:cstheme="majorBidi"/>
          <w:b/>
          <w:bCs/>
          <w:sz w:val="24"/>
          <w:szCs w:val="24"/>
        </w:rPr>
      </w:pPr>
      <w:r w:rsidRPr="003C5E4F">
        <w:rPr>
          <w:rFonts w:asciiTheme="majorBidi" w:hAnsiTheme="majorBidi" w:cstheme="majorBidi"/>
          <w:b/>
          <w:bCs/>
          <w:sz w:val="24"/>
          <w:szCs w:val="24"/>
        </w:rPr>
        <w:t>A. Theories in Social Work</w:t>
      </w:r>
    </w:p>
    <w:p w:rsidR="00057A73" w:rsidRPr="003C5E4F" w:rsidRDefault="00057A73" w:rsidP="00324FB7">
      <w:pPr>
        <w:pStyle w:val="NoSpacing"/>
        <w:jc w:val="both"/>
        <w:rPr>
          <w:rFonts w:asciiTheme="majorBidi" w:hAnsiTheme="majorBidi" w:cstheme="majorBidi"/>
          <w:b/>
          <w:bCs/>
          <w:sz w:val="24"/>
          <w:szCs w:val="24"/>
        </w:rPr>
      </w:pPr>
    </w:p>
    <w:p w:rsidR="00057A73" w:rsidRPr="00D81B99" w:rsidRDefault="00057A73" w:rsidP="00324FB7">
      <w:pPr>
        <w:pStyle w:val="ListParagraph"/>
        <w:numPr>
          <w:ilvl w:val="0"/>
          <w:numId w:val="67"/>
        </w:numPr>
        <w:jc w:val="both"/>
        <w:rPr>
          <w:rFonts w:asciiTheme="majorBidi" w:hAnsiTheme="majorBidi" w:cstheme="majorBidi"/>
          <w:sz w:val="24"/>
          <w:szCs w:val="24"/>
        </w:rPr>
      </w:pPr>
      <w:r w:rsidRPr="00D81B99">
        <w:rPr>
          <w:rFonts w:asciiTheme="majorBidi" w:hAnsiTheme="majorBidi" w:cstheme="majorBidi"/>
          <w:sz w:val="24"/>
          <w:szCs w:val="24"/>
        </w:rPr>
        <w:t>Theory and Social Work Treatment (Francis J. Turner)</w:t>
      </w:r>
    </w:p>
    <w:p w:rsidR="00057A73" w:rsidRPr="00D81B99" w:rsidRDefault="00057A73" w:rsidP="00324FB7">
      <w:pPr>
        <w:pStyle w:val="ListParagraph"/>
        <w:numPr>
          <w:ilvl w:val="0"/>
          <w:numId w:val="67"/>
        </w:numPr>
        <w:jc w:val="both"/>
        <w:rPr>
          <w:rFonts w:asciiTheme="majorBidi" w:hAnsiTheme="majorBidi" w:cstheme="majorBidi"/>
          <w:sz w:val="24"/>
          <w:szCs w:val="24"/>
        </w:rPr>
      </w:pPr>
      <w:proofErr w:type="spellStart"/>
      <w:r w:rsidRPr="00D81B99">
        <w:rPr>
          <w:rFonts w:asciiTheme="majorBidi" w:hAnsiTheme="majorBidi" w:cstheme="majorBidi"/>
          <w:sz w:val="24"/>
          <w:szCs w:val="24"/>
        </w:rPr>
        <w:t>Behaviour</w:t>
      </w:r>
      <w:proofErr w:type="spellEnd"/>
      <w:r w:rsidRPr="00D81B99">
        <w:rPr>
          <w:rFonts w:asciiTheme="majorBidi" w:hAnsiTheme="majorBidi" w:cstheme="majorBidi"/>
          <w:sz w:val="24"/>
          <w:szCs w:val="24"/>
        </w:rPr>
        <w:t xml:space="preserve"> Theory and Social Work Treatment (Barbara </w:t>
      </w:r>
      <w:proofErr w:type="spellStart"/>
      <w:r w:rsidRPr="00D81B99">
        <w:rPr>
          <w:rFonts w:asciiTheme="majorBidi" w:hAnsiTheme="majorBidi" w:cstheme="majorBidi"/>
          <w:sz w:val="24"/>
          <w:szCs w:val="24"/>
        </w:rPr>
        <w:t>Thomlison</w:t>
      </w:r>
      <w:proofErr w:type="spellEnd"/>
      <w:r w:rsidRPr="00D81B99">
        <w:rPr>
          <w:rFonts w:asciiTheme="majorBidi" w:hAnsiTheme="majorBidi" w:cstheme="majorBidi"/>
          <w:sz w:val="24"/>
          <w:szCs w:val="24"/>
        </w:rPr>
        <w:t xml:space="preserve"> and Ray J. </w:t>
      </w:r>
      <w:proofErr w:type="spellStart"/>
      <w:r w:rsidRPr="00D81B99">
        <w:rPr>
          <w:rFonts w:asciiTheme="majorBidi" w:hAnsiTheme="majorBidi" w:cstheme="majorBidi"/>
          <w:sz w:val="24"/>
          <w:szCs w:val="24"/>
        </w:rPr>
        <w:t>Thomlison</w:t>
      </w:r>
      <w:proofErr w:type="spellEnd"/>
      <w:r w:rsidRPr="00D81B99">
        <w:rPr>
          <w:rFonts w:asciiTheme="majorBidi" w:hAnsiTheme="majorBidi" w:cstheme="majorBidi"/>
          <w:sz w:val="24"/>
          <w:szCs w:val="24"/>
        </w:rPr>
        <w:t>)</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Client-Centered Theory: A Person-Centered Approach (William Rowe)</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Cognitive Theory and Social Work Treatment (Jim Lantz)</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Communication Theory and Social Work Theory (Gil Greene)</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Constructivism and Social Work Treatment (Donald Carpenter)</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Crisis Theory and Social Work Practice )Kathleen Ell)</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 xml:space="preserve">The Empowerment Approach to Social Work Practice (Judith </w:t>
      </w:r>
      <w:proofErr w:type="spellStart"/>
      <w:r w:rsidRPr="003C5E4F">
        <w:rPr>
          <w:rFonts w:asciiTheme="majorBidi" w:hAnsiTheme="majorBidi" w:cstheme="majorBidi"/>
          <w:sz w:val="24"/>
          <w:szCs w:val="24"/>
        </w:rPr>
        <w:t>A.B.</w:t>
      </w:r>
      <w:proofErr w:type="spellEnd"/>
      <w:r w:rsidRPr="003C5E4F">
        <w:rPr>
          <w:rFonts w:asciiTheme="majorBidi" w:hAnsiTheme="majorBidi" w:cstheme="majorBidi"/>
          <w:sz w:val="24"/>
          <w:szCs w:val="24"/>
        </w:rPr>
        <w:t xml:space="preserve"> Lee)</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Existential Social Work (Donald Krill)</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 xml:space="preserve">Feminist Theory and Social Work Practice (Mary </w:t>
      </w:r>
      <w:proofErr w:type="spellStart"/>
      <w:r w:rsidRPr="003C5E4F">
        <w:rPr>
          <w:rFonts w:asciiTheme="majorBidi" w:hAnsiTheme="majorBidi" w:cstheme="majorBidi"/>
          <w:sz w:val="24"/>
          <w:szCs w:val="24"/>
        </w:rPr>
        <w:t>Valentich</w:t>
      </w:r>
      <w:proofErr w:type="spellEnd"/>
      <w:r w:rsidRPr="003C5E4F">
        <w:rPr>
          <w:rFonts w:asciiTheme="majorBidi" w:hAnsiTheme="majorBidi" w:cstheme="majorBidi"/>
          <w:sz w:val="24"/>
          <w:szCs w:val="24"/>
        </w:rPr>
        <w:t>))</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Functional Theory and Social Work Practice (Katie M. Dunlap)</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 xml:space="preserve">Advances in the Life Model of Social Work Practice (Alex </w:t>
      </w:r>
      <w:proofErr w:type="spellStart"/>
      <w:r w:rsidRPr="003C5E4F">
        <w:rPr>
          <w:rFonts w:asciiTheme="majorBidi" w:hAnsiTheme="majorBidi" w:cstheme="majorBidi"/>
          <w:sz w:val="24"/>
          <w:szCs w:val="24"/>
        </w:rPr>
        <w:t>Gitterman</w:t>
      </w:r>
      <w:proofErr w:type="spellEnd"/>
      <w:r w:rsidRPr="003C5E4F">
        <w:rPr>
          <w:rFonts w:asciiTheme="majorBidi" w:hAnsiTheme="majorBidi" w:cstheme="majorBidi"/>
          <w:sz w:val="24"/>
          <w:szCs w:val="24"/>
        </w:rPr>
        <w:t>)</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Narrative Theory and Social Work Treatment (Patricia Kelley)</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 xml:space="preserve">Problem-Solving Theory and Social Work Treatment (Joanne Turner and Rose Marie </w:t>
      </w:r>
      <w:proofErr w:type="spellStart"/>
      <w:r w:rsidRPr="003C5E4F">
        <w:rPr>
          <w:rFonts w:asciiTheme="majorBidi" w:hAnsiTheme="majorBidi" w:cstheme="majorBidi"/>
          <w:sz w:val="24"/>
          <w:szCs w:val="24"/>
        </w:rPr>
        <w:t>Jaco</w:t>
      </w:r>
      <w:proofErr w:type="spellEnd"/>
      <w:r w:rsidRPr="003C5E4F">
        <w:rPr>
          <w:rFonts w:asciiTheme="majorBidi" w:hAnsiTheme="majorBidi" w:cstheme="majorBidi"/>
          <w:sz w:val="24"/>
          <w:szCs w:val="24"/>
        </w:rPr>
        <w:t>)</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Psychoanalytic Theory and Social Work Treatment (</w:t>
      </w:r>
      <w:proofErr w:type="spellStart"/>
      <w:r w:rsidRPr="003C5E4F">
        <w:rPr>
          <w:rFonts w:asciiTheme="majorBidi" w:hAnsiTheme="majorBidi" w:cstheme="majorBidi"/>
          <w:sz w:val="24"/>
          <w:szCs w:val="24"/>
        </w:rPr>
        <w:t>Liane</w:t>
      </w:r>
      <w:proofErr w:type="spellEnd"/>
      <w:r w:rsidRPr="003C5E4F">
        <w:rPr>
          <w:rFonts w:asciiTheme="majorBidi" w:hAnsiTheme="majorBidi" w:cstheme="majorBidi"/>
          <w:sz w:val="24"/>
          <w:szCs w:val="24"/>
        </w:rPr>
        <w:t xml:space="preserve"> Vida Davis)</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Psychosocial Theory and Social Work Treatment (Mary E. Woods and Howard Robinson)</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Role Theory and Social Work Treatment (</w:t>
      </w:r>
      <w:proofErr w:type="spellStart"/>
      <w:r w:rsidRPr="003C5E4F">
        <w:rPr>
          <w:rFonts w:asciiTheme="majorBidi" w:hAnsiTheme="majorBidi" w:cstheme="majorBidi"/>
          <w:sz w:val="24"/>
          <w:szCs w:val="24"/>
        </w:rPr>
        <w:t>Liane</w:t>
      </w:r>
      <w:proofErr w:type="spellEnd"/>
      <w:r w:rsidRPr="003C5E4F">
        <w:rPr>
          <w:rFonts w:asciiTheme="majorBidi" w:hAnsiTheme="majorBidi" w:cstheme="majorBidi"/>
          <w:sz w:val="24"/>
          <w:szCs w:val="24"/>
        </w:rPr>
        <w:t xml:space="preserve"> Vida Davis)</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 xml:space="preserve">System Theory and Social Work Treatment (Dan </w:t>
      </w:r>
      <w:proofErr w:type="spellStart"/>
      <w:r w:rsidRPr="003C5E4F">
        <w:rPr>
          <w:rFonts w:asciiTheme="majorBidi" w:hAnsiTheme="majorBidi" w:cstheme="majorBidi"/>
          <w:sz w:val="24"/>
          <w:szCs w:val="24"/>
        </w:rPr>
        <w:t>Andereae</w:t>
      </w:r>
      <w:proofErr w:type="spellEnd"/>
      <w:r w:rsidRPr="003C5E4F">
        <w:rPr>
          <w:rFonts w:asciiTheme="majorBidi" w:hAnsiTheme="majorBidi" w:cstheme="majorBidi"/>
          <w:sz w:val="24"/>
          <w:szCs w:val="24"/>
        </w:rPr>
        <w:t>)</w:t>
      </w:r>
    </w:p>
    <w:p w:rsidR="00057A73" w:rsidRPr="003C5E4F" w:rsidRDefault="00057A73" w:rsidP="00324FB7">
      <w:pPr>
        <w:pStyle w:val="ListParagraph"/>
        <w:numPr>
          <w:ilvl w:val="0"/>
          <w:numId w:val="67"/>
        </w:numPr>
        <w:jc w:val="both"/>
        <w:rPr>
          <w:rFonts w:asciiTheme="majorBidi" w:hAnsiTheme="majorBidi" w:cstheme="majorBidi"/>
          <w:sz w:val="24"/>
          <w:szCs w:val="24"/>
        </w:rPr>
      </w:pPr>
      <w:r w:rsidRPr="003C5E4F">
        <w:rPr>
          <w:rFonts w:asciiTheme="majorBidi" w:hAnsiTheme="majorBidi" w:cstheme="majorBidi"/>
          <w:sz w:val="24"/>
          <w:szCs w:val="24"/>
        </w:rPr>
        <w:t>Task-Centered Social Work (William J. Reid)</w:t>
      </w:r>
    </w:p>
    <w:p w:rsidR="00057A73" w:rsidRPr="003C5E4F" w:rsidRDefault="00057A73" w:rsidP="00324FB7">
      <w:pPr>
        <w:pStyle w:val="NoSpacing"/>
        <w:jc w:val="both"/>
        <w:rPr>
          <w:rFonts w:asciiTheme="majorBidi" w:hAnsiTheme="majorBidi" w:cstheme="majorBidi"/>
          <w:b/>
          <w:bCs/>
          <w:sz w:val="24"/>
          <w:szCs w:val="24"/>
        </w:rPr>
      </w:pPr>
      <w:r w:rsidRPr="003C5E4F">
        <w:rPr>
          <w:rFonts w:asciiTheme="majorBidi" w:hAnsiTheme="majorBidi" w:cstheme="majorBidi"/>
          <w:b/>
          <w:bCs/>
          <w:sz w:val="24"/>
          <w:szCs w:val="24"/>
        </w:rPr>
        <w:t>B. Application of Theories / Assignment Topics</w:t>
      </w:r>
    </w:p>
    <w:p w:rsidR="00057A73" w:rsidRPr="00D81B99" w:rsidRDefault="00057A73" w:rsidP="00324FB7">
      <w:pPr>
        <w:pStyle w:val="ListParagraph"/>
        <w:numPr>
          <w:ilvl w:val="0"/>
          <w:numId w:val="68"/>
        </w:numPr>
        <w:jc w:val="both"/>
        <w:rPr>
          <w:rFonts w:asciiTheme="majorBidi" w:hAnsiTheme="majorBidi" w:cstheme="majorBidi"/>
          <w:sz w:val="24"/>
          <w:szCs w:val="24"/>
        </w:rPr>
      </w:pPr>
      <w:r w:rsidRPr="00D81B99">
        <w:rPr>
          <w:rFonts w:asciiTheme="majorBidi" w:hAnsiTheme="majorBidi" w:cstheme="majorBidi"/>
          <w:sz w:val="24"/>
          <w:szCs w:val="24"/>
        </w:rPr>
        <w:t>Social Work Practice with Mentally Retarded</w:t>
      </w:r>
    </w:p>
    <w:p w:rsidR="00057A73" w:rsidRPr="00D81B99" w:rsidRDefault="00057A73" w:rsidP="00324FB7">
      <w:pPr>
        <w:pStyle w:val="ListParagraph"/>
        <w:numPr>
          <w:ilvl w:val="0"/>
          <w:numId w:val="68"/>
        </w:numPr>
        <w:jc w:val="both"/>
        <w:rPr>
          <w:rFonts w:asciiTheme="majorBidi" w:hAnsiTheme="majorBidi" w:cstheme="majorBidi"/>
          <w:sz w:val="24"/>
          <w:szCs w:val="24"/>
        </w:rPr>
      </w:pPr>
      <w:r w:rsidRPr="00D81B99">
        <w:rPr>
          <w:rFonts w:asciiTheme="majorBidi" w:hAnsiTheme="majorBidi" w:cstheme="majorBidi"/>
          <w:sz w:val="24"/>
          <w:szCs w:val="24"/>
        </w:rPr>
        <w:t>Social Work Practice with Aged People</w:t>
      </w:r>
    </w:p>
    <w:p w:rsidR="00057A73" w:rsidRPr="003C5E4F" w:rsidRDefault="00057A73" w:rsidP="00324FB7">
      <w:pPr>
        <w:pStyle w:val="ListParagraph"/>
        <w:numPr>
          <w:ilvl w:val="0"/>
          <w:numId w:val="68"/>
        </w:numPr>
        <w:jc w:val="both"/>
        <w:rPr>
          <w:rFonts w:asciiTheme="majorBidi" w:hAnsiTheme="majorBidi" w:cstheme="majorBidi"/>
          <w:sz w:val="24"/>
          <w:szCs w:val="24"/>
        </w:rPr>
      </w:pPr>
      <w:r w:rsidRPr="003C5E4F">
        <w:rPr>
          <w:rFonts w:asciiTheme="majorBidi" w:hAnsiTheme="majorBidi" w:cstheme="majorBidi"/>
          <w:sz w:val="24"/>
          <w:szCs w:val="24"/>
        </w:rPr>
        <w:t xml:space="preserve">Social Work Practice and Crisis Management </w:t>
      </w:r>
    </w:p>
    <w:p w:rsidR="00057A73" w:rsidRPr="003C5E4F" w:rsidRDefault="00057A73" w:rsidP="00324FB7">
      <w:pPr>
        <w:pStyle w:val="ListParagraph"/>
        <w:numPr>
          <w:ilvl w:val="0"/>
          <w:numId w:val="68"/>
        </w:numPr>
        <w:jc w:val="both"/>
        <w:rPr>
          <w:rFonts w:asciiTheme="majorBidi" w:hAnsiTheme="majorBidi" w:cstheme="majorBidi"/>
          <w:sz w:val="24"/>
          <w:szCs w:val="24"/>
        </w:rPr>
      </w:pPr>
      <w:r w:rsidRPr="003C5E4F">
        <w:rPr>
          <w:rFonts w:asciiTheme="majorBidi" w:hAnsiTheme="majorBidi" w:cstheme="majorBidi"/>
          <w:sz w:val="24"/>
          <w:szCs w:val="24"/>
        </w:rPr>
        <w:t xml:space="preserve">Social Work Practice with Drug Dependents </w:t>
      </w:r>
    </w:p>
    <w:p w:rsidR="00057A73" w:rsidRPr="00911CEF" w:rsidRDefault="00057A73" w:rsidP="00324FB7">
      <w:pPr>
        <w:pStyle w:val="ListParagraph"/>
        <w:numPr>
          <w:ilvl w:val="0"/>
          <w:numId w:val="68"/>
        </w:numPr>
        <w:jc w:val="both"/>
        <w:rPr>
          <w:rFonts w:asciiTheme="majorBidi" w:hAnsiTheme="majorBidi" w:cstheme="majorBidi"/>
          <w:sz w:val="24"/>
          <w:szCs w:val="24"/>
        </w:rPr>
      </w:pPr>
      <w:r w:rsidRPr="003C5E4F">
        <w:rPr>
          <w:rFonts w:asciiTheme="majorBidi" w:hAnsiTheme="majorBidi" w:cstheme="majorBidi"/>
          <w:sz w:val="24"/>
          <w:szCs w:val="24"/>
        </w:rPr>
        <w:t xml:space="preserve">Social Work Practice with Prisoners </w:t>
      </w: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Turner, Francis J. (2009). </w:t>
      </w:r>
      <w:proofErr w:type="gramStart"/>
      <w:r w:rsidRPr="003C5E4F">
        <w:rPr>
          <w:rFonts w:asciiTheme="majorBidi" w:hAnsiTheme="majorBidi" w:cstheme="majorBidi"/>
          <w:i/>
          <w:iCs/>
          <w:sz w:val="24"/>
          <w:szCs w:val="24"/>
        </w:rPr>
        <w:t xml:space="preserve">Social Work </w:t>
      </w:r>
      <w:proofErr w:type="spellStart"/>
      <w:r w:rsidRPr="003C5E4F">
        <w:rPr>
          <w:rFonts w:asciiTheme="majorBidi" w:hAnsiTheme="majorBidi" w:cstheme="majorBidi"/>
          <w:i/>
          <w:iCs/>
          <w:sz w:val="24"/>
          <w:szCs w:val="24"/>
        </w:rPr>
        <w:t>Treatment.</w:t>
      </w:r>
      <w:r w:rsidRPr="003C5E4F">
        <w:rPr>
          <w:rFonts w:asciiTheme="majorBidi" w:hAnsiTheme="majorBidi" w:cstheme="majorBidi"/>
          <w:sz w:val="24"/>
          <w:szCs w:val="24"/>
        </w:rPr>
        <w:t>4</w:t>
      </w:r>
      <w:r w:rsidRPr="003C5E4F">
        <w:rPr>
          <w:rFonts w:asciiTheme="majorBidi" w:hAnsiTheme="majorBidi" w:cstheme="majorBidi"/>
          <w:sz w:val="24"/>
          <w:szCs w:val="24"/>
          <w:vertAlign w:val="superscript"/>
        </w:rPr>
        <w:t>th</w:t>
      </w:r>
      <w:proofErr w:type="spellEnd"/>
      <w:r w:rsidRPr="003C5E4F">
        <w:rPr>
          <w:rFonts w:asciiTheme="majorBidi" w:hAnsiTheme="majorBidi" w:cstheme="majorBidi"/>
          <w:sz w:val="24"/>
          <w:szCs w:val="24"/>
        </w:rPr>
        <w:t xml:space="preserve"> Edition.</w:t>
      </w:r>
      <w:proofErr w:type="gramEnd"/>
      <w:r w:rsidRPr="003C5E4F">
        <w:rPr>
          <w:rFonts w:asciiTheme="majorBidi" w:hAnsiTheme="majorBidi" w:cstheme="majorBidi"/>
          <w:sz w:val="24"/>
          <w:szCs w:val="24"/>
        </w:rPr>
        <w:t xml:space="preserve"> London: Simon and Schuster.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Webb, Stephen A., and Gray, Mill. </w:t>
      </w:r>
      <w:proofErr w:type="gramStart"/>
      <w:r w:rsidRPr="003C5E4F">
        <w:rPr>
          <w:rFonts w:asciiTheme="majorBidi" w:hAnsiTheme="majorBidi" w:cstheme="majorBidi"/>
          <w:sz w:val="24"/>
          <w:szCs w:val="24"/>
        </w:rPr>
        <w:t xml:space="preserve">(2009). </w:t>
      </w:r>
      <w:r w:rsidRPr="003C5E4F">
        <w:rPr>
          <w:rFonts w:asciiTheme="majorBidi" w:hAnsiTheme="majorBidi" w:cstheme="majorBidi"/>
          <w:i/>
          <w:iCs/>
          <w:sz w:val="24"/>
          <w:szCs w:val="24"/>
        </w:rPr>
        <w:t>Social Work Theories and Methods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Sage Publications.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Howe, David. </w:t>
      </w:r>
      <w:proofErr w:type="gramStart"/>
      <w:r w:rsidRPr="003C5E4F">
        <w:rPr>
          <w:rFonts w:asciiTheme="majorBidi" w:hAnsiTheme="majorBidi" w:cstheme="majorBidi"/>
          <w:sz w:val="24"/>
          <w:szCs w:val="24"/>
        </w:rPr>
        <w:t xml:space="preserve">(2009). </w:t>
      </w:r>
      <w:r w:rsidRPr="003C5E4F">
        <w:rPr>
          <w:rFonts w:asciiTheme="majorBidi" w:hAnsiTheme="majorBidi" w:cstheme="majorBidi"/>
          <w:i/>
          <w:iCs/>
          <w:sz w:val="24"/>
          <w:szCs w:val="24"/>
        </w:rPr>
        <w:t>A Brief Introduction to Social Work Theory</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Palgrave and McMillan.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lastRenderedPageBreak/>
        <w:t xml:space="preserve">Payne, Malcolm. </w:t>
      </w:r>
      <w:proofErr w:type="gramStart"/>
      <w:r w:rsidRPr="003C5E4F">
        <w:rPr>
          <w:rFonts w:asciiTheme="majorBidi" w:hAnsiTheme="majorBidi" w:cstheme="majorBidi"/>
          <w:sz w:val="24"/>
          <w:szCs w:val="24"/>
        </w:rPr>
        <w:t xml:space="preserve">(2005). </w:t>
      </w:r>
      <w:r w:rsidRPr="003C5E4F">
        <w:rPr>
          <w:rFonts w:asciiTheme="majorBidi" w:hAnsiTheme="majorBidi" w:cstheme="majorBidi"/>
          <w:i/>
          <w:iCs/>
          <w:sz w:val="24"/>
          <w:szCs w:val="24"/>
        </w:rPr>
        <w:t xml:space="preserve">Modern Social Work </w:t>
      </w:r>
      <w:proofErr w:type="spellStart"/>
      <w:r w:rsidRPr="003C5E4F">
        <w:rPr>
          <w:rFonts w:asciiTheme="majorBidi" w:hAnsiTheme="majorBidi" w:cstheme="majorBidi"/>
          <w:i/>
          <w:iCs/>
          <w:sz w:val="24"/>
          <w:szCs w:val="24"/>
        </w:rPr>
        <w:t>Theory</w:t>
      </w:r>
      <w:r w:rsidRPr="003C5E4F">
        <w:rPr>
          <w:rFonts w:asciiTheme="majorBidi" w:hAnsiTheme="majorBidi" w:cstheme="majorBidi"/>
          <w:sz w:val="24"/>
          <w:szCs w:val="24"/>
        </w:rPr>
        <w:t>.3</w:t>
      </w:r>
      <w:r w:rsidRPr="003C5E4F">
        <w:rPr>
          <w:rFonts w:asciiTheme="majorBidi" w:hAnsiTheme="majorBidi" w:cstheme="majorBidi"/>
          <w:sz w:val="24"/>
          <w:szCs w:val="24"/>
          <w:vertAlign w:val="superscript"/>
        </w:rPr>
        <w:t>rd</w:t>
      </w:r>
      <w:proofErr w:type="spellEnd"/>
      <w:r w:rsidRPr="003C5E4F">
        <w:rPr>
          <w:rFonts w:asciiTheme="majorBidi" w:hAnsiTheme="majorBidi" w:cstheme="majorBidi"/>
          <w:sz w:val="24"/>
          <w:szCs w:val="24"/>
        </w:rPr>
        <w:t xml:space="preserve"> Edition.</w:t>
      </w:r>
      <w:proofErr w:type="gramEnd"/>
      <w:r w:rsidRPr="003C5E4F">
        <w:rPr>
          <w:rFonts w:asciiTheme="majorBidi" w:hAnsiTheme="majorBidi" w:cstheme="majorBidi"/>
          <w:sz w:val="24"/>
          <w:szCs w:val="24"/>
        </w:rPr>
        <w:t xml:space="preserve"> London: Palgrave and McMillan.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Lomax, </w:t>
      </w:r>
      <w:proofErr w:type="gramStart"/>
      <w:r w:rsidRPr="003C5E4F">
        <w:rPr>
          <w:rFonts w:asciiTheme="majorBidi" w:hAnsiTheme="majorBidi" w:cstheme="majorBidi"/>
          <w:sz w:val="24"/>
          <w:szCs w:val="24"/>
        </w:rPr>
        <w:t>Robert.,</w:t>
      </w:r>
      <w:proofErr w:type="gramEnd"/>
      <w:r w:rsidRPr="003C5E4F">
        <w:rPr>
          <w:rFonts w:asciiTheme="majorBidi" w:hAnsiTheme="majorBidi" w:cstheme="majorBidi"/>
          <w:sz w:val="24"/>
          <w:szCs w:val="24"/>
        </w:rPr>
        <w:t xml:space="preserve"> Jones, Karen., and Gay, Christ. (2010). </w:t>
      </w:r>
      <w:r w:rsidRPr="003C5E4F">
        <w:rPr>
          <w:rFonts w:asciiTheme="majorBidi" w:hAnsiTheme="majorBidi" w:cstheme="majorBidi"/>
          <w:i/>
          <w:iCs/>
          <w:sz w:val="24"/>
          <w:szCs w:val="24"/>
        </w:rPr>
        <w:t xml:space="preserve">Surviving Your Social Work Placement. </w:t>
      </w:r>
      <w:r w:rsidRPr="003C5E4F">
        <w:rPr>
          <w:rFonts w:asciiTheme="majorBidi" w:hAnsiTheme="majorBidi" w:cstheme="majorBidi"/>
          <w:sz w:val="24"/>
          <w:szCs w:val="24"/>
        </w:rPr>
        <w:t xml:space="preserve">London: Palgrave and McMillan. </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b/>
          <w:bCs/>
          <w:sz w:val="24"/>
          <w:szCs w:val="24"/>
        </w:rPr>
      </w:pPr>
      <w:r w:rsidRPr="003C5E4F">
        <w:rPr>
          <w:rFonts w:asciiTheme="majorBidi" w:hAnsiTheme="majorBidi" w:cstheme="majorBidi"/>
          <w:b/>
          <w:bCs/>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SW-902</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Pr>
          <w:rFonts w:asciiTheme="majorBidi" w:hAnsiTheme="majorBidi"/>
          <w:color w:val="auto"/>
        </w:rPr>
        <w:t>Credit Hours:</w:t>
      </w:r>
      <w:r w:rsidRPr="003C5E4F">
        <w:rPr>
          <w:rFonts w:asciiTheme="majorBidi" w:hAnsiTheme="majorBidi"/>
          <w:color w:val="auto"/>
        </w:rPr>
        <w:t xml:space="preserve">   03</w:t>
      </w:r>
    </w:p>
    <w:p w:rsidR="00057A73" w:rsidRPr="003C5E4F" w:rsidRDefault="00057A73" w:rsidP="00302F18">
      <w:pPr>
        <w:pStyle w:val="Heading1"/>
        <w:spacing w:before="0"/>
        <w:jc w:val="center"/>
        <w:rPr>
          <w:rFonts w:asciiTheme="majorBidi" w:hAnsiTheme="majorBidi"/>
          <w:color w:val="auto"/>
          <w:sz w:val="24"/>
          <w:szCs w:val="24"/>
        </w:rPr>
      </w:pPr>
      <w:r w:rsidRPr="003C5E4F">
        <w:rPr>
          <w:rFonts w:asciiTheme="majorBidi" w:hAnsiTheme="majorBidi"/>
          <w:color w:val="auto"/>
        </w:rPr>
        <w:t>PSYCHOANALYSIS THEORY AND PRACTICE</w:t>
      </w:r>
    </w:p>
    <w:p w:rsidR="00057A73" w:rsidRPr="003C5E4F" w:rsidRDefault="00057A73" w:rsidP="00324FB7">
      <w:pPr>
        <w:jc w:val="both"/>
        <w:rPr>
          <w:rFonts w:asciiTheme="majorBidi" w:hAnsiTheme="majorBidi" w:cstheme="majorBidi"/>
          <w:b/>
          <w:bCs/>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CONTENTS:</w:t>
      </w:r>
    </w:p>
    <w:p w:rsidR="00057A73" w:rsidRPr="004C3B24" w:rsidRDefault="00057A73" w:rsidP="00324FB7">
      <w:pPr>
        <w:pStyle w:val="ListParagraph"/>
        <w:numPr>
          <w:ilvl w:val="0"/>
          <w:numId w:val="69"/>
        </w:numPr>
        <w:jc w:val="both"/>
        <w:rPr>
          <w:rFonts w:asciiTheme="majorBidi" w:hAnsiTheme="majorBidi" w:cstheme="majorBidi"/>
          <w:sz w:val="24"/>
          <w:szCs w:val="24"/>
        </w:rPr>
      </w:pPr>
      <w:r w:rsidRPr="004C3B24">
        <w:rPr>
          <w:rFonts w:asciiTheme="majorBidi" w:hAnsiTheme="majorBidi" w:cstheme="majorBidi"/>
          <w:sz w:val="24"/>
          <w:szCs w:val="24"/>
        </w:rPr>
        <w:t xml:space="preserve">Definition and Nature of Psychoanalysis </w:t>
      </w:r>
    </w:p>
    <w:p w:rsidR="00057A73" w:rsidRPr="004C3B24" w:rsidRDefault="00057A73" w:rsidP="00324FB7">
      <w:pPr>
        <w:pStyle w:val="ListParagraph"/>
        <w:numPr>
          <w:ilvl w:val="0"/>
          <w:numId w:val="69"/>
        </w:numPr>
        <w:jc w:val="both"/>
        <w:rPr>
          <w:rFonts w:asciiTheme="majorBidi" w:hAnsiTheme="majorBidi" w:cstheme="majorBidi"/>
          <w:sz w:val="24"/>
          <w:szCs w:val="24"/>
        </w:rPr>
      </w:pPr>
      <w:r w:rsidRPr="004C3B24">
        <w:rPr>
          <w:rFonts w:asciiTheme="majorBidi" w:hAnsiTheme="majorBidi" w:cstheme="majorBidi"/>
          <w:sz w:val="24"/>
          <w:szCs w:val="24"/>
        </w:rPr>
        <w:t>Brief History of Psychoanalysis</w:t>
      </w:r>
    </w:p>
    <w:p w:rsidR="00057A73" w:rsidRPr="003C5E4F" w:rsidRDefault="00057A73" w:rsidP="00324FB7">
      <w:pPr>
        <w:pStyle w:val="ListParagraph"/>
        <w:numPr>
          <w:ilvl w:val="0"/>
          <w:numId w:val="69"/>
        </w:numPr>
        <w:jc w:val="both"/>
        <w:rPr>
          <w:rFonts w:asciiTheme="majorBidi" w:hAnsiTheme="majorBidi" w:cstheme="majorBidi"/>
          <w:sz w:val="24"/>
          <w:szCs w:val="24"/>
        </w:rPr>
      </w:pPr>
      <w:r w:rsidRPr="003C5E4F">
        <w:rPr>
          <w:rFonts w:asciiTheme="majorBidi" w:hAnsiTheme="majorBidi" w:cstheme="majorBidi"/>
          <w:sz w:val="24"/>
          <w:szCs w:val="24"/>
        </w:rPr>
        <w:t xml:space="preserve">Sigmund Freud’s Basic Concept </w:t>
      </w:r>
    </w:p>
    <w:p w:rsidR="00057A73" w:rsidRPr="003C5E4F" w:rsidRDefault="00057A73" w:rsidP="00324FB7">
      <w:pPr>
        <w:pStyle w:val="ListParagraph"/>
        <w:numPr>
          <w:ilvl w:val="0"/>
          <w:numId w:val="3"/>
        </w:numPr>
        <w:jc w:val="both"/>
        <w:rPr>
          <w:rFonts w:asciiTheme="majorBidi" w:hAnsiTheme="majorBidi" w:cstheme="majorBidi"/>
          <w:sz w:val="24"/>
          <w:szCs w:val="24"/>
        </w:rPr>
      </w:pPr>
      <w:r w:rsidRPr="003C5E4F">
        <w:rPr>
          <w:rFonts w:asciiTheme="majorBidi" w:hAnsiTheme="majorBidi" w:cstheme="majorBidi"/>
          <w:sz w:val="24"/>
          <w:szCs w:val="24"/>
        </w:rPr>
        <w:t>Structure of Personality</w:t>
      </w:r>
    </w:p>
    <w:p w:rsidR="00057A73" w:rsidRPr="003C5E4F" w:rsidRDefault="00057A73" w:rsidP="00324FB7">
      <w:pPr>
        <w:pStyle w:val="ListParagraph"/>
        <w:numPr>
          <w:ilvl w:val="0"/>
          <w:numId w:val="3"/>
        </w:numPr>
        <w:jc w:val="both"/>
        <w:rPr>
          <w:rFonts w:asciiTheme="majorBidi" w:hAnsiTheme="majorBidi" w:cstheme="majorBidi"/>
          <w:sz w:val="24"/>
          <w:szCs w:val="24"/>
        </w:rPr>
      </w:pPr>
      <w:r w:rsidRPr="003C5E4F">
        <w:rPr>
          <w:rFonts w:asciiTheme="majorBidi" w:hAnsiTheme="majorBidi" w:cstheme="majorBidi"/>
          <w:sz w:val="24"/>
          <w:szCs w:val="24"/>
        </w:rPr>
        <w:t xml:space="preserve">Psycho-sexual Development </w:t>
      </w:r>
    </w:p>
    <w:p w:rsidR="00057A73" w:rsidRPr="003C5E4F" w:rsidRDefault="00057A73" w:rsidP="00324FB7">
      <w:pPr>
        <w:pStyle w:val="ListParagraph"/>
        <w:numPr>
          <w:ilvl w:val="0"/>
          <w:numId w:val="69"/>
        </w:numPr>
        <w:jc w:val="both"/>
        <w:rPr>
          <w:rFonts w:asciiTheme="majorBidi" w:hAnsiTheme="majorBidi" w:cstheme="majorBidi"/>
          <w:sz w:val="24"/>
          <w:szCs w:val="24"/>
        </w:rPr>
      </w:pPr>
      <w:r w:rsidRPr="003C5E4F">
        <w:rPr>
          <w:rFonts w:asciiTheme="majorBidi" w:hAnsiTheme="majorBidi" w:cstheme="majorBidi"/>
          <w:sz w:val="24"/>
          <w:szCs w:val="24"/>
        </w:rPr>
        <w:t>Defense Mechanism, Psychotherapies</w:t>
      </w:r>
    </w:p>
    <w:p w:rsidR="00057A73" w:rsidRPr="003C5E4F" w:rsidRDefault="00057A73" w:rsidP="00324FB7">
      <w:pPr>
        <w:pStyle w:val="ListParagraph"/>
        <w:numPr>
          <w:ilvl w:val="0"/>
          <w:numId w:val="4"/>
        </w:numPr>
        <w:jc w:val="both"/>
        <w:rPr>
          <w:rFonts w:asciiTheme="majorBidi" w:hAnsiTheme="majorBidi" w:cstheme="majorBidi"/>
          <w:sz w:val="24"/>
          <w:szCs w:val="24"/>
        </w:rPr>
      </w:pPr>
      <w:r w:rsidRPr="003C5E4F">
        <w:rPr>
          <w:rFonts w:asciiTheme="majorBidi" w:hAnsiTheme="majorBidi" w:cstheme="majorBidi"/>
          <w:sz w:val="24"/>
          <w:szCs w:val="24"/>
        </w:rPr>
        <w:t xml:space="preserve">Free Association </w:t>
      </w:r>
    </w:p>
    <w:p w:rsidR="00057A73" w:rsidRPr="003C5E4F" w:rsidRDefault="00057A73" w:rsidP="00324FB7">
      <w:pPr>
        <w:pStyle w:val="ListParagraph"/>
        <w:numPr>
          <w:ilvl w:val="0"/>
          <w:numId w:val="4"/>
        </w:numPr>
        <w:jc w:val="both"/>
        <w:rPr>
          <w:rFonts w:asciiTheme="majorBidi" w:hAnsiTheme="majorBidi" w:cstheme="majorBidi"/>
          <w:sz w:val="24"/>
          <w:szCs w:val="24"/>
        </w:rPr>
      </w:pPr>
      <w:r w:rsidRPr="003C5E4F">
        <w:rPr>
          <w:rFonts w:asciiTheme="majorBidi" w:hAnsiTheme="majorBidi" w:cstheme="majorBidi"/>
          <w:sz w:val="24"/>
          <w:szCs w:val="24"/>
        </w:rPr>
        <w:t>Dream Analysis</w:t>
      </w:r>
    </w:p>
    <w:p w:rsidR="00057A73" w:rsidRPr="003C5E4F" w:rsidRDefault="00057A73" w:rsidP="00324FB7">
      <w:pPr>
        <w:pStyle w:val="ListParagraph"/>
        <w:numPr>
          <w:ilvl w:val="0"/>
          <w:numId w:val="4"/>
        </w:numPr>
        <w:jc w:val="both"/>
        <w:rPr>
          <w:rFonts w:asciiTheme="majorBidi" w:hAnsiTheme="majorBidi" w:cstheme="majorBidi"/>
          <w:sz w:val="24"/>
          <w:szCs w:val="24"/>
        </w:rPr>
      </w:pPr>
      <w:r w:rsidRPr="003C5E4F">
        <w:rPr>
          <w:rFonts w:asciiTheme="majorBidi" w:hAnsiTheme="majorBidi" w:cstheme="majorBidi"/>
          <w:sz w:val="24"/>
          <w:szCs w:val="24"/>
        </w:rPr>
        <w:t xml:space="preserve">Transference </w:t>
      </w:r>
    </w:p>
    <w:p w:rsidR="00057A73" w:rsidRPr="003C5E4F" w:rsidRDefault="00057A73" w:rsidP="00324FB7">
      <w:pPr>
        <w:pStyle w:val="ListParagraph"/>
        <w:numPr>
          <w:ilvl w:val="0"/>
          <w:numId w:val="4"/>
        </w:numPr>
        <w:jc w:val="both"/>
        <w:rPr>
          <w:rFonts w:asciiTheme="majorBidi" w:hAnsiTheme="majorBidi" w:cstheme="majorBidi"/>
          <w:sz w:val="24"/>
          <w:szCs w:val="24"/>
        </w:rPr>
      </w:pPr>
      <w:r w:rsidRPr="003C5E4F">
        <w:rPr>
          <w:rFonts w:asciiTheme="majorBidi" w:hAnsiTheme="majorBidi" w:cstheme="majorBidi"/>
          <w:sz w:val="24"/>
          <w:szCs w:val="24"/>
        </w:rPr>
        <w:t>Counter Transference</w:t>
      </w:r>
    </w:p>
    <w:p w:rsidR="00057A73" w:rsidRPr="003C5E4F" w:rsidRDefault="00057A73" w:rsidP="00324FB7">
      <w:pPr>
        <w:pStyle w:val="ListParagraph"/>
        <w:numPr>
          <w:ilvl w:val="0"/>
          <w:numId w:val="4"/>
        </w:numPr>
        <w:jc w:val="both"/>
        <w:rPr>
          <w:rFonts w:asciiTheme="majorBidi" w:hAnsiTheme="majorBidi" w:cstheme="majorBidi"/>
          <w:sz w:val="24"/>
          <w:szCs w:val="24"/>
        </w:rPr>
      </w:pPr>
      <w:r w:rsidRPr="003C5E4F">
        <w:rPr>
          <w:rFonts w:asciiTheme="majorBidi" w:hAnsiTheme="majorBidi" w:cstheme="majorBidi"/>
          <w:sz w:val="24"/>
          <w:szCs w:val="24"/>
        </w:rPr>
        <w:t xml:space="preserve">Resistance </w:t>
      </w:r>
    </w:p>
    <w:p w:rsidR="00057A73" w:rsidRPr="003C5E4F" w:rsidRDefault="00057A73" w:rsidP="00324FB7">
      <w:pPr>
        <w:pStyle w:val="ListParagraph"/>
        <w:numPr>
          <w:ilvl w:val="0"/>
          <w:numId w:val="69"/>
        </w:numPr>
        <w:jc w:val="both"/>
        <w:rPr>
          <w:rFonts w:asciiTheme="majorBidi" w:hAnsiTheme="majorBidi" w:cstheme="majorBidi"/>
          <w:sz w:val="24"/>
          <w:szCs w:val="24"/>
        </w:rPr>
      </w:pPr>
      <w:r w:rsidRPr="003C5E4F">
        <w:rPr>
          <w:rFonts w:asciiTheme="majorBidi" w:hAnsiTheme="majorBidi" w:cstheme="majorBidi"/>
          <w:sz w:val="24"/>
          <w:szCs w:val="24"/>
        </w:rPr>
        <w:t xml:space="preserve">Jung’s Concept of Psychoanalysis </w:t>
      </w:r>
    </w:p>
    <w:p w:rsidR="00057A73" w:rsidRPr="003C5E4F" w:rsidRDefault="00057A73" w:rsidP="00324FB7">
      <w:pPr>
        <w:pStyle w:val="ListParagraph"/>
        <w:numPr>
          <w:ilvl w:val="0"/>
          <w:numId w:val="5"/>
        </w:numPr>
        <w:jc w:val="both"/>
        <w:rPr>
          <w:rFonts w:asciiTheme="majorBidi" w:hAnsiTheme="majorBidi" w:cstheme="majorBidi"/>
          <w:sz w:val="24"/>
          <w:szCs w:val="24"/>
        </w:rPr>
      </w:pPr>
      <w:r w:rsidRPr="003C5E4F">
        <w:rPr>
          <w:rFonts w:asciiTheme="majorBidi" w:hAnsiTheme="majorBidi" w:cstheme="majorBidi"/>
          <w:sz w:val="24"/>
          <w:szCs w:val="24"/>
        </w:rPr>
        <w:t xml:space="preserve">Conscious </w:t>
      </w:r>
    </w:p>
    <w:p w:rsidR="00057A73" w:rsidRPr="003C5E4F" w:rsidRDefault="00057A73" w:rsidP="00324FB7">
      <w:pPr>
        <w:pStyle w:val="ListParagraph"/>
        <w:numPr>
          <w:ilvl w:val="0"/>
          <w:numId w:val="5"/>
        </w:numPr>
        <w:jc w:val="both"/>
        <w:rPr>
          <w:rFonts w:asciiTheme="majorBidi" w:hAnsiTheme="majorBidi" w:cstheme="majorBidi"/>
          <w:sz w:val="24"/>
          <w:szCs w:val="24"/>
        </w:rPr>
      </w:pPr>
      <w:r w:rsidRPr="003C5E4F">
        <w:rPr>
          <w:rFonts w:asciiTheme="majorBidi" w:hAnsiTheme="majorBidi" w:cstheme="majorBidi"/>
          <w:sz w:val="24"/>
          <w:szCs w:val="24"/>
        </w:rPr>
        <w:t>Persona-Shadow</w:t>
      </w:r>
    </w:p>
    <w:p w:rsidR="00057A73" w:rsidRPr="003C5E4F" w:rsidRDefault="00057A73" w:rsidP="00324FB7">
      <w:pPr>
        <w:pStyle w:val="ListParagraph"/>
        <w:numPr>
          <w:ilvl w:val="0"/>
          <w:numId w:val="5"/>
        </w:numPr>
        <w:jc w:val="both"/>
        <w:rPr>
          <w:rFonts w:asciiTheme="majorBidi" w:hAnsiTheme="majorBidi" w:cstheme="majorBidi"/>
          <w:sz w:val="24"/>
          <w:szCs w:val="24"/>
        </w:rPr>
      </w:pPr>
      <w:r w:rsidRPr="003C5E4F">
        <w:rPr>
          <w:rFonts w:asciiTheme="majorBidi" w:hAnsiTheme="majorBidi" w:cstheme="majorBidi"/>
          <w:sz w:val="24"/>
          <w:szCs w:val="24"/>
        </w:rPr>
        <w:t>Anima Animus</w:t>
      </w:r>
    </w:p>
    <w:p w:rsidR="00057A73" w:rsidRPr="003C5E4F" w:rsidRDefault="00057A73" w:rsidP="00324FB7">
      <w:pPr>
        <w:pStyle w:val="ListParagraph"/>
        <w:numPr>
          <w:ilvl w:val="0"/>
          <w:numId w:val="5"/>
        </w:numPr>
        <w:jc w:val="both"/>
        <w:rPr>
          <w:rFonts w:asciiTheme="majorBidi" w:hAnsiTheme="majorBidi" w:cstheme="majorBidi"/>
          <w:sz w:val="24"/>
          <w:szCs w:val="24"/>
        </w:rPr>
      </w:pPr>
      <w:r w:rsidRPr="003C5E4F">
        <w:rPr>
          <w:rFonts w:asciiTheme="majorBidi" w:hAnsiTheme="majorBidi" w:cstheme="majorBidi"/>
          <w:sz w:val="24"/>
          <w:szCs w:val="24"/>
        </w:rPr>
        <w:t>Introversion</w:t>
      </w:r>
    </w:p>
    <w:p w:rsidR="00057A73" w:rsidRPr="003C5E4F" w:rsidRDefault="00057A73" w:rsidP="00324FB7">
      <w:pPr>
        <w:pStyle w:val="ListParagraph"/>
        <w:numPr>
          <w:ilvl w:val="0"/>
          <w:numId w:val="5"/>
        </w:numPr>
        <w:jc w:val="both"/>
        <w:rPr>
          <w:rFonts w:asciiTheme="majorBidi" w:hAnsiTheme="majorBidi" w:cstheme="majorBidi"/>
          <w:sz w:val="24"/>
          <w:szCs w:val="24"/>
        </w:rPr>
      </w:pPr>
      <w:r w:rsidRPr="003C5E4F">
        <w:rPr>
          <w:rFonts w:asciiTheme="majorBidi" w:hAnsiTheme="majorBidi" w:cstheme="majorBidi"/>
          <w:sz w:val="24"/>
          <w:szCs w:val="24"/>
        </w:rPr>
        <w:t>Extroversion</w:t>
      </w:r>
    </w:p>
    <w:p w:rsidR="00057A73" w:rsidRPr="003C5E4F" w:rsidRDefault="00057A73" w:rsidP="00324FB7">
      <w:pPr>
        <w:pStyle w:val="ListParagraph"/>
        <w:numPr>
          <w:ilvl w:val="0"/>
          <w:numId w:val="69"/>
        </w:numPr>
        <w:jc w:val="both"/>
        <w:rPr>
          <w:rFonts w:asciiTheme="majorBidi" w:hAnsiTheme="majorBidi" w:cstheme="majorBidi"/>
          <w:sz w:val="24"/>
          <w:szCs w:val="24"/>
        </w:rPr>
      </w:pPr>
      <w:r w:rsidRPr="003C5E4F">
        <w:rPr>
          <w:rFonts w:asciiTheme="majorBidi" w:hAnsiTheme="majorBidi" w:cstheme="majorBidi"/>
          <w:sz w:val="24"/>
          <w:szCs w:val="24"/>
        </w:rPr>
        <w:t>Adler’s Theory</w:t>
      </w:r>
    </w:p>
    <w:p w:rsidR="00057A73" w:rsidRPr="003C5E4F" w:rsidRDefault="00057A73" w:rsidP="00324FB7">
      <w:pPr>
        <w:pStyle w:val="ListParagraph"/>
        <w:numPr>
          <w:ilvl w:val="0"/>
          <w:numId w:val="6"/>
        </w:numPr>
        <w:jc w:val="both"/>
        <w:rPr>
          <w:rFonts w:asciiTheme="majorBidi" w:hAnsiTheme="majorBidi" w:cstheme="majorBidi"/>
          <w:sz w:val="24"/>
          <w:szCs w:val="24"/>
        </w:rPr>
      </w:pPr>
      <w:r w:rsidRPr="003C5E4F">
        <w:rPr>
          <w:rFonts w:asciiTheme="majorBidi" w:hAnsiTheme="majorBidi" w:cstheme="majorBidi"/>
          <w:sz w:val="24"/>
          <w:szCs w:val="24"/>
        </w:rPr>
        <w:t>Superiority-Inferiority Complex</w:t>
      </w:r>
    </w:p>
    <w:p w:rsidR="00057A73" w:rsidRPr="003C5E4F" w:rsidRDefault="00057A73" w:rsidP="00324FB7">
      <w:pPr>
        <w:pStyle w:val="ListParagraph"/>
        <w:numPr>
          <w:ilvl w:val="0"/>
          <w:numId w:val="6"/>
        </w:numPr>
        <w:jc w:val="both"/>
        <w:rPr>
          <w:rFonts w:asciiTheme="majorBidi" w:hAnsiTheme="majorBidi" w:cstheme="majorBidi"/>
          <w:sz w:val="24"/>
          <w:szCs w:val="24"/>
        </w:rPr>
      </w:pPr>
      <w:r w:rsidRPr="003C5E4F">
        <w:rPr>
          <w:rFonts w:asciiTheme="majorBidi" w:hAnsiTheme="majorBidi" w:cstheme="majorBidi"/>
          <w:sz w:val="24"/>
          <w:szCs w:val="24"/>
        </w:rPr>
        <w:t>Birth Order</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Bootzine</w:t>
      </w:r>
      <w:proofErr w:type="spellEnd"/>
      <w:r w:rsidRPr="003C5E4F">
        <w:rPr>
          <w:rFonts w:asciiTheme="majorBidi" w:hAnsiTheme="majorBidi" w:cstheme="majorBidi"/>
          <w:sz w:val="24"/>
          <w:szCs w:val="24"/>
        </w:rPr>
        <w:t xml:space="preserve"> and </w:t>
      </w:r>
      <w:proofErr w:type="spellStart"/>
      <w:r w:rsidRPr="003C5E4F">
        <w:rPr>
          <w:rFonts w:asciiTheme="majorBidi" w:hAnsiTheme="majorBidi" w:cstheme="majorBidi"/>
          <w:sz w:val="24"/>
          <w:szCs w:val="24"/>
        </w:rPr>
        <w:t>Acocellah</w:t>
      </w:r>
      <w:proofErr w:type="spellEnd"/>
      <w:proofErr w:type="gramStart"/>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1988). </w:t>
      </w:r>
      <w:r w:rsidRPr="003C5E4F">
        <w:rPr>
          <w:rFonts w:asciiTheme="majorBidi" w:hAnsiTheme="majorBidi" w:cstheme="majorBidi"/>
          <w:i/>
          <w:iCs/>
          <w:sz w:val="24"/>
          <w:szCs w:val="24"/>
        </w:rPr>
        <w:t>Abnormal Psychology, Current Perspective</w:t>
      </w:r>
      <w:r w:rsidRPr="003C5E4F">
        <w:rPr>
          <w:rFonts w:asciiTheme="majorBidi" w:hAnsiTheme="majorBidi" w:cstheme="majorBidi"/>
          <w:sz w:val="24"/>
          <w:szCs w:val="24"/>
        </w:rPr>
        <w:t xml:space="preserve">. New York: Random House.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Brenner, C. (1955). </w:t>
      </w:r>
      <w:proofErr w:type="gramStart"/>
      <w:r w:rsidRPr="003C5E4F">
        <w:rPr>
          <w:rFonts w:asciiTheme="majorBidi" w:hAnsiTheme="majorBidi" w:cstheme="majorBidi"/>
          <w:i/>
          <w:iCs/>
          <w:sz w:val="24"/>
          <w:szCs w:val="24"/>
        </w:rPr>
        <w:t>Elementary Text of Psychoanalysis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International University Press.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Coleman, J.C., and </w:t>
      </w:r>
      <w:proofErr w:type="spellStart"/>
      <w:r w:rsidRPr="003C5E4F">
        <w:rPr>
          <w:rFonts w:asciiTheme="majorBidi" w:hAnsiTheme="majorBidi" w:cstheme="majorBidi"/>
          <w:sz w:val="24"/>
          <w:szCs w:val="24"/>
        </w:rPr>
        <w:t>Broen</w:t>
      </w:r>
      <w:proofErr w:type="spellEnd"/>
      <w:proofErr w:type="gramStart"/>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1976). </w:t>
      </w:r>
      <w:proofErr w:type="gramStart"/>
      <w:r w:rsidRPr="003C5E4F">
        <w:rPr>
          <w:rFonts w:asciiTheme="majorBidi" w:hAnsiTheme="majorBidi" w:cstheme="majorBidi"/>
          <w:i/>
          <w:iCs/>
          <w:sz w:val="24"/>
          <w:szCs w:val="24"/>
        </w:rPr>
        <w:t xml:space="preserve">Abnormal Psychology and Modern </w:t>
      </w:r>
      <w:proofErr w:type="spellStart"/>
      <w:r w:rsidRPr="003C5E4F">
        <w:rPr>
          <w:rFonts w:asciiTheme="majorBidi" w:hAnsiTheme="majorBidi" w:cstheme="majorBidi"/>
          <w:i/>
          <w:iCs/>
          <w:sz w:val="24"/>
          <w:szCs w:val="24"/>
        </w:rPr>
        <w:t>Life</w:t>
      </w:r>
      <w:r w:rsidRPr="003C5E4F">
        <w:rPr>
          <w:rFonts w:asciiTheme="majorBidi" w:hAnsiTheme="majorBidi" w:cstheme="majorBidi"/>
          <w:sz w:val="24"/>
          <w:szCs w:val="24"/>
        </w:rPr>
        <w:t>.8</w:t>
      </w:r>
      <w:r w:rsidRPr="003C5E4F">
        <w:rPr>
          <w:rFonts w:asciiTheme="majorBidi" w:hAnsiTheme="majorBidi" w:cstheme="majorBidi"/>
          <w:sz w:val="24"/>
          <w:szCs w:val="24"/>
          <w:vertAlign w:val="superscript"/>
        </w:rPr>
        <w:t>th</w:t>
      </w:r>
      <w:proofErr w:type="spellEnd"/>
      <w:r w:rsidRPr="003C5E4F">
        <w:rPr>
          <w:rFonts w:asciiTheme="majorBidi" w:hAnsiTheme="majorBidi" w:cstheme="majorBidi"/>
          <w:sz w:val="24"/>
          <w:szCs w:val="24"/>
        </w:rPr>
        <w:t xml:space="preserve"> Edition.</w:t>
      </w:r>
      <w:proofErr w:type="gramEnd"/>
      <w:r w:rsidRPr="003C5E4F">
        <w:rPr>
          <w:rFonts w:asciiTheme="majorBidi" w:hAnsiTheme="majorBidi" w:cstheme="majorBidi"/>
          <w:sz w:val="24"/>
          <w:szCs w:val="24"/>
        </w:rPr>
        <w:t xml:space="preserve"> New York: Scott </w:t>
      </w:r>
      <w:proofErr w:type="spellStart"/>
      <w:r w:rsidRPr="003C5E4F">
        <w:rPr>
          <w:rFonts w:asciiTheme="majorBidi" w:hAnsiTheme="majorBidi" w:cstheme="majorBidi"/>
          <w:sz w:val="24"/>
          <w:szCs w:val="24"/>
        </w:rPr>
        <w:t>Foresman</w:t>
      </w:r>
      <w:proofErr w:type="spellEnd"/>
      <w:r w:rsidRPr="003C5E4F">
        <w:rPr>
          <w:rFonts w:asciiTheme="majorBidi" w:hAnsiTheme="majorBidi" w:cstheme="majorBidi"/>
          <w:sz w:val="24"/>
          <w:szCs w:val="24"/>
        </w:rPr>
        <w:t xml:space="preserve"> and Co.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Fordham, R. (1953). </w:t>
      </w:r>
      <w:r w:rsidRPr="003C5E4F">
        <w:rPr>
          <w:rFonts w:asciiTheme="majorBidi" w:hAnsiTheme="majorBidi" w:cstheme="majorBidi"/>
          <w:i/>
          <w:iCs/>
          <w:sz w:val="24"/>
          <w:szCs w:val="24"/>
        </w:rPr>
        <w:t>An Introduction to Jung’s Psychology</w:t>
      </w:r>
      <w:r w:rsidRPr="003C5E4F">
        <w:rPr>
          <w:rFonts w:asciiTheme="majorBidi" w:hAnsiTheme="majorBidi" w:cstheme="majorBidi"/>
          <w:sz w:val="24"/>
          <w:szCs w:val="24"/>
        </w:rPr>
        <w:t xml:space="preserve">. New York: Penguin.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Freud, Sigmund. </w:t>
      </w:r>
      <w:proofErr w:type="gramStart"/>
      <w:r w:rsidRPr="003C5E4F">
        <w:rPr>
          <w:rFonts w:asciiTheme="majorBidi" w:hAnsiTheme="majorBidi" w:cstheme="majorBidi"/>
          <w:sz w:val="24"/>
          <w:szCs w:val="24"/>
        </w:rPr>
        <w:t xml:space="preserve">(1933). </w:t>
      </w:r>
      <w:r w:rsidRPr="003C5E4F">
        <w:rPr>
          <w:rFonts w:asciiTheme="majorBidi" w:hAnsiTheme="majorBidi" w:cstheme="majorBidi"/>
          <w:i/>
          <w:iCs/>
          <w:sz w:val="24"/>
          <w:szCs w:val="24"/>
        </w:rPr>
        <w:t>Introductory Lecture in Psychoanalysis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George Allan and </w:t>
      </w:r>
      <w:proofErr w:type="spellStart"/>
      <w:r w:rsidRPr="003C5E4F">
        <w:rPr>
          <w:rFonts w:asciiTheme="majorBidi" w:hAnsiTheme="majorBidi" w:cstheme="majorBidi"/>
          <w:sz w:val="24"/>
          <w:szCs w:val="24"/>
        </w:rPr>
        <w:t>Unwin</w:t>
      </w:r>
      <w:proofErr w:type="spellEnd"/>
      <w:r w:rsidRPr="003C5E4F">
        <w:rPr>
          <w:rFonts w:asciiTheme="majorBidi" w:hAnsiTheme="majorBidi" w:cstheme="majorBidi"/>
          <w:sz w:val="24"/>
          <w:szCs w:val="24"/>
        </w:rPr>
        <w:t xml:space="preserve">. </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Hall, C. S., and </w:t>
      </w:r>
      <w:proofErr w:type="spellStart"/>
      <w:r w:rsidRPr="003C5E4F">
        <w:rPr>
          <w:rFonts w:asciiTheme="majorBidi" w:hAnsiTheme="majorBidi" w:cstheme="majorBidi"/>
          <w:sz w:val="24"/>
          <w:szCs w:val="24"/>
        </w:rPr>
        <w:t>Lindzey</w:t>
      </w:r>
      <w:proofErr w:type="spellEnd"/>
      <w:r w:rsidRPr="003C5E4F">
        <w:rPr>
          <w:rFonts w:asciiTheme="majorBidi" w:hAnsiTheme="majorBidi" w:cstheme="majorBidi"/>
          <w:sz w:val="24"/>
          <w:szCs w:val="24"/>
        </w:rPr>
        <w:t>, G. (1978).</w:t>
      </w:r>
      <w:r w:rsidRPr="003C5E4F">
        <w:rPr>
          <w:rFonts w:asciiTheme="majorBidi" w:hAnsiTheme="majorBidi" w:cstheme="majorBidi"/>
          <w:i/>
          <w:iCs/>
          <w:sz w:val="24"/>
          <w:szCs w:val="24"/>
        </w:rPr>
        <w:t>Theories of Personality</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Johan Wiley and Sons.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 – 903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Pr>
          <w:rFonts w:asciiTheme="majorBidi" w:hAnsiTheme="majorBidi"/>
          <w:color w:val="auto"/>
        </w:rPr>
        <w:tab/>
      </w:r>
      <w:r>
        <w:rPr>
          <w:rFonts w:asciiTheme="majorBidi" w:hAnsiTheme="majorBidi"/>
          <w:color w:val="auto"/>
        </w:rPr>
        <w:tab/>
      </w:r>
      <w:r w:rsidRPr="003C5E4F">
        <w:rPr>
          <w:rFonts w:asciiTheme="majorBidi" w:hAnsiTheme="majorBidi"/>
          <w:color w:val="auto"/>
        </w:rPr>
        <w:t>Credit Hours</w:t>
      </w:r>
      <w:r>
        <w:rPr>
          <w:rFonts w:asciiTheme="majorBidi" w:hAnsiTheme="majorBidi"/>
          <w:color w:val="auto"/>
        </w:rPr>
        <w:t>:  03</w:t>
      </w:r>
    </w:p>
    <w:p w:rsidR="00057A73" w:rsidRPr="003C5E4F" w:rsidRDefault="00057A73" w:rsidP="00302F18">
      <w:pPr>
        <w:pStyle w:val="Heading1"/>
        <w:spacing w:before="0"/>
        <w:jc w:val="center"/>
        <w:rPr>
          <w:rFonts w:asciiTheme="majorBidi" w:hAnsiTheme="majorBidi"/>
        </w:rPr>
      </w:pPr>
      <w:r w:rsidRPr="003C5E4F">
        <w:rPr>
          <w:rFonts w:asciiTheme="majorBidi" w:hAnsiTheme="majorBidi"/>
          <w:color w:val="auto"/>
        </w:rPr>
        <w:t>QUALITATIVE RESEARCH METHODS</w:t>
      </w:r>
    </w:p>
    <w:p w:rsidR="00057A73" w:rsidRPr="003C5E4F" w:rsidRDefault="00057A73" w:rsidP="00324FB7">
      <w:pPr>
        <w:pStyle w:val="NoSpacing"/>
        <w:jc w:val="both"/>
        <w:rPr>
          <w:rFonts w:asciiTheme="majorBidi" w:hAnsiTheme="majorBidi" w:cstheme="majorBidi"/>
          <w:b/>
          <w:bCs/>
          <w:sz w:val="24"/>
          <w:szCs w:val="24"/>
        </w:rPr>
      </w:pPr>
      <w:r w:rsidRPr="003C5E4F">
        <w:rPr>
          <w:rFonts w:asciiTheme="majorBidi" w:hAnsiTheme="majorBidi" w:cstheme="majorBidi"/>
          <w:b/>
          <w:bCs/>
          <w:sz w:val="24"/>
          <w:szCs w:val="24"/>
        </w:rPr>
        <w:t>Course Outlines:</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Introduction</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Definition and Meaning of Qualitative Research</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Need and Importance of Qualitative Research</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Theory and Research</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Difference between Qualitative and Quantitative Researches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Subjectivity and the Need for Reflexivity</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Inductive vs. deductive methods  </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Ethical Issues in Qualitative Researches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Definition and Meaning of ethics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Importance of Ethics in Qualitative Research</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Main Ethical Issues in Qualitative Research</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 xml:space="preserve">Research Design in Qualitative Researches </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Research Goal</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Conceptual Framework </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Research Questions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Sampling Procedure</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Research Tools for Data Collection</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Validity and Reliability</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In-Depth Interviews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Meaning of In-Depth Interview</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Purpose of an In-Depth Interview</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Questions Design</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Open Questions and Probing Questions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Pre-testing</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Conducting the Interview</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Establishing Rapport</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Interview Setting</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Strengths and Limitations of In-Depth Interviews</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Focus Group Discussions (</w:t>
      </w:r>
      <w:proofErr w:type="spellStart"/>
      <w:r w:rsidRPr="003C5E4F">
        <w:rPr>
          <w:rFonts w:asciiTheme="majorBidi" w:hAnsiTheme="majorBidi" w:cstheme="majorBidi"/>
          <w:b/>
          <w:bCs/>
          <w:sz w:val="24"/>
          <w:szCs w:val="24"/>
        </w:rPr>
        <w:t>FGDs</w:t>
      </w:r>
      <w:proofErr w:type="spellEnd"/>
      <w:r w:rsidRPr="003C5E4F">
        <w:rPr>
          <w:rFonts w:asciiTheme="majorBidi" w:hAnsiTheme="majorBidi" w:cstheme="majorBidi"/>
          <w:b/>
          <w:bCs/>
          <w:sz w:val="24"/>
          <w:szCs w:val="24"/>
        </w:rPr>
        <w:t>)</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Meaning of </w:t>
      </w:r>
      <w:proofErr w:type="spellStart"/>
      <w:r w:rsidRPr="003C5E4F">
        <w:rPr>
          <w:rFonts w:asciiTheme="majorBidi" w:hAnsiTheme="majorBidi" w:cstheme="majorBidi"/>
          <w:sz w:val="24"/>
          <w:szCs w:val="24"/>
        </w:rPr>
        <w:t>FGDs</w:t>
      </w:r>
      <w:proofErr w:type="spellEnd"/>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The Need for </w:t>
      </w:r>
      <w:proofErr w:type="spellStart"/>
      <w:r w:rsidRPr="003C5E4F">
        <w:rPr>
          <w:rFonts w:asciiTheme="majorBidi" w:hAnsiTheme="majorBidi" w:cstheme="majorBidi"/>
          <w:sz w:val="24"/>
          <w:szCs w:val="24"/>
        </w:rPr>
        <w:t>FGDs</w:t>
      </w:r>
      <w:proofErr w:type="spellEnd"/>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lastRenderedPageBreak/>
        <w:t xml:space="preserve">Design of questions </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Group Composition, size and location</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Conduc</w:t>
      </w:r>
      <w:r>
        <w:rPr>
          <w:rFonts w:asciiTheme="majorBidi" w:hAnsiTheme="majorBidi" w:cstheme="majorBidi"/>
          <w:sz w:val="24"/>
          <w:szCs w:val="24"/>
        </w:rPr>
        <w:t>t</w:t>
      </w:r>
      <w:r w:rsidRPr="003C5E4F">
        <w:rPr>
          <w:rFonts w:asciiTheme="majorBidi" w:hAnsiTheme="majorBidi" w:cstheme="majorBidi"/>
          <w:sz w:val="24"/>
          <w:szCs w:val="24"/>
        </w:rPr>
        <w:t xml:space="preserve">ing the </w:t>
      </w:r>
      <w:proofErr w:type="spellStart"/>
      <w:r w:rsidRPr="003C5E4F">
        <w:rPr>
          <w:rFonts w:asciiTheme="majorBidi" w:hAnsiTheme="majorBidi" w:cstheme="majorBidi"/>
          <w:sz w:val="24"/>
          <w:szCs w:val="24"/>
        </w:rPr>
        <w:t>FGD</w:t>
      </w:r>
      <w:proofErr w:type="spellEnd"/>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Managing Group Dynamics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Role of the Focus Group Team</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Group Probing Techniques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Strength and Limitations</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Observation</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What is Observation?</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The questions of What, When, Why and How in observation technique</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Types of Observations – Participant Observation, Non-Participant Observation, Observation with Visual Aids</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Writing an Observation – Field Notes, Field Diary </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Strengths and Limitations</w:t>
      </w:r>
    </w:p>
    <w:p w:rsidR="00057A73" w:rsidRPr="003C5E4F" w:rsidRDefault="00057A73" w:rsidP="00324FB7">
      <w:pPr>
        <w:pStyle w:val="ListParagraph"/>
        <w:numPr>
          <w:ilvl w:val="0"/>
          <w:numId w:val="48"/>
        </w:numPr>
        <w:spacing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Documents as a Source of Data</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Introduction</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Personal Documents – Diaries, Letters, Autobiographies, Visual Objects</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Official Documents- Government and Private Organizations </w:t>
      </w:r>
    </w:p>
    <w:p w:rsidR="00057A73" w:rsidRPr="003C5E4F" w:rsidRDefault="00057A73" w:rsidP="00324FB7">
      <w:pPr>
        <w:pStyle w:val="ListParagraph"/>
        <w:numPr>
          <w:ilvl w:val="1"/>
          <w:numId w:val="48"/>
        </w:numPr>
        <w:spacing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Interpreting documents – Qualitative Content Analysis, Semiotics, Hermeneutics </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Qualitative Data Analysis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General Strategies for Qualitative Data Analysis</w:t>
      </w:r>
    </w:p>
    <w:p w:rsidR="00057A73" w:rsidRPr="003C5E4F" w:rsidRDefault="00057A73" w:rsidP="00324FB7">
      <w:pPr>
        <w:pStyle w:val="ListParagraph"/>
        <w:numPr>
          <w:ilvl w:val="2"/>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Analytic Induction</w:t>
      </w:r>
    </w:p>
    <w:p w:rsidR="00057A73" w:rsidRPr="003C5E4F" w:rsidRDefault="00057A73" w:rsidP="00324FB7">
      <w:pPr>
        <w:pStyle w:val="ListParagraph"/>
        <w:numPr>
          <w:ilvl w:val="2"/>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Grounded Theory</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Basic Operations in Qualitative Data Analysis</w:t>
      </w:r>
    </w:p>
    <w:p w:rsidR="00057A73" w:rsidRPr="003C5E4F" w:rsidRDefault="00057A73" w:rsidP="00324FB7">
      <w:pPr>
        <w:pStyle w:val="ListParagraph"/>
        <w:numPr>
          <w:ilvl w:val="2"/>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Steps and Considerations in Coding</w:t>
      </w:r>
    </w:p>
    <w:p w:rsidR="00057A73" w:rsidRPr="003C5E4F" w:rsidRDefault="00057A73" w:rsidP="00324FB7">
      <w:pPr>
        <w:pStyle w:val="ListParagraph"/>
        <w:numPr>
          <w:ilvl w:val="2"/>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Turning Data into Fragments</w:t>
      </w:r>
    </w:p>
    <w:p w:rsidR="00057A73" w:rsidRPr="003C5E4F" w:rsidRDefault="00057A73" w:rsidP="00324FB7">
      <w:pPr>
        <w:pStyle w:val="ListParagraph"/>
        <w:numPr>
          <w:ilvl w:val="2"/>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Problems with Coding</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Thematic Analysis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Narrative Analysis </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Secondary Analysis of Qualitative Data</w:t>
      </w:r>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Computer – Assisted Qualitative Data Analysis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Importance of Computer Software in Data Analysis</w:t>
      </w:r>
    </w:p>
    <w:p w:rsidR="00057A73" w:rsidRPr="003C5E4F" w:rsidRDefault="00057A73" w:rsidP="00324FB7">
      <w:pPr>
        <w:pStyle w:val="ListParagraph"/>
        <w:numPr>
          <w:ilvl w:val="1"/>
          <w:numId w:val="48"/>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Analyzing through </w:t>
      </w:r>
      <w:proofErr w:type="spellStart"/>
      <w:r w:rsidRPr="003C5E4F">
        <w:rPr>
          <w:rFonts w:asciiTheme="majorBidi" w:hAnsiTheme="majorBidi" w:cstheme="majorBidi"/>
          <w:sz w:val="24"/>
          <w:szCs w:val="24"/>
        </w:rPr>
        <w:t>NVIVO</w:t>
      </w:r>
      <w:proofErr w:type="spellEnd"/>
    </w:p>
    <w:p w:rsidR="00057A73" w:rsidRPr="003C5E4F" w:rsidRDefault="00057A73" w:rsidP="00324FB7">
      <w:pPr>
        <w:pStyle w:val="ListParagraph"/>
        <w:numPr>
          <w:ilvl w:val="0"/>
          <w:numId w:val="48"/>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Writing up qualitative research</w:t>
      </w:r>
    </w:p>
    <w:p w:rsidR="00057A73" w:rsidRPr="003C5E4F" w:rsidRDefault="00057A73" w:rsidP="00324FB7">
      <w:pPr>
        <w:spacing w:before="240" w:after="0" w:line="360" w:lineRule="auto"/>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Pr>
          <w:rFonts w:asciiTheme="majorBidi" w:hAnsiTheme="majorBidi" w:cstheme="majorBidi"/>
          <w:b/>
          <w:bCs/>
          <w:sz w:val="28"/>
          <w:szCs w:val="28"/>
        </w:rPr>
        <w:t>Suggested Readings:</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Alasuutari</w:t>
      </w:r>
      <w:proofErr w:type="spellEnd"/>
      <w:r w:rsidRPr="003C5E4F">
        <w:rPr>
          <w:rFonts w:asciiTheme="majorBidi" w:hAnsiTheme="majorBidi" w:cstheme="majorBidi"/>
          <w:sz w:val="24"/>
          <w:szCs w:val="24"/>
        </w:rPr>
        <w:t xml:space="preserve">, R., </w:t>
      </w:r>
      <w:proofErr w:type="spellStart"/>
      <w:r w:rsidRPr="003C5E4F">
        <w:rPr>
          <w:rFonts w:asciiTheme="majorBidi" w:hAnsiTheme="majorBidi" w:cstheme="majorBidi"/>
          <w:sz w:val="24"/>
          <w:szCs w:val="24"/>
        </w:rPr>
        <w:t>Bickman</w:t>
      </w:r>
      <w:proofErr w:type="spellEnd"/>
      <w:r w:rsidRPr="003C5E4F">
        <w:rPr>
          <w:rFonts w:asciiTheme="majorBidi" w:hAnsiTheme="majorBidi" w:cstheme="majorBidi"/>
          <w:sz w:val="24"/>
          <w:szCs w:val="24"/>
        </w:rPr>
        <w:t xml:space="preserve">, L. and </w:t>
      </w:r>
      <w:proofErr w:type="spellStart"/>
      <w:r w:rsidRPr="003C5E4F">
        <w:rPr>
          <w:rFonts w:asciiTheme="majorBidi" w:hAnsiTheme="majorBidi" w:cstheme="majorBidi"/>
          <w:sz w:val="24"/>
          <w:szCs w:val="24"/>
        </w:rPr>
        <w:t>Brannen</w:t>
      </w:r>
      <w:proofErr w:type="spellEnd"/>
      <w:r w:rsidRPr="003C5E4F">
        <w:rPr>
          <w:rFonts w:asciiTheme="majorBidi" w:hAnsiTheme="majorBidi" w:cstheme="majorBidi"/>
          <w:sz w:val="24"/>
          <w:szCs w:val="24"/>
        </w:rPr>
        <w:t xml:space="preserve"> J (</w:t>
      </w:r>
      <w:proofErr w:type="spellStart"/>
      <w:proofErr w:type="gramStart"/>
      <w:r w:rsidRPr="003C5E4F">
        <w:rPr>
          <w:rFonts w:asciiTheme="majorBidi" w:hAnsiTheme="majorBidi" w:cstheme="majorBidi"/>
          <w:sz w:val="24"/>
          <w:szCs w:val="24"/>
        </w:rPr>
        <w:t>eds</w:t>
      </w:r>
      <w:proofErr w:type="spellEnd"/>
      <w:proofErr w:type="gramEnd"/>
      <w:r w:rsidRPr="003C5E4F">
        <w:rPr>
          <w:rFonts w:asciiTheme="majorBidi" w:hAnsiTheme="majorBidi" w:cstheme="majorBidi"/>
          <w:sz w:val="24"/>
          <w:szCs w:val="24"/>
        </w:rPr>
        <w:t xml:space="preserve">) (2008) </w:t>
      </w:r>
      <w:r w:rsidRPr="003C5E4F">
        <w:rPr>
          <w:rFonts w:asciiTheme="majorBidi" w:hAnsiTheme="majorBidi" w:cstheme="majorBidi"/>
          <w:i/>
          <w:iCs/>
          <w:sz w:val="24"/>
          <w:szCs w:val="24"/>
        </w:rPr>
        <w:t>The Sage Handbook of Social Research Methods</w:t>
      </w:r>
      <w:r w:rsidRPr="003C5E4F">
        <w:rPr>
          <w:rFonts w:asciiTheme="majorBidi" w:hAnsiTheme="majorBidi" w:cstheme="majorBidi"/>
          <w:sz w:val="24"/>
          <w:szCs w:val="24"/>
        </w:rPr>
        <w:t xml:space="preserve">. London: Sage </w:t>
      </w:r>
      <w:proofErr w:type="spellStart"/>
      <w:r w:rsidRPr="003C5E4F">
        <w:rPr>
          <w:rFonts w:asciiTheme="majorBidi" w:hAnsiTheme="majorBidi" w:cstheme="majorBidi"/>
          <w:sz w:val="24"/>
          <w:szCs w:val="24"/>
        </w:rPr>
        <w:t>Publicaitons</w:t>
      </w:r>
      <w:proofErr w:type="spellEnd"/>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Bailey, C.  </w:t>
      </w:r>
      <w:proofErr w:type="gramStart"/>
      <w:r w:rsidRPr="003C5E4F">
        <w:rPr>
          <w:rFonts w:asciiTheme="majorBidi" w:hAnsiTheme="majorBidi" w:cstheme="majorBidi"/>
          <w:sz w:val="24"/>
          <w:szCs w:val="24"/>
        </w:rPr>
        <w:t xml:space="preserve">A. (1999) </w:t>
      </w:r>
      <w:r w:rsidRPr="003C5E4F">
        <w:rPr>
          <w:rFonts w:asciiTheme="majorBidi" w:hAnsiTheme="majorBidi" w:cstheme="majorBidi"/>
          <w:i/>
          <w:iCs/>
          <w:sz w:val="24"/>
          <w:szCs w:val="24"/>
        </w:rPr>
        <w:t xml:space="preserve">A Guide to Field </w:t>
      </w:r>
      <w:proofErr w:type="spellStart"/>
      <w:r w:rsidRPr="003C5E4F">
        <w:rPr>
          <w:rFonts w:asciiTheme="majorBidi" w:hAnsiTheme="majorBidi" w:cstheme="majorBidi"/>
          <w:i/>
          <w:iCs/>
          <w:sz w:val="24"/>
          <w:szCs w:val="24"/>
        </w:rPr>
        <w:t>Research.</w:t>
      </w:r>
      <w:r w:rsidRPr="003C5E4F">
        <w:rPr>
          <w:rFonts w:asciiTheme="majorBidi" w:hAnsiTheme="majorBidi" w:cstheme="majorBidi"/>
          <w:sz w:val="24"/>
          <w:szCs w:val="24"/>
        </w:rPr>
        <w:t>Thousand</w:t>
      </w:r>
      <w:proofErr w:type="spellEnd"/>
      <w:r w:rsidRPr="003C5E4F">
        <w:rPr>
          <w:rFonts w:asciiTheme="majorBidi" w:hAnsiTheme="majorBidi" w:cstheme="majorBidi"/>
          <w:sz w:val="24"/>
          <w:szCs w:val="24"/>
        </w:rPr>
        <w:t xml:space="preserve"> Oaks: Fine Forge Press.</w:t>
      </w:r>
      <w:proofErr w:type="gramEnd"/>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Bernard, H R. (2000) </w:t>
      </w:r>
      <w:r w:rsidRPr="003C5E4F">
        <w:rPr>
          <w:rFonts w:asciiTheme="majorBidi" w:hAnsiTheme="majorBidi" w:cstheme="majorBidi"/>
          <w:i/>
          <w:iCs/>
          <w:sz w:val="24"/>
          <w:szCs w:val="24"/>
        </w:rPr>
        <w:t xml:space="preserve">Social Research Methods: Qualitative and Quantitative Approaches. </w:t>
      </w:r>
      <w:r w:rsidRPr="003C5E4F">
        <w:rPr>
          <w:rFonts w:asciiTheme="majorBidi" w:hAnsiTheme="majorBidi" w:cstheme="majorBidi"/>
          <w:sz w:val="24"/>
          <w:szCs w:val="24"/>
        </w:rPr>
        <w:t xml:space="preserve">Thousand Oaks:  Sage Publications, Inc. </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Bryman</w:t>
      </w:r>
      <w:proofErr w:type="spellEnd"/>
      <w:r w:rsidRPr="003C5E4F">
        <w:rPr>
          <w:rFonts w:asciiTheme="majorBidi" w:hAnsiTheme="majorBidi" w:cstheme="majorBidi"/>
          <w:sz w:val="24"/>
          <w:szCs w:val="24"/>
        </w:rPr>
        <w:t xml:space="preserve">, A. (2012) </w:t>
      </w:r>
      <w:r w:rsidRPr="003C5E4F">
        <w:rPr>
          <w:rFonts w:asciiTheme="majorBidi" w:hAnsiTheme="majorBidi" w:cstheme="majorBidi"/>
          <w:i/>
          <w:iCs/>
          <w:sz w:val="24"/>
          <w:szCs w:val="24"/>
        </w:rPr>
        <w:t>Social Research Methods</w:t>
      </w:r>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4</w:t>
      </w:r>
      <w:r w:rsidRPr="003C5E4F">
        <w:rPr>
          <w:rFonts w:asciiTheme="majorBidi" w:hAnsiTheme="majorBidi" w:cstheme="majorBidi"/>
          <w:sz w:val="24"/>
          <w:szCs w:val="24"/>
          <w:vertAlign w:val="superscript"/>
        </w:rPr>
        <w:t>th</w:t>
      </w:r>
      <w:r w:rsidRPr="003C5E4F">
        <w:rPr>
          <w:rFonts w:asciiTheme="majorBidi" w:hAnsiTheme="majorBidi" w:cstheme="majorBidi"/>
          <w:sz w:val="24"/>
          <w:szCs w:val="24"/>
        </w:rPr>
        <w:t>edn</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Oxford: Oxford University Press</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Burgess. (1982). </w:t>
      </w:r>
      <w:r w:rsidRPr="003C5E4F">
        <w:rPr>
          <w:rFonts w:asciiTheme="majorBidi" w:hAnsiTheme="majorBidi" w:cstheme="majorBidi"/>
          <w:i/>
          <w:iCs/>
          <w:sz w:val="24"/>
          <w:szCs w:val="24"/>
        </w:rPr>
        <w:t>Field Research: A Source Book and Field Manual</w:t>
      </w:r>
      <w:r w:rsidRPr="003C5E4F">
        <w:rPr>
          <w:rFonts w:asciiTheme="majorBidi" w:hAnsiTheme="majorBidi" w:cstheme="majorBidi"/>
          <w:sz w:val="24"/>
          <w:szCs w:val="24"/>
        </w:rPr>
        <w:t>. London: Allan &amp;</w:t>
      </w:r>
      <w:proofErr w:type="spellStart"/>
      <w:r w:rsidRPr="003C5E4F">
        <w:rPr>
          <w:rFonts w:asciiTheme="majorBidi" w:hAnsiTheme="majorBidi" w:cstheme="majorBidi"/>
          <w:sz w:val="24"/>
          <w:szCs w:val="24"/>
        </w:rPr>
        <w:t>Unwin</w:t>
      </w:r>
      <w:proofErr w:type="spellEnd"/>
      <w:r w:rsidRPr="003C5E4F">
        <w:rPr>
          <w:rFonts w:asciiTheme="majorBidi" w:hAnsiTheme="majorBidi" w:cstheme="majorBidi"/>
          <w:sz w:val="24"/>
          <w:szCs w:val="24"/>
        </w:rPr>
        <w:t xml:space="preserve">. </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Burns, R. B. (2000), </w:t>
      </w:r>
      <w:r w:rsidRPr="003C5E4F">
        <w:rPr>
          <w:rFonts w:asciiTheme="majorBidi" w:hAnsiTheme="majorBidi" w:cstheme="majorBidi"/>
          <w:i/>
          <w:iCs/>
          <w:sz w:val="24"/>
          <w:szCs w:val="24"/>
        </w:rPr>
        <w:t xml:space="preserve">Introduction to Research Methods. </w:t>
      </w:r>
      <w:r w:rsidRPr="003C5E4F">
        <w:rPr>
          <w:rFonts w:asciiTheme="majorBidi" w:hAnsiTheme="majorBidi" w:cstheme="majorBidi"/>
          <w:sz w:val="24"/>
          <w:szCs w:val="24"/>
        </w:rPr>
        <w:t>London: Sage Publications.</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Creswell, John. </w:t>
      </w:r>
      <w:proofErr w:type="gramStart"/>
      <w:r w:rsidRPr="003C5E4F">
        <w:rPr>
          <w:rFonts w:asciiTheme="majorBidi" w:hAnsiTheme="majorBidi" w:cstheme="majorBidi"/>
          <w:sz w:val="24"/>
          <w:szCs w:val="24"/>
        </w:rPr>
        <w:t>W. (</w:t>
      </w:r>
      <w:proofErr w:type="spellStart"/>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edn</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(2003). </w:t>
      </w:r>
      <w:r w:rsidRPr="003C5E4F">
        <w:rPr>
          <w:rFonts w:asciiTheme="majorBidi" w:hAnsiTheme="majorBidi" w:cstheme="majorBidi"/>
          <w:i/>
          <w:iCs/>
          <w:sz w:val="24"/>
          <w:szCs w:val="24"/>
        </w:rPr>
        <w:t>Research Design: Qualitative, Quantitative and Mixed Methods Approach</w:t>
      </w:r>
      <w:r w:rsidRPr="003C5E4F">
        <w:rPr>
          <w:rFonts w:asciiTheme="majorBidi" w:hAnsiTheme="majorBidi" w:cstheme="majorBidi"/>
          <w:sz w:val="24"/>
          <w:szCs w:val="24"/>
        </w:rPr>
        <w:t xml:space="preserve">. London: Sage Publications. </w:t>
      </w:r>
    </w:p>
    <w:p w:rsidR="00057A73" w:rsidRPr="003C5E4F" w:rsidRDefault="00057A73" w:rsidP="00324FB7">
      <w:pPr>
        <w:pStyle w:val="FootnoteText"/>
        <w:spacing w:before="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David, M. and Sutton, C. D. (2004) </w:t>
      </w:r>
      <w:r w:rsidRPr="003C5E4F">
        <w:rPr>
          <w:rFonts w:asciiTheme="majorBidi" w:hAnsiTheme="majorBidi" w:cstheme="majorBidi"/>
          <w:i/>
          <w:iCs/>
          <w:sz w:val="24"/>
          <w:szCs w:val="24"/>
        </w:rPr>
        <w:t xml:space="preserve">Social Research: the </w:t>
      </w:r>
      <w:proofErr w:type="spellStart"/>
      <w:r w:rsidRPr="003C5E4F">
        <w:rPr>
          <w:rFonts w:asciiTheme="majorBidi" w:hAnsiTheme="majorBidi" w:cstheme="majorBidi"/>
          <w:i/>
          <w:iCs/>
          <w:sz w:val="24"/>
          <w:szCs w:val="24"/>
        </w:rPr>
        <w:t>Basics.</w:t>
      </w:r>
      <w:r w:rsidRPr="003C5E4F">
        <w:rPr>
          <w:rFonts w:asciiTheme="majorBidi" w:hAnsiTheme="majorBidi" w:cstheme="majorBidi"/>
          <w:sz w:val="24"/>
          <w:szCs w:val="24"/>
        </w:rPr>
        <w:t>London</w:t>
      </w:r>
      <w:proofErr w:type="spellEnd"/>
      <w:r w:rsidRPr="003C5E4F">
        <w:rPr>
          <w:rFonts w:asciiTheme="majorBidi" w:hAnsiTheme="majorBidi" w:cstheme="majorBidi"/>
          <w:sz w:val="24"/>
          <w:szCs w:val="24"/>
        </w:rPr>
        <w:t>: Sage Publication.</w:t>
      </w:r>
      <w:proofErr w:type="gramEnd"/>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Denzin</w:t>
      </w:r>
      <w:proofErr w:type="spellEnd"/>
      <w:r w:rsidRPr="003C5E4F">
        <w:rPr>
          <w:rFonts w:asciiTheme="majorBidi" w:hAnsiTheme="majorBidi" w:cstheme="majorBidi"/>
          <w:sz w:val="24"/>
          <w:szCs w:val="24"/>
        </w:rPr>
        <w:t xml:space="preserve">, Norman K. (1997). </w:t>
      </w:r>
      <w:r w:rsidRPr="003C5E4F">
        <w:rPr>
          <w:rFonts w:asciiTheme="majorBidi" w:hAnsiTheme="majorBidi" w:cstheme="majorBidi"/>
          <w:i/>
          <w:iCs/>
          <w:sz w:val="24"/>
          <w:szCs w:val="24"/>
        </w:rPr>
        <w:t xml:space="preserve"> Interpretative Ethnography: Ethnographic Practice for 21</w:t>
      </w:r>
      <w:r w:rsidRPr="003C5E4F">
        <w:rPr>
          <w:rFonts w:asciiTheme="majorBidi" w:hAnsiTheme="majorBidi" w:cstheme="majorBidi"/>
          <w:i/>
          <w:iCs/>
          <w:sz w:val="24"/>
          <w:szCs w:val="24"/>
          <w:vertAlign w:val="superscript"/>
        </w:rPr>
        <w:t>st</w:t>
      </w:r>
      <w:r w:rsidRPr="003C5E4F">
        <w:rPr>
          <w:rFonts w:asciiTheme="majorBidi" w:hAnsiTheme="majorBidi" w:cstheme="majorBidi"/>
          <w:i/>
          <w:iCs/>
          <w:sz w:val="24"/>
          <w:szCs w:val="24"/>
        </w:rPr>
        <w:t xml:space="preserve"> century</w:t>
      </w:r>
      <w:r w:rsidRPr="003C5E4F">
        <w:rPr>
          <w:rFonts w:asciiTheme="majorBidi" w:hAnsiTheme="majorBidi" w:cstheme="majorBidi"/>
          <w:sz w:val="24"/>
          <w:szCs w:val="24"/>
        </w:rPr>
        <w:t xml:space="preserve">. Thousand Oaks, CA: Sage Publications. </w:t>
      </w:r>
    </w:p>
    <w:p w:rsidR="00057A73" w:rsidRPr="003C5E4F" w:rsidRDefault="00057A73" w:rsidP="00324FB7">
      <w:pPr>
        <w:pStyle w:val="FootnoteText"/>
        <w:spacing w:before="240"/>
        <w:jc w:val="both"/>
        <w:rPr>
          <w:rFonts w:asciiTheme="majorBidi" w:hAnsiTheme="majorBidi" w:cstheme="majorBidi"/>
          <w:sz w:val="24"/>
          <w:szCs w:val="24"/>
        </w:rPr>
      </w:pPr>
      <w:proofErr w:type="spellStart"/>
      <w:r w:rsidRPr="003C5E4F">
        <w:rPr>
          <w:rFonts w:asciiTheme="majorBidi" w:hAnsiTheme="majorBidi" w:cstheme="majorBidi"/>
          <w:sz w:val="24"/>
          <w:szCs w:val="24"/>
        </w:rPr>
        <w:t>Dey</w:t>
      </w:r>
      <w:proofErr w:type="spellEnd"/>
      <w:r w:rsidRPr="003C5E4F">
        <w:rPr>
          <w:rFonts w:asciiTheme="majorBidi" w:hAnsiTheme="majorBidi" w:cstheme="majorBidi"/>
          <w:sz w:val="24"/>
          <w:szCs w:val="24"/>
        </w:rPr>
        <w:t xml:space="preserve">, I. (1993) </w:t>
      </w:r>
      <w:r w:rsidRPr="003C5E4F">
        <w:rPr>
          <w:rFonts w:asciiTheme="majorBidi" w:hAnsiTheme="majorBidi" w:cstheme="majorBidi"/>
          <w:i/>
          <w:iCs/>
          <w:sz w:val="24"/>
          <w:szCs w:val="24"/>
        </w:rPr>
        <w:t xml:space="preserve">Qualitative Data Analysis: A User-Friendly Guide for Social Scientists. </w:t>
      </w:r>
      <w:r w:rsidRPr="003C5E4F">
        <w:rPr>
          <w:rFonts w:asciiTheme="majorBidi" w:hAnsiTheme="majorBidi" w:cstheme="majorBidi"/>
          <w:sz w:val="24"/>
          <w:szCs w:val="24"/>
        </w:rPr>
        <w:t xml:space="preserve"> London: Rutledge.</w:t>
      </w:r>
    </w:p>
    <w:p w:rsidR="00057A73" w:rsidRPr="003C5E4F" w:rsidRDefault="00057A73" w:rsidP="00324FB7">
      <w:pPr>
        <w:pStyle w:val="FootnoteText"/>
        <w:spacing w:before="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Fielding, N. (1993) ‘Qualitative interviewing’ in Gilbert, N (ed.) </w:t>
      </w:r>
      <w:r w:rsidRPr="003C5E4F">
        <w:rPr>
          <w:rFonts w:asciiTheme="majorBidi" w:hAnsiTheme="majorBidi" w:cstheme="majorBidi"/>
          <w:i/>
          <w:iCs/>
          <w:sz w:val="24"/>
          <w:szCs w:val="24"/>
        </w:rPr>
        <w:t>Researching Social Life</w:t>
      </w:r>
      <w:r w:rsidRPr="003C5E4F">
        <w:rPr>
          <w:rFonts w:asciiTheme="majorBidi" w:hAnsiTheme="majorBidi" w:cstheme="majorBidi"/>
          <w:sz w:val="24"/>
          <w:szCs w:val="24"/>
        </w:rPr>
        <w:t xml:space="preserve"> London: Sage Publications, pp. 135-153.</w:t>
      </w:r>
      <w:proofErr w:type="gramEnd"/>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Flick, U. (1998) </w:t>
      </w:r>
      <w:proofErr w:type="gramStart"/>
      <w:r w:rsidRPr="003C5E4F">
        <w:rPr>
          <w:rFonts w:asciiTheme="majorBidi" w:hAnsiTheme="majorBidi" w:cstheme="majorBidi"/>
          <w:i/>
          <w:iCs/>
          <w:sz w:val="24"/>
          <w:szCs w:val="24"/>
        </w:rPr>
        <w:t>An</w:t>
      </w:r>
      <w:proofErr w:type="gramEnd"/>
      <w:r w:rsidRPr="003C5E4F">
        <w:rPr>
          <w:rFonts w:asciiTheme="majorBidi" w:hAnsiTheme="majorBidi" w:cstheme="majorBidi"/>
          <w:i/>
          <w:iCs/>
          <w:sz w:val="24"/>
          <w:szCs w:val="24"/>
        </w:rPr>
        <w:t xml:space="preserve"> Introduction to Qualitative Research. </w:t>
      </w:r>
      <w:r w:rsidRPr="003C5E4F">
        <w:rPr>
          <w:rFonts w:asciiTheme="majorBidi" w:hAnsiTheme="majorBidi" w:cstheme="majorBidi"/>
          <w:sz w:val="24"/>
          <w:szCs w:val="24"/>
        </w:rPr>
        <w:t>London: Sage Publications.</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Gilbert, N. (2001) ‘Research, Theory and Method’ in N. Gilbert (ed.) </w:t>
      </w:r>
      <w:r w:rsidRPr="003C5E4F">
        <w:rPr>
          <w:rFonts w:asciiTheme="majorBidi" w:hAnsiTheme="majorBidi" w:cstheme="majorBidi"/>
          <w:i/>
          <w:iCs/>
          <w:sz w:val="24"/>
          <w:szCs w:val="24"/>
        </w:rPr>
        <w:t>Researching Social Life</w:t>
      </w:r>
      <w:proofErr w:type="gramStart"/>
      <w:r w:rsidRPr="003C5E4F">
        <w:rPr>
          <w:rFonts w:asciiTheme="majorBidi" w:hAnsiTheme="majorBidi" w:cstheme="majorBidi"/>
          <w:i/>
          <w:iCs/>
          <w:sz w:val="24"/>
          <w:szCs w:val="24"/>
        </w:rPr>
        <w:t>.</w:t>
      </w:r>
      <w:r w:rsidRPr="003C5E4F">
        <w:rPr>
          <w:rFonts w:asciiTheme="majorBidi" w:hAnsiTheme="majorBidi" w:cstheme="majorBidi"/>
          <w:sz w:val="24"/>
          <w:szCs w:val="24"/>
        </w:rPr>
        <w:t>(</w:t>
      </w:r>
      <w:proofErr w:type="spellStart"/>
      <w:proofErr w:type="gramEnd"/>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 London: Sage Publications, pp. 14-27.</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Hammersley</w:t>
      </w:r>
      <w:proofErr w:type="spellEnd"/>
      <w:r w:rsidRPr="003C5E4F">
        <w:rPr>
          <w:rFonts w:asciiTheme="majorBidi" w:hAnsiTheme="majorBidi" w:cstheme="majorBidi"/>
          <w:sz w:val="24"/>
          <w:szCs w:val="24"/>
        </w:rPr>
        <w:t>, M. &amp; Atkinson, P. (1995).</w:t>
      </w:r>
      <w:r w:rsidRPr="003C5E4F">
        <w:rPr>
          <w:rFonts w:asciiTheme="majorBidi" w:hAnsiTheme="majorBidi" w:cstheme="majorBidi"/>
          <w:i/>
          <w:iCs/>
          <w:sz w:val="24"/>
          <w:szCs w:val="24"/>
        </w:rPr>
        <w:t>Ethnography: Principles in Practice</w:t>
      </w:r>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Routledge</w:t>
      </w:r>
      <w:proofErr w:type="spellEnd"/>
      <w:r w:rsidRPr="003C5E4F">
        <w:rPr>
          <w:rFonts w:asciiTheme="majorBidi" w:hAnsiTheme="majorBidi" w:cstheme="majorBidi"/>
          <w:sz w:val="24"/>
          <w:szCs w:val="24"/>
        </w:rPr>
        <w:t xml:space="preserve">. </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Holstein, J. A. &amp;</w:t>
      </w:r>
      <w:proofErr w:type="spellStart"/>
      <w:r w:rsidRPr="003C5E4F">
        <w:rPr>
          <w:rFonts w:asciiTheme="majorBidi" w:hAnsiTheme="majorBidi" w:cstheme="majorBidi"/>
          <w:sz w:val="24"/>
          <w:szCs w:val="24"/>
        </w:rPr>
        <w:t>Gubrium</w:t>
      </w:r>
      <w:proofErr w:type="spellEnd"/>
      <w:r w:rsidRPr="003C5E4F">
        <w:rPr>
          <w:rFonts w:asciiTheme="majorBidi" w:hAnsiTheme="majorBidi" w:cstheme="majorBidi"/>
          <w:sz w:val="24"/>
          <w:szCs w:val="24"/>
        </w:rPr>
        <w:t xml:space="preserve">, J. F. (2004), ‘Active Interviewing’ in D. Silverman (ed.) </w:t>
      </w:r>
      <w:r w:rsidRPr="003C5E4F">
        <w:rPr>
          <w:rFonts w:asciiTheme="majorBidi" w:hAnsiTheme="majorBidi" w:cstheme="majorBidi"/>
          <w:i/>
          <w:iCs/>
          <w:sz w:val="24"/>
          <w:szCs w:val="24"/>
        </w:rPr>
        <w:t xml:space="preserve">Qualitative Research: Theory, Method and Practice. </w:t>
      </w:r>
      <w:r w:rsidRPr="003C5E4F">
        <w:rPr>
          <w:rFonts w:asciiTheme="majorBidi" w:hAnsiTheme="majorBidi" w:cstheme="majorBidi"/>
          <w:sz w:val="24"/>
          <w:szCs w:val="24"/>
        </w:rPr>
        <w:t>London: Sage, pp. 140 – 161.</w:t>
      </w:r>
    </w:p>
    <w:p w:rsidR="00057A73" w:rsidRPr="003C5E4F" w:rsidRDefault="00057A73" w:rsidP="00324FB7">
      <w:pPr>
        <w:pStyle w:val="FootnoteText"/>
        <w:spacing w:before="240"/>
        <w:jc w:val="both"/>
        <w:rPr>
          <w:rFonts w:asciiTheme="majorBidi" w:hAnsiTheme="majorBidi" w:cstheme="majorBidi"/>
          <w:sz w:val="24"/>
          <w:szCs w:val="24"/>
        </w:rPr>
      </w:pPr>
      <w:proofErr w:type="spellStart"/>
      <w:r w:rsidRPr="003C5E4F">
        <w:rPr>
          <w:rFonts w:asciiTheme="majorBidi" w:hAnsiTheme="majorBidi" w:cstheme="majorBidi"/>
          <w:sz w:val="24"/>
          <w:szCs w:val="24"/>
        </w:rPr>
        <w:t>Jupp</w:t>
      </w:r>
      <w:proofErr w:type="spellEnd"/>
      <w:r w:rsidRPr="003C5E4F">
        <w:rPr>
          <w:rFonts w:asciiTheme="majorBidi" w:hAnsiTheme="majorBidi" w:cstheme="majorBidi"/>
          <w:sz w:val="24"/>
          <w:szCs w:val="24"/>
        </w:rPr>
        <w:t xml:space="preserve">, V. (2001) ‘Triangulation’ in E. McLaughlin and J. Muncie (eds.), </w:t>
      </w:r>
      <w:proofErr w:type="gramStart"/>
      <w:r w:rsidRPr="003C5E4F">
        <w:rPr>
          <w:rFonts w:asciiTheme="majorBidi" w:hAnsiTheme="majorBidi" w:cstheme="majorBidi"/>
          <w:i/>
          <w:iCs/>
          <w:sz w:val="24"/>
          <w:szCs w:val="24"/>
        </w:rPr>
        <w:t>The</w:t>
      </w:r>
      <w:proofErr w:type="gramEnd"/>
      <w:r w:rsidRPr="003C5E4F">
        <w:rPr>
          <w:rFonts w:asciiTheme="majorBidi" w:hAnsiTheme="majorBidi" w:cstheme="majorBidi"/>
          <w:i/>
          <w:iCs/>
          <w:sz w:val="24"/>
          <w:szCs w:val="24"/>
        </w:rPr>
        <w:t xml:space="preserve"> Sage Dictionary of Criminology.</w:t>
      </w:r>
      <w:r w:rsidRPr="003C5E4F">
        <w:rPr>
          <w:rFonts w:asciiTheme="majorBidi" w:hAnsiTheme="majorBidi" w:cstheme="majorBidi"/>
          <w:sz w:val="24"/>
          <w:szCs w:val="24"/>
        </w:rPr>
        <w:t xml:space="preserve"> London: Sage, pp. 308-309.</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MacCale</w:t>
      </w:r>
      <w:proofErr w:type="spellEnd"/>
      <w:r w:rsidRPr="003C5E4F">
        <w:rPr>
          <w:rFonts w:asciiTheme="majorBidi" w:hAnsiTheme="majorBidi" w:cstheme="majorBidi"/>
          <w:sz w:val="24"/>
          <w:szCs w:val="24"/>
        </w:rPr>
        <w:t xml:space="preserve"> CI, J &amp; Simon, J. (</w:t>
      </w:r>
      <w:proofErr w:type="spellStart"/>
      <w:proofErr w:type="gramStart"/>
      <w:r w:rsidRPr="003C5E4F">
        <w:rPr>
          <w:rFonts w:asciiTheme="majorBidi" w:hAnsiTheme="majorBidi" w:cstheme="majorBidi"/>
          <w:sz w:val="24"/>
          <w:szCs w:val="24"/>
        </w:rPr>
        <w:t>ed</w:t>
      </w:r>
      <w:proofErr w:type="spellEnd"/>
      <w:proofErr w:type="gram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(1969). </w:t>
      </w:r>
      <w:r w:rsidRPr="003C5E4F">
        <w:rPr>
          <w:rFonts w:asciiTheme="majorBidi" w:hAnsiTheme="majorBidi" w:cstheme="majorBidi"/>
          <w:i/>
          <w:iCs/>
          <w:sz w:val="24"/>
          <w:szCs w:val="24"/>
        </w:rPr>
        <w:t>Issues in Participant Observation</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Addison Wesley Publishing Co. </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McBurney</w:t>
      </w:r>
      <w:proofErr w:type="spellEnd"/>
      <w:r w:rsidRPr="003C5E4F">
        <w:rPr>
          <w:rFonts w:asciiTheme="majorBidi" w:hAnsiTheme="majorBidi" w:cstheme="majorBidi"/>
          <w:sz w:val="24"/>
          <w:szCs w:val="24"/>
        </w:rPr>
        <w:t xml:space="preserve">, D. H. and White, T. L. (2007) </w:t>
      </w:r>
      <w:r w:rsidRPr="003C5E4F">
        <w:rPr>
          <w:rFonts w:asciiTheme="majorBidi" w:hAnsiTheme="majorBidi" w:cstheme="majorBidi"/>
          <w:i/>
          <w:iCs/>
          <w:sz w:val="24"/>
          <w:szCs w:val="24"/>
        </w:rPr>
        <w:t>Research Methods</w:t>
      </w:r>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8</w:t>
      </w:r>
      <w:r w:rsidRPr="003C5E4F">
        <w:rPr>
          <w:rFonts w:asciiTheme="majorBidi" w:hAnsiTheme="majorBidi" w:cstheme="majorBidi"/>
          <w:sz w:val="24"/>
          <w:szCs w:val="24"/>
          <w:vertAlign w:val="superscript"/>
        </w:rPr>
        <w:t>th</w:t>
      </w:r>
      <w:r w:rsidRPr="003C5E4F">
        <w:rPr>
          <w:rFonts w:asciiTheme="majorBidi" w:hAnsiTheme="majorBidi" w:cstheme="majorBidi"/>
          <w:sz w:val="24"/>
          <w:szCs w:val="24"/>
        </w:rPr>
        <w:t>edn</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Belmont: Wadsworth </w:t>
      </w:r>
    </w:p>
    <w:p w:rsidR="00057A73" w:rsidRPr="003C5E4F" w:rsidRDefault="00057A73" w:rsidP="00324FB7">
      <w:pPr>
        <w:spacing w:before="240" w:after="0" w:line="240" w:lineRule="auto"/>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McNeill P. and Chapman C. (2005) </w:t>
      </w:r>
      <w:r w:rsidRPr="003C5E4F">
        <w:rPr>
          <w:rFonts w:asciiTheme="majorBidi" w:hAnsiTheme="majorBidi" w:cstheme="majorBidi"/>
          <w:i/>
          <w:iCs/>
          <w:sz w:val="24"/>
          <w:szCs w:val="24"/>
        </w:rPr>
        <w:t>Research Methods</w:t>
      </w:r>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5</w:t>
      </w:r>
      <w:r w:rsidRPr="003C5E4F">
        <w:rPr>
          <w:rFonts w:asciiTheme="majorBidi" w:hAnsiTheme="majorBidi" w:cstheme="majorBidi"/>
          <w:sz w:val="24"/>
          <w:szCs w:val="24"/>
          <w:vertAlign w:val="superscript"/>
        </w:rPr>
        <w:t>th</w:t>
      </w:r>
      <w:r w:rsidRPr="003C5E4F">
        <w:rPr>
          <w:rFonts w:asciiTheme="majorBidi" w:hAnsiTheme="majorBidi" w:cstheme="majorBidi"/>
          <w:sz w:val="24"/>
          <w:szCs w:val="24"/>
        </w:rPr>
        <w:t>Edn</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Cornwall: </w:t>
      </w:r>
      <w:proofErr w:type="spellStart"/>
      <w:r w:rsidRPr="003C5E4F">
        <w:rPr>
          <w:rFonts w:asciiTheme="majorBidi" w:hAnsiTheme="majorBidi" w:cstheme="majorBidi"/>
          <w:sz w:val="24"/>
          <w:szCs w:val="24"/>
        </w:rPr>
        <w:t>TJ</w:t>
      </w:r>
      <w:proofErr w:type="spellEnd"/>
      <w:r w:rsidRPr="003C5E4F">
        <w:rPr>
          <w:rFonts w:asciiTheme="majorBidi" w:hAnsiTheme="majorBidi" w:cstheme="majorBidi"/>
          <w:sz w:val="24"/>
          <w:szCs w:val="24"/>
        </w:rPr>
        <w:t xml:space="preserve"> International Ltd.</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lastRenderedPageBreak/>
        <w:t xml:space="preserve">Miller, D. C. (1991) </w:t>
      </w:r>
      <w:r w:rsidRPr="003C5E4F">
        <w:rPr>
          <w:rFonts w:asciiTheme="majorBidi" w:hAnsiTheme="majorBidi" w:cstheme="majorBidi"/>
          <w:i/>
          <w:iCs/>
          <w:sz w:val="24"/>
          <w:szCs w:val="24"/>
        </w:rPr>
        <w:t xml:space="preserve">Handbook of Research Design and Social Measurement.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5</w:t>
      </w:r>
      <w:r w:rsidRPr="003C5E4F">
        <w:rPr>
          <w:rFonts w:asciiTheme="majorBidi" w:hAnsiTheme="majorBidi" w:cstheme="majorBidi"/>
          <w:sz w:val="24"/>
          <w:szCs w:val="24"/>
          <w:vertAlign w:val="superscript"/>
        </w:rPr>
        <w:t>th</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 Newbury Park: Sage Publication.</w:t>
      </w:r>
    </w:p>
    <w:p w:rsidR="00057A73" w:rsidRPr="003C5E4F" w:rsidRDefault="00057A73" w:rsidP="00324FB7">
      <w:pPr>
        <w:pStyle w:val="FootnoteText"/>
        <w:spacing w:before="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Patton, </w:t>
      </w:r>
      <w:proofErr w:type="spellStart"/>
      <w:r w:rsidRPr="003C5E4F">
        <w:rPr>
          <w:rFonts w:asciiTheme="majorBidi" w:hAnsiTheme="majorBidi" w:cstheme="majorBidi"/>
          <w:sz w:val="24"/>
          <w:szCs w:val="24"/>
        </w:rPr>
        <w:t>M.Q.</w:t>
      </w:r>
      <w:proofErr w:type="spellEnd"/>
      <w:r w:rsidRPr="003C5E4F">
        <w:rPr>
          <w:rFonts w:asciiTheme="majorBidi" w:hAnsiTheme="majorBidi" w:cstheme="majorBidi"/>
          <w:sz w:val="24"/>
          <w:szCs w:val="24"/>
        </w:rPr>
        <w:t xml:space="preserve"> (1990) </w:t>
      </w:r>
      <w:r w:rsidRPr="003C5E4F">
        <w:rPr>
          <w:rFonts w:asciiTheme="majorBidi" w:hAnsiTheme="majorBidi" w:cstheme="majorBidi"/>
          <w:i/>
          <w:iCs/>
          <w:sz w:val="24"/>
          <w:szCs w:val="24"/>
        </w:rPr>
        <w:t xml:space="preserve">Qualitative Evaluation and Research Methods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Newbury Park, CA: Sage Publication.</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Punch, K. F. (1998) </w:t>
      </w:r>
      <w:r w:rsidRPr="003C5E4F">
        <w:rPr>
          <w:rFonts w:asciiTheme="majorBidi" w:hAnsiTheme="majorBidi" w:cstheme="majorBidi"/>
          <w:i/>
          <w:iCs/>
          <w:sz w:val="24"/>
          <w:szCs w:val="24"/>
        </w:rPr>
        <w:t xml:space="preserve">Introduction to Social Research: Quantitative and Qualitative Approaches. </w:t>
      </w:r>
      <w:r w:rsidRPr="003C5E4F">
        <w:rPr>
          <w:rFonts w:asciiTheme="majorBidi" w:hAnsiTheme="majorBidi" w:cstheme="majorBidi"/>
          <w:sz w:val="24"/>
          <w:szCs w:val="24"/>
        </w:rPr>
        <w:t>London: Sage Publications.</w:t>
      </w:r>
    </w:p>
    <w:p w:rsidR="00057A73" w:rsidRPr="003C5E4F" w:rsidRDefault="00057A73" w:rsidP="00324FB7">
      <w:pPr>
        <w:spacing w:before="240" w:after="0" w:line="240" w:lineRule="auto"/>
        <w:jc w:val="both"/>
        <w:outlineLvl w:val="0"/>
        <w:rPr>
          <w:rFonts w:asciiTheme="majorBidi" w:hAnsiTheme="majorBidi" w:cstheme="majorBidi"/>
          <w:sz w:val="24"/>
          <w:szCs w:val="24"/>
        </w:rPr>
      </w:pPr>
      <w:r w:rsidRPr="003C5E4F">
        <w:rPr>
          <w:rFonts w:asciiTheme="majorBidi" w:hAnsiTheme="majorBidi" w:cstheme="majorBidi"/>
          <w:sz w:val="24"/>
          <w:szCs w:val="24"/>
        </w:rPr>
        <w:t xml:space="preserve">Seale C. (2004) (ed.) </w:t>
      </w:r>
      <w:r w:rsidRPr="003C5E4F">
        <w:rPr>
          <w:rFonts w:asciiTheme="majorBidi" w:hAnsiTheme="majorBidi" w:cstheme="majorBidi"/>
          <w:i/>
          <w:iCs/>
          <w:sz w:val="24"/>
          <w:szCs w:val="24"/>
        </w:rPr>
        <w:t>Social Research Methods: A Reader</w:t>
      </w:r>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Routledge</w:t>
      </w:r>
      <w:proofErr w:type="spellEnd"/>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Silverman, D. (</w:t>
      </w:r>
      <w:proofErr w:type="spellStart"/>
      <w:proofErr w:type="gramStart"/>
      <w:r w:rsidRPr="003C5E4F">
        <w:rPr>
          <w:rFonts w:asciiTheme="majorBidi" w:hAnsiTheme="majorBidi" w:cstheme="majorBidi"/>
          <w:sz w:val="24"/>
          <w:szCs w:val="24"/>
        </w:rPr>
        <w:t>ed</w:t>
      </w:r>
      <w:proofErr w:type="spellEnd"/>
      <w:proofErr w:type="gramEnd"/>
      <w:r w:rsidRPr="003C5E4F">
        <w:rPr>
          <w:rFonts w:asciiTheme="majorBidi" w:hAnsiTheme="majorBidi" w:cstheme="majorBidi"/>
          <w:sz w:val="24"/>
          <w:szCs w:val="24"/>
        </w:rPr>
        <w:t>). (</w:t>
      </w:r>
      <w:r w:rsidRPr="003C5E4F">
        <w:rPr>
          <w:rFonts w:asciiTheme="majorBidi" w:hAnsiTheme="majorBidi" w:cstheme="majorBidi"/>
          <w:i/>
          <w:iCs/>
          <w:sz w:val="24"/>
          <w:szCs w:val="24"/>
        </w:rPr>
        <w:t>Qualitative, Research: Theory, Method and Practice</w:t>
      </w:r>
      <w:r w:rsidRPr="003C5E4F">
        <w:rPr>
          <w:rFonts w:asciiTheme="majorBidi" w:hAnsiTheme="majorBidi" w:cstheme="majorBidi"/>
          <w:sz w:val="24"/>
          <w:szCs w:val="24"/>
        </w:rPr>
        <w:t xml:space="preserve">. London: Sage Publications. </w:t>
      </w:r>
    </w:p>
    <w:p w:rsidR="00057A73" w:rsidRPr="003C5E4F" w:rsidRDefault="00057A73" w:rsidP="00324FB7">
      <w:pPr>
        <w:pStyle w:val="FootnoteText"/>
        <w:spacing w:before="240"/>
        <w:jc w:val="both"/>
        <w:rPr>
          <w:rFonts w:asciiTheme="majorBidi" w:hAnsiTheme="majorBidi" w:cstheme="majorBidi"/>
          <w:sz w:val="24"/>
          <w:szCs w:val="24"/>
        </w:rPr>
      </w:pPr>
      <w:r w:rsidRPr="003C5E4F">
        <w:rPr>
          <w:rFonts w:asciiTheme="majorBidi" w:hAnsiTheme="majorBidi" w:cstheme="majorBidi"/>
          <w:sz w:val="24"/>
          <w:szCs w:val="24"/>
        </w:rPr>
        <w:t xml:space="preserve">Simmons, R. (2001) ‘Questionnaire’ in Gilbert, N. (ed.) </w:t>
      </w:r>
      <w:r w:rsidRPr="003C5E4F">
        <w:rPr>
          <w:rFonts w:asciiTheme="majorBidi" w:hAnsiTheme="majorBidi" w:cstheme="majorBidi"/>
          <w:i/>
          <w:iCs/>
          <w:sz w:val="24"/>
          <w:szCs w:val="24"/>
        </w:rPr>
        <w:t xml:space="preserve">Researching Social life. </w:t>
      </w:r>
      <w:r w:rsidRPr="003C5E4F">
        <w:rPr>
          <w:rFonts w:asciiTheme="majorBidi" w:hAnsiTheme="majorBidi" w:cstheme="majorBidi"/>
          <w:sz w:val="24"/>
          <w:szCs w:val="24"/>
        </w:rPr>
        <w:t>(</w:t>
      </w:r>
      <w:proofErr w:type="spellStart"/>
      <w:r w:rsidRPr="003C5E4F">
        <w:rPr>
          <w:rFonts w:asciiTheme="majorBidi" w:hAnsiTheme="majorBidi" w:cstheme="majorBidi"/>
          <w:sz w:val="24"/>
          <w:szCs w:val="24"/>
        </w:rPr>
        <w:t>2</w:t>
      </w:r>
      <w:r w:rsidRPr="003C5E4F">
        <w:rPr>
          <w:rFonts w:asciiTheme="majorBidi" w:hAnsiTheme="majorBidi" w:cstheme="majorBidi"/>
          <w:sz w:val="24"/>
          <w:szCs w:val="24"/>
          <w:vertAlign w:val="superscript"/>
        </w:rPr>
        <w:t>nd</w:t>
      </w:r>
      <w:r w:rsidRPr="003C5E4F">
        <w:rPr>
          <w:rFonts w:asciiTheme="majorBidi" w:hAnsiTheme="majorBidi" w:cstheme="majorBidi"/>
          <w:sz w:val="24"/>
          <w:szCs w:val="24"/>
        </w:rPr>
        <w:t>ed</w:t>
      </w:r>
      <w:proofErr w:type="spellEnd"/>
      <w:r w:rsidRPr="003C5E4F">
        <w:rPr>
          <w:rFonts w:asciiTheme="majorBidi" w:hAnsiTheme="majorBidi" w:cstheme="majorBidi"/>
          <w:sz w:val="24"/>
          <w:szCs w:val="24"/>
        </w:rPr>
        <w:t>.) London: Sage Publications.</w:t>
      </w:r>
    </w:p>
    <w:p w:rsidR="00057A73" w:rsidRPr="003C5E4F" w:rsidRDefault="00057A73" w:rsidP="00324FB7">
      <w:pPr>
        <w:spacing w:before="240" w:after="0" w:line="240" w:lineRule="auto"/>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Singh, K (2007) </w:t>
      </w:r>
      <w:r w:rsidRPr="003C5E4F">
        <w:rPr>
          <w:rFonts w:asciiTheme="majorBidi" w:hAnsiTheme="majorBidi" w:cstheme="majorBidi"/>
          <w:i/>
          <w:iCs/>
          <w:sz w:val="24"/>
          <w:szCs w:val="24"/>
        </w:rPr>
        <w:t>Qualitative Social Research Methods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Delhi: Sage Publications</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Spradley</w:t>
      </w:r>
      <w:proofErr w:type="spellEnd"/>
      <w:r w:rsidRPr="003C5E4F">
        <w:rPr>
          <w:rFonts w:asciiTheme="majorBidi" w:hAnsiTheme="majorBidi" w:cstheme="majorBidi"/>
          <w:sz w:val="24"/>
          <w:szCs w:val="24"/>
        </w:rPr>
        <w:t xml:space="preserve">, J.P. (1980). </w:t>
      </w:r>
      <w:proofErr w:type="gramStart"/>
      <w:r w:rsidRPr="003C5E4F">
        <w:rPr>
          <w:rFonts w:asciiTheme="majorBidi" w:hAnsiTheme="majorBidi" w:cstheme="majorBidi"/>
          <w:i/>
          <w:iCs/>
          <w:sz w:val="24"/>
          <w:szCs w:val="24"/>
        </w:rPr>
        <w:t>Participant Observation</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Holt, </w:t>
      </w:r>
      <w:proofErr w:type="spellStart"/>
      <w:r w:rsidRPr="003C5E4F">
        <w:rPr>
          <w:rFonts w:asciiTheme="majorBidi" w:hAnsiTheme="majorBidi" w:cstheme="majorBidi"/>
          <w:sz w:val="24"/>
          <w:szCs w:val="24"/>
        </w:rPr>
        <w:t>Rinchart&amp;Winston</w:t>
      </w:r>
      <w:proofErr w:type="spellEnd"/>
      <w:r w:rsidRPr="003C5E4F">
        <w:rPr>
          <w:rFonts w:asciiTheme="majorBidi" w:hAnsiTheme="majorBidi" w:cstheme="majorBidi"/>
          <w:sz w:val="24"/>
          <w:szCs w:val="24"/>
        </w:rPr>
        <w:t xml:space="preserve">. </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Strauss, A. &amp; Corbin, J. (1990) </w:t>
      </w:r>
      <w:r w:rsidRPr="003C5E4F">
        <w:rPr>
          <w:rFonts w:asciiTheme="majorBidi" w:hAnsiTheme="majorBidi" w:cstheme="majorBidi"/>
          <w:i/>
          <w:iCs/>
          <w:sz w:val="24"/>
          <w:szCs w:val="24"/>
        </w:rPr>
        <w:t xml:space="preserve">Basics of Qualitative Research: Grounded Theory Procedures and Techniques. </w:t>
      </w:r>
      <w:r w:rsidRPr="003C5E4F">
        <w:rPr>
          <w:rFonts w:asciiTheme="majorBidi" w:hAnsiTheme="majorBidi" w:cstheme="majorBidi"/>
          <w:sz w:val="24"/>
          <w:szCs w:val="24"/>
        </w:rPr>
        <w:t>Newbury Park: Sage Publications.</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Tylor</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Stephnie</w:t>
      </w:r>
      <w:proofErr w:type="spellEnd"/>
      <w:r w:rsidRPr="003C5E4F">
        <w:rPr>
          <w:rFonts w:asciiTheme="majorBidi" w:hAnsiTheme="majorBidi" w:cstheme="majorBidi"/>
          <w:sz w:val="24"/>
          <w:szCs w:val="24"/>
        </w:rPr>
        <w:t>. (</w:t>
      </w:r>
      <w:proofErr w:type="spellStart"/>
      <w:proofErr w:type="gramStart"/>
      <w:r w:rsidRPr="003C5E4F">
        <w:rPr>
          <w:rFonts w:asciiTheme="majorBidi" w:hAnsiTheme="majorBidi" w:cstheme="majorBidi"/>
          <w:sz w:val="24"/>
          <w:szCs w:val="24"/>
        </w:rPr>
        <w:t>ed</w:t>
      </w:r>
      <w:proofErr w:type="spellEnd"/>
      <w:proofErr w:type="gram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(2002). </w:t>
      </w:r>
      <w:r w:rsidRPr="003C5E4F">
        <w:rPr>
          <w:rFonts w:asciiTheme="majorBidi" w:hAnsiTheme="majorBidi" w:cstheme="majorBidi"/>
          <w:i/>
          <w:iCs/>
          <w:sz w:val="24"/>
          <w:szCs w:val="24"/>
        </w:rPr>
        <w:t>Ethnography Research</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Sage Publications. </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Uzzell</w:t>
      </w:r>
      <w:proofErr w:type="spellEnd"/>
      <w:r w:rsidRPr="003C5E4F">
        <w:rPr>
          <w:rFonts w:asciiTheme="majorBidi" w:hAnsiTheme="majorBidi" w:cstheme="majorBidi"/>
          <w:sz w:val="24"/>
          <w:szCs w:val="24"/>
        </w:rPr>
        <w:t xml:space="preserve">, D. (1995). </w:t>
      </w:r>
      <w:proofErr w:type="spellStart"/>
      <w:proofErr w:type="gramStart"/>
      <w:r w:rsidRPr="003C5E4F">
        <w:rPr>
          <w:rFonts w:asciiTheme="majorBidi" w:hAnsiTheme="majorBidi" w:cstheme="majorBidi"/>
          <w:sz w:val="24"/>
          <w:szCs w:val="24"/>
        </w:rPr>
        <w:t>Thnographic</w:t>
      </w:r>
      <w:proofErr w:type="spellEnd"/>
      <w:r w:rsidRPr="003C5E4F">
        <w:rPr>
          <w:rFonts w:asciiTheme="majorBidi" w:hAnsiTheme="majorBidi" w:cstheme="majorBidi"/>
          <w:sz w:val="24"/>
          <w:szCs w:val="24"/>
        </w:rPr>
        <w:t xml:space="preserve"> and Action </w:t>
      </w:r>
      <w:proofErr w:type="spellStart"/>
      <w:r w:rsidRPr="003C5E4F">
        <w:rPr>
          <w:rFonts w:asciiTheme="majorBidi" w:hAnsiTheme="majorBidi" w:cstheme="majorBidi"/>
          <w:sz w:val="24"/>
          <w:szCs w:val="24"/>
        </w:rPr>
        <w:t>Research.inM.G</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Breakwell</w:t>
      </w:r>
      <w:proofErr w:type="spellEnd"/>
      <w:r w:rsidRPr="003C5E4F">
        <w:rPr>
          <w:rFonts w:asciiTheme="majorBidi" w:hAnsiTheme="majorBidi" w:cstheme="majorBidi"/>
          <w:sz w:val="24"/>
          <w:szCs w:val="24"/>
        </w:rPr>
        <w:t>, S. Hammond &amp; C. fife-</w:t>
      </w:r>
      <w:proofErr w:type="spellStart"/>
      <w:proofErr w:type="gramStart"/>
      <w:r w:rsidRPr="003C5E4F">
        <w:rPr>
          <w:rFonts w:asciiTheme="majorBidi" w:hAnsiTheme="majorBidi" w:cstheme="majorBidi"/>
          <w:sz w:val="24"/>
          <w:szCs w:val="24"/>
        </w:rPr>
        <w:t>shaw</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eds</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i/>
          <w:iCs/>
          <w:sz w:val="24"/>
          <w:szCs w:val="24"/>
        </w:rPr>
        <w:t>Research Methods in Psychology</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Sage Publications.</w:t>
      </w: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SW-904</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 xml:space="preserve">:  </w:t>
      </w:r>
      <w:r w:rsidRPr="003C5E4F">
        <w:rPr>
          <w:rFonts w:asciiTheme="majorBidi" w:hAnsiTheme="majorBidi"/>
          <w:color w:val="auto"/>
        </w:rPr>
        <w:t xml:space="preserve"> 03</w:t>
      </w:r>
    </w:p>
    <w:p w:rsidR="00057A73" w:rsidRPr="003C5E4F" w:rsidRDefault="00057A73" w:rsidP="00302F18">
      <w:pPr>
        <w:pStyle w:val="Heading1"/>
        <w:spacing w:before="0"/>
        <w:jc w:val="center"/>
        <w:rPr>
          <w:rFonts w:asciiTheme="majorBidi" w:hAnsiTheme="majorBidi"/>
          <w:sz w:val="24"/>
          <w:szCs w:val="24"/>
        </w:rPr>
      </w:pPr>
      <w:r w:rsidRPr="003C5E4F">
        <w:rPr>
          <w:rFonts w:asciiTheme="majorBidi" w:hAnsiTheme="majorBidi"/>
          <w:color w:val="auto"/>
        </w:rPr>
        <w:t>SOCIAL PLANNING AND ACTION</w:t>
      </w: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CONTENTS:</w:t>
      </w:r>
    </w:p>
    <w:p w:rsidR="00057A73" w:rsidRPr="006376D1" w:rsidRDefault="00057A73" w:rsidP="00324FB7">
      <w:pPr>
        <w:pStyle w:val="ListParagraph"/>
        <w:numPr>
          <w:ilvl w:val="0"/>
          <w:numId w:val="70"/>
        </w:numPr>
        <w:jc w:val="both"/>
        <w:rPr>
          <w:rFonts w:asciiTheme="majorBidi" w:hAnsiTheme="majorBidi" w:cstheme="majorBidi"/>
          <w:sz w:val="24"/>
          <w:szCs w:val="24"/>
        </w:rPr>
      </w:pPr>
      <w:r w:rsidRPr="006376D1">
        <w:rPr>
          <w:rFonts w:asciiTheme="majorBidi" w:hAnsiTheme="majorBidi" w:cstheme="majorBidi"/>
          <w:sz w:val="24"/>
          <w:szCs w:val="24"/>
        </w:rPr>
        <w:t xml:space="preserve">Planning for Development- Definition and Meaning of Planning, Kind of Planning, Total or Overall Planning, Limited Planning, </w:t>
      </w:r>
      <w:proofErr w:type="gramStart"/>
      <w:r w:rsidRPr="006376D1">
        <w:rPr>
          <w:rFonts w:asciiTheme="majorBidi" w:hAnsiTheme="majorBidi" w:cstheme="majorBidi"/>
          <w:sz w:val="24"/>
          <w:szCs w:val="24"/>
        </w:rPr>
        <w:t>Administrative</w:t>
      </w:r>
      <w:proofErr w:type="gramEnd"/>
      <w:r w:rsidRPr="006376D1">
        <w:rPr>
          <w:rFonts w:asciiTheme="majorBidi" w:hAnsiTheme="majorBidi" w:cstheme="majorBidi"/>
          <w:sz w:val="24"/>
          <w:szCs w:val="24"/>
        </w:rPr>
        <w:t xml:space="preserve"> Planning. </w:t>
      </w:r>
    </w:p>
    <w:p w:rsidR="00057A73" w:rsidRPr="006376D1" w:rsidRDefault="00057A73" w:rsidP="00324FB7">
      <w:pPr>
        <w:pStyle w:val="ListParagraph"/>
        <w:numPr>
          <w:ilvl w:val="0"/>
          <w:numId w:val="70"/>
        </w:numPr>
        <w:jc w:val="both"/>
        <w:rPr>
          <w:rFonts w:asciiTheme="majorBidi" w:hAnsiTheme="majorBidi" w:cstheme="majorBidi"/>
          <w:sz w:val="24"/>
          <w:szCs w:val="24"/>
        </w:rPr>
      </w:pPr>
      <w:r w:rsidRPr="006376D1">
        <w:rPr>
          <w:rFonts w:asciiTheme="majorBidi" w:hAnsiTheme="majorBidi" w:cstheme="majorBidi"/>
          <w:sz w:val="24"/>
          <w:szCs w:val="24"/>
        </w:rPr>
        <w:t xml:space="preserve">Principles of Planning: Unity of Programme, Continuity of Programme, Timing of Programme, Suppleness of Programme, Precision in Programme, Ethical Principles of Planning. </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Importance of Planning—Objective Setting, Forecasting</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 xml:space="preserve">Characteristics of a Good Plan—Good Planning </w:t>
      </w:r>
      <w:proofErr w:type="spellStart"/>
      <w:r w:rsidRPr="003C5E4F">
        <w:rPr>
          <w:rFonts w:asciiTheme="majorBidi" w:hAnsiTheme="majorBidi" w:cstheme="majorBidi"/>
          <w:sz w:val="24"/>
          <w:szCs w:val="24"/>
        </w:rPr>
        <w:t>vs</w:t>
      </w:r>
      <w:proofErr w:type="spellEnd"/>
      <w:r w:rsidRPr="003C5E4F">
        <w:rPr>
          <w:rFonts w:asciiTheme="majorBidi" w:hAnsiTheme="majorBidi" w:cstheme="majorBidi"/>
          <w:sz w:val="24"/>
          <w:szCs w:val="24"/>
        </w:rPr>
        <w:t xml:space="preserve"> Poor Planning, How Planning Enhances the Performance of an Organization and How Lack of Planning/Poor Planning can Hurt an Organization’s Performance, Limitations Inherent in Planning, Limitations due to the Deficiencies of Planners, Techniques of Planning. </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 xml:space="preserve">Planning Skills—Why we Need Planning? How to Spot What </w:t>
      </w:r>
      <w:proofErr w:type="gramStart"/>
      <w:r w:rsidRPr="003C5E4F">
        <w:rPr>
          <w:rFonts w:asciiTheme="majorBidi" w:hAnsiTheme="majorBidi" w:cstheme="majorBidi"/>
          <w:sz w:val="24"/>
          <w:szCs w:val="24"/>
        </w:rPr>
        <w:t>Needs</w:t>
      </w:r>
      <w:proofErr w:type="gramEnd"/>
      <w:r w:rsidRPr="003C5E4F">
        <w:rPr>
          <w:rFonts w:asciiTheme="majorBidi" w:hAnsiTheme="majorBidi" w:cstheme="majorBidi"/>
          <w:sz w:val="24"/>
          <w:szCs w:val="24"/>
        </w:rPr>
        <w:t xml:space="preserve"> to be Done?</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 xml:space="preserve">Need Assessment / Analysis, </w:t>
      </w:r>
      <w:proofErr w:type="spellStart"/>
      <w:r w:rsidRPr="003C5E4F">
        <w:rPr>
          <w:rFonts w:asciiTheme="majorBidi" w:hAnsiTheme="majorBidi" w:cstheme="majorBidi"/>
          <w:sz w:val="24"/>
          <w:szCs w:val="24"/>
        </w:rPr>
        <w:t>SWOT</w:t>
      </w:r>
      <w:proofErr w:type="spellEnd"/>
      <w:r w:rsidRPr="003C5E4F">
        <w:rPr>
          <w:rFonts w:asciiTheme="majorBidi" w:hAnsiTheme="majorBidi" w:cstheme="majorBidi"/>
          <w:sz w:val="24"/>
          <w:szCs w:val="24"/>
        </w:rPr>
        <w:t xml:space="preserve"> and SMART Analysis—Strengths, Weaknesses, Opportunities and Threats, Understanding the Dynamics of Pressure and Acting Accordingly (Pressure for Changes from Government, from Community and Motivation or Pressure from within the Person) </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Identification of Aims and Objectives of Plan</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 xml:space="preserve">Exploring Options—Options Regarding Type of Beneficiaries for Whom Planning is being Done Whether Community People, Teachers or Students, Customers etc, for money. </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Selecting the Best Option</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Detailed Planning</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Evaluation of the Plan and its Impacts, Use of Various Techniques like</w:t>
      </w:r>
    </w:p>
    <w:p w:rsidR="00057A73" w:rsidRPr="003C5E4F" w:rsidRDefault="00057A73" w:rsidP="00324FB7">
      <w:pPr>
        <w:pStyle w:val="ListParagraph"/>
        <w:numPr>
          <w:ilvl w:val="1"/>
          <w:numId w:val="10"/>
        </w:numPr>
        <w:jc w:val="both"/>
        <w:rPr>
          <w:rFonts w:asciiTheme="majorBidi" w:hAnsiTheme="majorBidi" w:cstheme="majorBidi"/>
          <w:sz w:val="24"/>
          <w:szCs w:val="24"/>
        </w:rPr>
      </w:pPr>
      <w:r w:rsidRPr="003C5E4F">
        <w:rPr>
          <w:rFonts w:asciiTheme="majorBidi" w:hAnsiTheme="majorBidi" w:cstheme="majorBidi"/>
          <w:sz w:val="24"/>
          <w:szCs w:val="24"/>
        </w:rPr>
        <w:t>PMI (Plus, Minus and Interesting Points of Various Steps Already Passed Through)</w:t>
      </w:r>
    </w:p>
    <w:p w:rsidR="00057A73" w:rsidRPr="003C5E4F" w:rsidRDefault="00057A73" w:rsidP="00324FB7">
      <w:pPr>
        <w:pStyle w:val="ListParagraph"/>
        <w:numPr>
          <w:ilvl w:val="1"/>
          <w:numId w:val="10"/>
        </w:numPr>
        <w:jc w:val="both"/>
        <w:rPr>
          <w:rFonts w:asciiTheme="majorBidi" w:hAnsiTheme="majorBidi" w:cstheme="majorBidi"/>
          <w:sz w:val="24"/>
          <w:szCs w:val="24"/>
        </w:rPr>
      </w:pPr>
      <w:r w:rsidRPr="003C5E4F">
        <w:rPr>
          <w:rFonts w:asciiTheme="majorBidi" w:hAnsiTheme="majorBidi" w:cstheme="majorBidi"/>
          <w:sz w:val="24"/>
          <w:szCs w:val="24"/>
        </w:rPr>
        <w:t>Cost-Benefit Analysis</w:t>
      </w:r>
    </w:p>
    <w:p w:rsidR="00057A73" w:rsidRPr="003C5E4F" w:rsidRDefault="00057A73" w:rsidP="00324FB7">
      <w:pPr>
        <w:pStyle w:val="ListParagraph"/>
        <w:numPr>
          <w:ilvl w:val="1"/>
          <w:numId w:val="10"/>
        </w:numPr>
        <w:jc w:val="both"/>
        <w:rPr>
          <w:rFonts w:asciiTheme="majorBidi" w:hAnsiTheme="majorBidi" w:cstheme="majorBidi"/>
          <w:sz w:val="24"/>
          <w:szCs w:val="24"/>
        </w:rPr>
      </w:pPr>
      <w:r w:rsidRPr="003C5E4F">
        <w:rPr>
          <w:rFonts w:asciiTheme="majorBidi" w:hAnsiTheme="majorBidi" w:cstheme="majorBidi"/>
          <w:sz w:val="24"/>
          <w:szCs w:val="24"/>
        </w:rPr>
        <w:t>Forced Field Analysis</w:t>
      </w:r>
    </w:p>
    <w:p w:rsidR="00057A73" w:rsidRPr="003C5E4F" w:rsidRDefault="00057A73" w:rsidP="00324FB7">
      <w:pPr>
        <w:pStyle w:val="ListParagraph"/>
        <w:numPr>
          <w:ilvl w:val="1"/>
          <w:numId w:val="10"/>
        </w:numPr>
        <w:jc w:val="both"/>
        <w:rPr>
          <w:rFonts w:asciiTheme="majorBidi" w:hAnsiTheme="majorBidi" w:cstheme="majorBidi"/>
          <w:sz w:val="24"/>
          <w:szCs w:val="24"/>
        </w:rPr>
      </w:pPr>
      <w:r w:rsidRPr="003C5E4F">
        <w:rPr>
          <w:rFonts w:asciiTheme="majorBidi" w:hAnsiTheme="majorBidi" w:cstheme="majorBidi"/>
          <w:sz w:val="24"/>
          <w:szCs w:val="24"/>
        </w:rPr>
        <w:t>Cash Flow Forecast</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Thinking Hats</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Implementing Change</w:t>
      </w:r>
    </w:p>
    <w:p w:rsidR="00057A73" w:rsidRPr="003C5E4F" w:rsidRDefault="00057A73" w:rsidP="00324FB7">
      <w:pPr>
        <w:pStyle w:val="ListParagraph"/>
        <w:numPr>
          <w:ilvl w:val="0"/>
          <w:numId w:val="10"/>
        </w:numPr>
        <w:jc w:val="both"/>
        <w:rPr>
          <w:rFonts w:asciiTheme="majorBidi" w:hAnsiTheme="majorBidi" w:cstheme="majorBidi"/>
          <w:sz w:val="24"/>
          <w:szCs w:val="24"/>
        </w:rPr>
      </w:pPr>
      <w:r w:rsidRPr="003C5E4F">
        <w:rPr>
          <w:rFonts w:asciiTheme="majorBidi" w:hAnsiTheme="majorBidi" w:cstheme="majorBidi"/>
          <w:sz w:val="24"/>
          <w:szCs w:val="24"/>
        </w:rPr>
        <w:t>Closing the Plan</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Organizing the Plan</w:t>
      </w:r>
    </w:p>
    <w:p w:rsidR="00057A73" w:rsidRPr="003C5E4F" w:rsidRDefault="00057A73" w:rsidP="00324FB7">
      <w:pPr>
        <w:pStyle w:val="ListParagraph"/>
        <w:numPr>
          <w:ilvl w:val="0"/>
          <w:numId w:val="11"/>
        </w:numPr>
        <w:jc w:val="both"/>
        <w:rPr>
          <w:rFonts w:asciiTheme="majorBidi" w:hAnsiTheme="majorBidi" w:cstheme="majorBidi"/>
          <w:sz w:val="24"/>
          <w:szCs w:val="24"/>
        </w:rPr>
      </w:pPr>
      <w:r w:rsidRPr="003C5E4F">
        <w:rPr>
          <w:rFonts w:asciiTheme="majorBidi" w:hAnsiTheme="majorBidi" w:cstheme="majorBidi"/>
          <w:sz w:val="24"/>
          <w:szCs w:val="24"/>
        </w:rPr>
        <w:t xml:space="preserve">Methods Used for Systematic Plan, Bringing Together of Interdependent Facts to form a Unified Whole to Achieve a Given Purpose. </w:t>
      </w:r>
    </w:p>
    <w:p w:rsidR="00057A73" w:rsidRPr="003C5E4F" w:rsidRDefault="00057A73" w:rsidP="00324FB7">
      <w:pPr>
        <w:pStyle w:val="ListParagraph"/>
        <w:numPr>
          <w:ilvl w:val="0"/>
          <w:numId w:val="11"/>
        </w:numPr>
        <w:jc w:val="both"/>
        <w:rPr>
          <w:rFonts w:asciiTheme="majorBidi" w:hAnsiTheme="majorBidi" w:cstheme="majorBidi"/>
          <w:sz w:val="24"/>
          <w:szCs w:val="24"/>
        </w:rPr>
      </w:pPr>
      <w:r w:rsidRPr="003C5E4F">
        <w:rPr>
          <w:rFonts w:asciiTheme="majorBidi" w:hAnsiTheme="majorBidi" w:cstheme="majorBidi"/>
          <w:sz w:val="24"/>
          <w:szCs w:val="24"/>
        </w:rPr>
        <w:t xml:space="preserve">Elements—Complexity, Conscious Rationality, Presence of Purpose. </w:t>
      </w:r>
    </w:p>
    <w:p w:rsidR="00057A73" w:rsidRPr="003C5E4F" w:rsidRDefault="00057A73" w:rsidP="00324FB7">
      <w:pPr>
        <w:pStyle w:val="ListParagraph"/>
        <w:numPr>
          <w:ilvl w:val="0"/>
          <w:numId w:val="11"/>
        </w:numPr>
        <w:jc w:val="both"/>
        <w:rPr>
          <w:rFonts w:asciiTheme="majorBidi" w:hAnsiTheme="majorBidi" w:cstheme="majorBidi"/>
          <w:sz w:val="24"/>
          <w:szCs w:val="24"/>
        </w:rPr>
      </w:pPr>
      <w:r w:rsidRPr="003C5E4F">
        <w:rPr>
          <w:rFonts w:asciiTheme="majorBidi" w:hAnsiTheme="majorBidi" w:cstheme="majorBidi"/>
          <w:sz w:val="24"/>
          <w:szCs w:val="24"/>
        </w:rPr>
        <w:t>Steps for Organizing—Review Plan, Lists of Tasks to be Accomplished, Division of Tasks, Assigning Work to Individuals and Delegating Authority</w:t>
      </w:r>
    </w:p>
    <w:p w:rsidR="00057A73" w:rsidRPr="003C5E4F" w:rsidRDefault="00057A73" w:rsidP="00324FB7">
      <w:pPr>
        <w:pStyle w:val="ListParagraph"/>
        <w:numPr>
          <w:ilvl w:val="0"/>
          <w:numId w:val="11"/>
        </w:numPr>
        <w:jc w:val="both"/>
        <w:rPr>
          <w:rFonts w:asciiTheme="majorBidi" w:hAnsiTheme="majorBidi" w:cstheme="majorBidi"/>
          <w:sz w:val="24"/>
          <w:szCs w:val="24"/>
        </w:rPr>
      </w:pPr>
      <w:r w:rsidRPr="003C5E4F">
        <w:rPr>
          <w:rFonts w:asciiTheme="majorBidi" w:hAnsiTheme="majorBidi" w:cstheme="majorBidi"/>
          <w:sz w:val="24"/>
          <w:szCs w:val="24"/>
        </w:rPr>
        <w:t>Formal and Informal Organization—With Regards to Structure, Rules and Regulations, Duties, Communications, Documentation, Ranks, Controlling, Nature of Authority (Centralized or Decentralized and Flexible or Inflexible)</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 xml:space="preserve">The Project Cycle </w:t>
      </w:r>
    </w:p>
    <w:p w:rsidR="00057A73" w:rsidRPr="003C5E4F" w:rsidRDefault="00057A73" w:rsidP="00324FB7">
      <w:pPr>
        <w:pStyle w:val="ListParagraph"/>
        <w:numPr>
          <w:ilvl w:val="0"/>
          <w:numId w:val="12"/>
        </w:numPr>
        <w:jc w:val="both"/>
        <w:rPr>
          <w:rFonts w:asciiTheme="majorBidi" w:hAnsiTheme="majorBidi" w:cstheme="majorBidi"/>
          <w:sz w:val="24"/>
          <w:szCs w:val="24"/>
        </w:rPr>
      </w:pPr>
      <w:r w:rsidRPr="003C5E4F">
        <w:rPr>
          <w:rFonts w:asciiTheme="majorBidi" w:hAnsiTheme="majorBidi" w:cstheme="majorBidi"/>
          <w:sz w:val="24"/>
          <w:szCs w:val="24"/>
        </w:rPr>
        <w:lastRenderedPageBreak/>
        <w:t>Identification of Project</w:t>
      </w:r>
    </w:p>
    <w:p w:rsidR="00057A73" w:rsidRPr="003C5E4F" w:rsidRDefault="00057A73" w:rsidP="00324FB7">
      <w:pPr>
        <w:pStyle w:val="ListParagraph"/>
        <w:numPr>
          <w:ilvl w:val="0"/>
          <w:numId w:val="12"/>
        </w:numPr>
        <w:jc w:val="both"/>
        <w:rPr>
          <w:rFonts w:asciiTheme="majorBidi" w:hAnsiTheme="majorBidi" w:cstheme="majorBidi"/>
          <w:sz w:val="24"/>
          <w:szCs w:val="24"/>
        </w:rPr>
      </w:pPr>
      <w:r w:rsidRPr="003C5E4F">
        <w:rPr>
          <w:rFonts w:asciiTheme="majorBidi" w:hAnsiTheme="majorBidi" w:cstheme="majorBidi"/>
          <w:sz w:val="24"/>
          <w:szCs w:val="24"/>
        </w:rPr>
        <w:t xml:space="preserve">Preparation </w:t>
      </w:r>
    </w:p>
    <w:p w:rsidR="00057A73" w:rsidRPr="003C5E4F" w:rsidRDefault="00057A73" w:rsidP="00324FB7">
      <w:pPr>
        <w:pStyle w:val="ListParagraph"/>
        <w:numPr>
          <w:ilvl w:val="0"/>
          <w:numId w:val="12"/>
        </w:numPr>
        <w:jc w:val="both"/>
        <w:rPr>
          <w:rFonts w:asciiTheme="majorBidi" w:hAnsiTheme="majorBidi" w:cstheme="majorBidi"/>
          <w:sz w:val="24"/>
          <w:szCs w:val="24"/>
        </w:rPr>
      </w:pPr>
      <w:r w:rsidRPr="003C5E4F">
        <w:rPr>
          <w:rFonts w:asciiTheme="majorBidi" w:hAnsiTheme="majorBidi" w:cstheme="majorBidi"/>
          <w:sz w:val="24"/>
          <w:szCs w:val="24"/>
        </w:rPr>
        <w:t>Appraisal</w:t>
      </w:r>
    </w:p>
    <w:p w:rsidR="00057A73" w:rsidRPr="003C5E4F" w:rsidRDefault="00057A73" w:rsidP="00324FB7">
      <w:pPr>
        <w:pStyle w:val="ListParagraph"/>
        <w:numPr>
          <w:ilvl w:val="0"/>
          <w:numId w:val="12"/>
        </w:numPr>
        <w:jc w:val="both"/>
        <w:rPr>
          <w:rFonts w:asciiTheme="majorBidi" w:hAnsiTheme="majorBidi" w:cstheme="majorBidi"/>
          <w:sz w:val="24"/>
          <w:szCs w:val="24"/>
        </w:rPr>
      </w:pPr>
      <w:r w:rsidRPr="003C5E4F">
        <w:rPr>
          <w:rFonts w:asciiTheme="majorBidi" w:hAnsiTheme="majorBidi" w:cstheme="majorBidi"/>
          <w:sz w:val="24"/>
          <w:szCs w:val="24"/>
        </w:rPr>
        <w:t>Approval</w:t>
      </w:r>
    </w:p>
    <w:p w:rsidR="00057A73" w:rsidRPr="003C5E4F" w:rsidRDefault="00057A73" w:rsidP="00324FB7">
      <w:pPr>
        <w:pStyle w:val="ListParagraph"/>
        <w:numPr>
          <w:ilvl w:val="0"/>
          <w:numId w:val="12"/>
        </w:numPr>
        <w:jc w:val="both"/>
        <w:rPr>
          <w:rFonts w:asciiTheme="majorBidi" w:hAnsiTheme="majorBidi" w:cstheme="majorBidi"/>
          <w:sz w:val="24"/>
          <w:szCs w:val="24"/>
        </w:rPr>
      </w:pPr>
      <w:r w:rsidRPr="003C5E4F">
        <w:rPr>
          <w:rFonts w:asciiTheme="majorBidi" w:hAnsiTheme="majorBidi" w:cstheme="majorBidi"/>
          <w:sz w:val="24"/>
          <w:szCs w:val="24"/>
        </w:rPr>
        <w:t xml:space="preserve">Implementation and Monitoring </w:t>
      </w:r>
    </w:p>
    <w:p w:rsidR="00057A73" w:rsidRPr="003C5E4F" w:rsidRDefault="00057A73" w:rsidP="00324FB7">
      <w:pPr>
        <w:pStyle w:val="ListParagraph"/>
        <w:numPr>
          <w:ilvl w:val="0"/>
          <w:numId w:val="12"/>
        </w:numPr>
        <w:jc w:val="both"/>
        <w:rPr>
          <w:rFonts w:asciiTheme="majorBidi" w:hAnsiTheme="majorBidi" w:cstheme="majorBidi"/>
          <w:sz w:val="24"/>
          <w:szCs w:val="24"/>
        </w:rPr>
      </w:pPr>
      <w:r w:rsidRPr="003C5E4F">
        <w:rPr>
          <w:rFonts w:asciiTheme="majorBidi" w:hAnsiTheme="majorBidi" w:cstheme="majorBidi"/>
          <w:sz w:val="24"/>
          <w:szCs w:val="24"/>
        </w:rPr>
        <w:t>Evaluation and Reappraisal of the Project</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Introduction and Illustration of PC-I, PC-II, PC-III, PC-IV, and PC-V</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Objectives and Purpose of Social Action</w:t>
      </w:r>
    </w:p>
    <w:p w:rsidR="00057A73" w:rsidRPr="003C5E4F" w:rsidRDefault="00057A73" w:rsidP="00324FB7">
      <w:pPr>
        <w:pStyle w:val="ListParagraph"/>
        <w:numPr>
          <w:ilvl w:val="0"/>
          <w:numId w:val="70"/>
        </w:numPr>
        <w:jc w:val="both"/>
        <w:rPr>
          <w:rFonts w:asciiTheme="majorBidi" w:hAnsiTheme="majorBidi" w:cstheme="majorBidi"/>
          <w:sz w:val="24"/>
          <w:szCs w:val="24"/>
        </w:rPr>
      </w:pPr>
      <w:r w:rsidRPr="003C5E4F">
        <w:rPr>
          <w:rFonts w:asciiTheme="majorBidi" w:hAnsiTheme="majorBidi" w:cstheme="majorBidi"/>
          <w:sz w:val="24"/>
          <w:szCs w:val="24"/>
        </w:rPr>
        <w:t xml:space="preserve">Social Planning and Community Participation </w:t>
      </w:r>
    </w:p>
    <w:p w:rsidR="00057A73" w:rsidRPr="003C5E4F" w:rsidRDefault="00057A73" w:rsidP="00324FB7">
      <w:pPr>
        <w:pStyle w:val="ListParagraph"/>
        <w:numPr>
          <w:ilvl w:val="0"/>
          <w:numId w:val="13"/>
        </w:numPr>
        <w:jc w:val="both"/>
        <w:rPr>
          <w:rFonts w:asciiTheme="majorBidi" w:hAnsiTheme="majorBidi" w:cstheme="majorBidi"/>
          <w:sz w:val="24"/>
          <w:szCs w:val="24"/>
        </w:rPr>
      </w:pPr>
      <w:r w:rsidRPr="003C5E4F">
        <w:rPr>
          <w:rFonts w:asciiTheme="majorBidi" w:hAnsiTheme="majorBidi" w:cstheme="majorBidi"/>
          <w:sz w:val="24"/>
          <w:szCs w:val="24"/>
        </w:rPr>
        <w:t>Explanation of Social Planning</w:t>
      </w:r>
    </w:p>
    <w:p w:rsidR="00057A73" w:rsidRPr="003C5E4F" w:rsidRDefault="00057A73" w:rsidP="00324FB7">
      <w:pPr>
        <w:pStyle w:val="ListParagraph"/>
        <w:numPr>
          <w:ilvl w:val="0"/>
          <w:numId w:val="13"/>
        </w:numPr>
        <w:jc w:val="both"/>
        <w:rPr>
          <w:rFonts w:asciiTheme="majorBidi" w:hAnsiTheme="majorBidi" w:cstheme="majorBidi"/>
          <w:sz w:val="24"/>
          <w:szCs w:val="24"/>
        </w:rPr>
      </w:pPr>
      <w:r w:rsidRPr="003C5E4F">
        <w:rPr>
          <w:rFonts w:asciiTheme="majorBidi" w:hAnsiTheme="majorBidi" w:cstheme="majorBidi"/>
          <w:sz w:val="24"/>
          <w:szCs w:val="24"/>
        </w:rPr>
        <w:t>Planning as a Process of Continuous Improvement</w:t>
      </w:r>
    </w:p>
    <w:p w:rsidR="00057A73" w:rsidRPr="003C5E4F" w:rsidRDefault="00057A73" w:rsidP="00324FB7">
      <w:pPr>
        <w:pStyle w:val="ListParagraph"/>
        <w:numPr>
          <w:ilvl w:val="0"/>
          <w:numId w:val="13"/>
        </w:numPr>
        <w:jc w:val="both"/>
        <w:rPr>
          <w:rFonts w:asciiTheme="majorBidi" w:hAnsiTheme="majorBidi" w:cstheme="majorBidi"/>
          <w:sz w:val="24"/>
          <w:szCs w:val="24"/>
        </w:rPr>
      </w:pPr>
      <w:r w:rsidRPr="003C5E4F">
        <w:rPr>
          <w:rFonts w:asciiTheme="majorBidi" w:hAnsiTheme="majorBidi" w:cstheme="majorBidi"/>
          <w:sz w:val="24"/>
          <w:szCs w:val="24"/>
        </w:rPr>
        <w:t>Community Participation in Social Planning—Knowledge of the Issues, Open and Constructive Communication, Dedication, Creativeness</w:t>
      </w:r>
    </w:p>
    <w:p w:rsidR="00057A73" w:rsidRPr="003C5E4F" w:rsidRDefault="00057A73" w:rsidP="00324FB7">
      <w:pPr>
        <w:pStyle w:val="ListParagraph"/>
        <w:numPr>
          <w:ilvl w:val="0"/>
          <w:numId w:val="13"/>
        </w:numPr>
        <w:jc w:val="both"/>
        <w:rPr>
          <w:rFonts w:asciiTheme="majorBidi" w:hAnsiTheme="majorBidi" w:cstheme="majorBidi"/>
          <w:sz w:val="24"/>
          <w:szCs w:val="24"/>
        </w:rPr>
      </w:pPr>
      <w:r w:rsidRPr="003C5E4F">
        <w:rPr>
          <w:rFonts w:asciiTheme="majorBidi" w:hAnsiTheme="majorBidi" w:cstheme="majorBidi"/>
          <w:sz w:val="24"/>
          <w:szCs w:val="24"/>
        </w:rPr>
        <w:t>Why Participation Matters? Putting People at the Center of Planning</w:t>
      </w:r>
    </w:p>
    <w:p w:rsidR="00057A73" w:rsidRPr="003C5E4F" w:rsidRDefault="00057A73" w:rsidP="00324FB7">
      <w:pPr>
        <w:pStyle w:val="ListParagraph"/>
        <w:numPr>
          <w:ilvl w:val="0"/>
          <w:numId w:val="13"/>
        </w:numPr>
        <w:jc w:val="both"/>
        <w:rPr>
          <w:rFonts w:asciiTheme="majorBidi" w:hAnsiTheme="majorBidi" w:cstheme="majorBidi"/>
          <w:sz w:val="24"/>
          <w:szCs w:val="24"/>
        </w:rPr>
      </w:pPr>
      <w:r w:rsidRPr="003C5E4F">
        <w:rPr>
          <w:rFonts w:asciiTheme="majorBidi" w:hAnsiTheme="majorBidi" w:cstheme="majorBidi"/>
          <w:sz w:val="24"/>
          <w:szCs w:val="24"/>
        </w:rPr>
        <w:t xml:space="preserve">Identifying Participants </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Sheldon, H. (1950). </w:t>
      </w:r>
      <w:proofErr w:type="gramStart"/>
      <w:r w:rsidRPr="003C5E4F">
        <w:rPr>
          <w:rFonts w:asciiTheme="majorBidi" w:hAnsiTheme="majorBidi" w:cstheme="majorBidi"/>
          <w:i/>
          <w:iCs/>
          <w:sz w:val="24"/>
          <w:szCs w:val="24"/>
        </w:rPr>
        <w:t>Planning for Development</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Cambridge Press.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Rafique</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Zari</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(2003). </w:t>
      </w:r>
      <w:r w:rsidRPr="003C5E4F">
        <w:rPr>
          <w:rFonts w:asciiTheme="majorBidi" w:hAnsiTheme="majorBidi" w:cstheme="majorBidi"/>
          <w:i/>
          <w:iCs/>
          <w:sz w:val="24"/>
          <w:szCs w:val="24"/>
        </w:rPr>
        <w:t>Community Development, Concept and Practice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Peshawar: </w:t>
      </w:r>
      <w:proofErr w:type="spellStart"/>
      <w:r w:rsidRPr="003C5E4F">
        <w:rPr>
          <w:rFonts w:asciiTheme="majorBidi" w:hAnsiTheme="majorBidi" w:cstheme="majorBidi"/>
          <w:sz w:val="24"/>
          <w:szCs w:val="24"/>
        </w:rPr>
        <w:t>Saif</w:t>
      </w:r>
      <w:proofErr w:type="spellEnd"/>
      <w:r w:rsidRPr="003C5E4F">
        <w:rPr>
          <w:rFonts w:asciiTheme="majorBidi" w:hAnsiTheme="majorBidi" w:cstheme="majorBidi"/>
          <w:sz w:val="24"/>
          <w:szCs w:val="24"/>
        </w:rPr>
        <w:t xml:space="preserve"> Printing Press.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Staeiner</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Geaorge</w:t>
      </w:r>
      <w:proofErr w:type="spellEnd"/>
      <w:r w:rsidRPr="003C5E4F">
        <w:rPr>
          <w:rFonts w:asciiTheme="majorBidi" w:hAnsiTheme="majorBidi" w:cstheme="majorBidi"/>
          <w:sz w:val="24"/>
          <w:szCs w:val="24"/>
        </w:rPr>
        <w:t xml:space="preserve"> A. (1979). </w:t>
      </w:r>
      <w:r w:rsidRPr="003C5E4F">
        <w:rPr>
          <w:rFonts w:asciiTheme="majorBidi" w:hAnsiTheme="majorBidi" w:cstheme="majorBidi"/>
          <w:i/>
          <w:iCs/>
          <w:sz w:val="24"/>
          <w:szCs w:val="24"/>
        </w:rPr>
        <w:t>Strategic Planning What Every Management Must Know</w:t>
      </w:r>
      <w:r w:rsidRPr="003C5E4F">
        <w:rPr>
          <w:rFonts w:asciiTheme="majorBidi" w:hAnsiTheme="majorBidi" w:cstheme="majorBidi"/>
          <w:sz w:val="24"/>
          <w:szCs w:val="24"/>
        </w:rPr>
        <w:t xml:space="preserve">. New York: The Free Press.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Lakhshmanna</w:t>
      </w:r>
      <w:proofErr w:type="spellEnd"/>
      <w:r w:rsidRPr="003C5E4F">
        <w:rPr>
          <w:rFonts w:asciiTheme="majorBidi" w:hAnsiTheme="majorBidi" w:cstheme="majorBidi"/>
          <w:sz w:val="24"/>
          <w:szCs w:val="24"/>
        </w:rPr>
        <w:t xml:space="preserve">, S. P. (1990). </w:t>
      </w:r>
      <w:proofErr w:type="gramStart"/>
      <w:r w:rsidRPr="003C5E4F">
        <w:rPr>
          <w:rFonts w:asciiTheme="majorBidi" w:hAnsiTheme="majorBidi" w:cstheme="majorBidi"/>
          <w:i/>
          <w:iCs/>
          <w:sz w:val="24"/>
          <w:szCs w:val="24"/>
        </w:rPr>
        <w:t>Social Action and Social Change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Delhi: Ajanta Publications. </w:t>
      </w:r>
    </w:p>
    <w:p w:rsidR="00057A73" w:rsidRPr="003C5E4F" w:rsidRDefault="00057A73" w:rsidP="00324FB7">
      <w:pPr>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Dermon</w:t>
      </w:r>
      <w:proofErr w:type="spellEnd"/>
      <w:r w:rsidRPr="003C5E4F">
        <w:rPr>
          <w:rFonts w:asciiTheme="majorBidi" w:hAnsiTheme="majorBidi" w:cstheme="majorBidi"/>
          <w:sz w:val="24"/>
          <w:szCs w:val="24"/>
        </w:rPr>
        <w:t xml:space="preserve">, W., and </w:t>
      </w:r>
      <w:proofErr w:type="spellStart"/>
      <w:r w:rsidRPr="003C5E4F">
        <w:rPr>
          <w:rFonts w:asciiTheme="majorBidi" w:hAnsiTheme="majorBidi" w:cstheme="majorBidi"/>
          <w:sz w:val="24"/>
          <w:szCs w:val="24"/>
        </w:rPr>
        <w:t>Whiteford</w:t>
      </w:r>
      <w:proofErr w:type="spellEnd"/>
      <w:r w:rsidRPr="003C5E4F">
        <w:rPr>
          <w:rFonts w:asciiTheme="majorBidi" w:hAnsiTheme="majorBidi" w:cstheme="majorBidi"/>
          <w:sz w:val="24"/>
          <w:szCs w:val="24"/>
        </w:rPr>
        <w:t>, S. (1985).</w:t>
      </w:r>
      <w:r w:rsidRPr="003C5E4F">
        <w:rPr>
          <w:rFonts w:asciiTheme="majorBidi" w:hAnsiTheme="majorBidi" w:cstheme="majorBidi"/>
          <w:i/>
          <w:iCs/>
          <w:sz w:val="24"/>
          <w:szCs w:val="24"/>
        </w:rPr>
        <w:t>Social Impact Analysis and Development Planning in the Third World</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West view Press.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Wratten</w:t>
      </w:r>
      <w:proofErr w:type="spellEnd"/>
      <w:r w:rsidRPr="003C5E4F">
        <w:rPr>
          <w:rFonts w:asciiTheme="majorBidi" w:hAnsiTheme="majorBidi" w:cstheme="majorBidi"/>
          <w:sz w:val="24"/>
          <w:szCs w:val="24"/>
        </w:rPr>
        <w:t xml:space="preserve">, E. (1991). </w:t>
      </w:r>
      <w:proofErr w:type="gramStart"/>
      <w:r w:rsidRPr="003C5E4F">
        <w:rPr>
          <w:rFonts w:asciiTheme="majorBidi" w:hAnsiTheme="majorBidi" w:cstheme="majorBidi"/>
          <w:i/>
          <w:iCs/>
          <w:sz w:val="24"/>
          <w:szCs w:val="24"/>
        </w:rPr>
        <w:t>Implementation and Monitoring</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Lecture Notes. London: London School of Economics and Political Science. </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SW-905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 xml:space="preserve">: </w:t>
      </w:r>
      <w:r w:rsidRPr="003C5E4F">
        <w:rPr>
          <w:rFonts w:asciiTheme="majorBidi" w:hAnsiTheme="majorBidi"/>
          <w:color w:val="auto"/>
        </w:rPr>
        <w:t xml:space="preserve">  03</w:t>
      </w:r>
    </w:p>
    <w:p w:rsidR="00057A73" w:rsidRPr="003C5E4F" w:rsidRDefault="00057A73" w:rsidP="00324FB7">
      <w:pPr>
        <w:pStyle w:val="Heading1"/>
        <w:spacing w:before="0"/>
        <w:jc w:val="both"/>
        <w:rPr>
          <w:rFonts w:asciiTheme="majorBidi" w:hAnsiTheme="majorBidi"/>
          <w:sz w:val="24"/>
          <w:szCs w:val="24"/>
        </w:rPr>
      </w:pPr>
      <w:r w:rsidRPr="003C5E4F">
        <w:rPr>
          <w:rFonts w:asciiTheme="majorBidi" w:hAnsiTheme="majorBidi"/>
          <w:color w:val="auto"/>
        </w:rPr>
        <w:t>SOCIAL MANAGEMENT AND ADMINISTRATION OF SOCIAL SERVICES</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CONTENTS: </w:t>
      </w:r>
    </w:p>
    <w:p w:rsidR="00057A73" w:rsidRPr="00A049AF" w:rsidRDefault="00057A73" w:rsidP="00324FB7">
      <w:pPr>
        <w:pStyle w:val="ListParagraph"/>
        <w:numPr>
          <w:ilvl w:val="0"/>
          <w:numId w:val="71"/>
        </w:numPr>
        <w:jc w:val="both"/>
        <w:rPr>
          <w:rFonts w:asciiTheme="majorBidi" w:hAnsiTheme="majorBidi" w:cstheme="majorBidi"/>
          <w:sz w:val="24"/>
          <w:szCs w:val="24"/>
        </w:rPr>
      </w:pPr>
      <w:r w:rsidRPr="00A049AF">
        <w:rPr>
          <w:rFonts w:asciiTheme="majorBidi" w:hAnsiTheme="majorBidi" w:cstheme="majorBidi"/>
          <w:sz w:val="24"/>
          <w:szCs w:val="24"/>
        </w:rPr>
        <w:t xml:space="preserve">Social Management: Definition, Nature and Purpose, Functions of Control, Coordination, Decision-Making and Problems Solving of any Organization (Agency, Department, Association or Project), Elements of Management: Planning Organization, Decision Making, Directing and Controlling in Management. </w:t>
      </w:r>
    </w:p>
    <w:p w:rsidR="00057A73" w:rsidRPr="00A049AF" w:rsidRDefault="00057A73" w:rsidP="00324FB7">
      <w:pPr>
        <w:pStyle w:val="ListParagraph"/>
        <w:numPr>
          <w:ilvl w:val="0"/>
          <w:numId w:val="71"/>
        </w:numPr>
        <w:jc w:val="both"/>
        <w:rPr>
          <w:rFonts w:asciiTheme="majorBidi" w:hAnsiTheme="majorBidi" w:cstheme="majorBidi"/>
          <w:sz w:val="24"/>
          <w:szCs w:val="24"/>
        </w:rPr>
      </w:pPr>
      <w:r w:rsidRPr="00A049AF">
        <w:rPr>
          <w:rFonts w:asciiTheme="majorBidi" w:hAnsiTheme="majorBidi" w:cstheme="majorBidi"/>
          <w:sz w:val="24"/>
          <w:szCs w:val="24"/>
        </w:rPr>
        <w:t xml:space="preserve">Different Levels of Public Welfare Management and Their Responsibilities. Top Level Management, Middle Level Management, Lower Level Management, and Operative Management. </w:t>
      </w:r>
    </w:p>
    <w:p w:rsidR="00057A73" w:rsidRPr="003C5E4F"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Characteristics of Good Management and Accountability</w:t>
      </w:r>
    </w:p>
    <w:p w:rsidR="00057A73" w:rsidRDefault="00057A73" w:rsidP="00324FB7">
      <w:pPr>
        <w:pStyle w:val="ListParagraph"/>
        <w:numPr>
          <w:ilvl w:val="1"/>
          <w:numId w:val="69"/>
        </w:numPr>
        <w:jc w:val="both"/>
        <w:rPr>
          <w:rFonts w:asciiTheme="majorBidi" w:hAnsiTheme="majorBidi" w:cstheme="majorBidi"/>
          <w:sz w:val="24"/>
          <w:szCs w:val="24"/>
        </w:rPr>
      </w:pPr>
      <w:r w:rsidRPr="003C5E4F">
        <w:rPr>
          <w:rFonts w:asciiTheme="majorBidi" w:hAnsiTheme="majorBidi" w:cstheme="majorBidi"/>
          <w:sz w:val="24"/>
          <w:szCs w:val="24"/>
        </w:rPr>
        <w:t>Personal Accountability</w:t>
      </w:r>
    </w:p>
    <w:p w:rsidR="00057A73" w:rsidRDefault="00057A73" w:rsidP="00324FB7">
      <w:pPr>
        <w:pStyle w:val="ListParagraph"/>
        <w:numPr>
          <w:ilvl w:val="1"/>
          <w:numId w:val="69"/>
        </w:numPr>
        <w:jc w:val="both"/>
        <w:rPr>
          <w:rFonts w:asciiTheme="majorBidi" w:hAnsiTheme="majorBidi" w:cstheme="majorBidi"/>
          <w:sz w:val="24"/>
          <w:szCs w:val="24"/>
        </w:rPr>
      </w:pPr>
      <w:r w:rsidRPr="00A049AF">
        <w:rPr>
          <w:rFonts w:asciiTheme="majorBidi" w:hAnsiTheme="majorBidi" w:cstheme="majorBidi"/>
          <w:sz w:val="24"/>
          <w:szCs w:val="24"/>
        </w:rPr>
        <w:t>Accountability to Employee</w:t>
      </w:r>
    </w:p>
    <w:p w:rsidR="00057A73" w:rsidRDefault="00057A73" w:rsidP="00324FB7">
      <w:pPr>
        <w:pStyle w:val="ListParagraph"/>
        <w:numPr>
          <w:ilvl w:val="1"/>
          <w:numId w:val="69"/>
        </w:numPr>
        <w:jc w:val="both"/>
        <w:rPr>
          <w:rFonts w:asciiTheme="majorBidi" w:hAnsiTheme="majorBidi" w:cstheme="majorBidi"/>
          <w:sz w:val="24"/>
          <w:szCs w:val="24"/>
        </w:rPr>
      </w:pPr>
      <w:r w:rsidRPr="00A049AF">
        <w:rPr>
          <w:rFonts w:asciiTheme="majorBidi" w:hAnsiTheme="majorBidi" w:cstheme="majorBidi"/>
          <w:sz w:val="24"/>
          <w:szCs w:val="24"/>
        </w:rPr>
        <w:t>Professional Accountability</w:t>
      </w:r>
    </w:p>
    <w:p w:rsidR="00057A73" w:rsidRDefault="00057A73" w:rsidP="00324FB7">
      <w:pPr>
        <w:pStyle w:val="ListParagraph"/>
        <w:numPr>
          <w:ilvl w:val="1"/>
          <w:numId w:val="69"/>
        </w:numPr>
        <w:jc w:val="both"/>
        <w:rPr>
          <w:rFonts w:asciiTheme="majorBidi" w:hAnsiTheme="majorBidi" w:cstheme="majorBidi"/>
          <w:sz w:val="24"/>
          <w:szCs w:val="24"/>
        </w:rPr>
      </w:pPr>
      <w:r w:rsidRPr="00A049AF">
        <w:rPr>
          <w:rFonts w:asciiTheme="majorBidi" w:hAnsiTheme="majorBidi" w:cstheme="majorBidi"/>
          <w:sz w:val="24"/>
          <w:szCs w:val="24"/>
        </w:rPr>
        <w:t>Accountability to other Agencies for Whom Work is Done</w:t>
      </w:r>
    </w:p>
    <w:p w:rsidR="00057A73" w:rsidRPr="00A049AF" w:rsidRDefault="00057A73" w:rsidP="00324FB7">
      <w:pPr>
        <w:pStyle w:val="ListParagraph"/>
        <w:numPr>
          <w:ilvl w:val="1"/>
          <w:numId w:val="69"/>
        </w:numPr>
        <w:jc w:val="both"/>
        <w:rPr>
          <w:rFonts w:asciiTheme="majorBidi" w:hAnsiTheme="majorBidi" w:cstheme="majorBidi"/>
          <w:sz w:val="24"/>
          <w:szCs w:val="24"/>
        </w:rPr>
      </w:pPr>
      <w:r w:rsidRPr="00A049AF">
        <w:rPr>
          <w:rFonts w:asciiTheme="majorBidi" w:hAnsiTheme="majorBidi" w:cstheme="majorBidi"/>
          <w:sz w:val="24"/>
          <w:szCs w:val="24"/>
        </w:rPr>
        <w:t>Public Accountability</w:t>
      </w:r>
    </w:p>
    <w:p w:rsidR="00057A73"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Social Administration</w:t>
      </w:r>
    </w:p>
    <w:p w:rsidR="00057A73" w:rsidRPr="00A049AF" w:rsidRDefault="00057A73" w:rsidP="00324FB7">
      <w:pPr>
        <w:pStyle w:val="ListParagraph"/>
        <w:ind w:firstLine="360"/>
        <w:jc w:val="both"/>
        <w:rPr>
          <w:rFonts w:asciiTheme="majorBidi" w:hAnsiTheme="majorBidi" w:cstheme="majorBidi"/>
          <w:sz w:val="24"/>
          <w:szCs w:val="24"/>
        </w:rPr>
      </w:pPr>
      <w:r>
        <w:rPr>
          <w:rFonts w:asciiTheme="majorBidi" w:hAnsiTheme="majorBidi" w:cstheme="majorBidi"/>
          <w:sz w:val="24"/>
          <w:szCs w:val="24"/>
        </w:rPr>
        <w:t xml:space="preserve">a. </w:t>
      </w:r>
      <w:r w:rsidRPr="00A049AF">
        <w:rPr>
          <w:rFonts w:asciiTheme="majorBidi" w:hAnsiTheme="majorBidi" w:cstheme="majorBidi"/>
          <w:sz w:val="24"/>
          <w:szCs w:val="24"/>
        </w:rPr>
        <w:t>Definition, Meaning and Scope of Social Administration</w:t>
      </w:r>
    </w:p>
    <w:p w:rsidR="00057A73" w:rsidRPr="00A049AF" w:rsidRDefault="00057A73" w:rsidP="00324FB7">
      <w:pPr>
        <w:pStyle w:val="ListParagraph"/>
        <w:numPr>
          <w:ilvl w:val="0"/>
          <w:numId w:val="39"/>
        </w:numPr>
        <w:jc w:val="both"/>
        <w:rPr>
          <w:rFonts w:asciiTheme="majorBidi" w:hAnsiTheme="majorBidi" w:cstheme="majorBidi"/>
          <w:sz w:val="24"/>
          <w:szCs w:val="24"/>
        </w:rPr>
      </w:pPr>
      <w:r w:rsidRPr="00A049AF">
        <w:rPr>
          <w:rFonts w:asciiTheme="majorBidi" w:hAnsiTheme="majorBidi" w:cstheme="majorBidi"/>
          <w:sz w:val="24"/>
          <w:szCs w:val="24"/>
        </w:rPr>
        <w:t>Nature and Function of Administration</w:t>
      </w:r>
    </w:p>
    <w:p w:rsidR="00057A73" w:rsidRPr="003C5E4F"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Administration Process (Planning, Organizing leading, Controlling and Decision Making)</w:t>
      </w:r>
    </w:p>
    <w:p w:rsidR="00057A73" w:rsidRPr="003C5E4F"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 xml:space="preserve">Role of Administrator as Planner and Organizers, Selection and Development of Staff, as a Director, Coordinator, Report Writer, Budget Maker, Decision Maker etc. </w:t>
      </w:r>
    </w:p>
    <w:p w:rsidR="00057A73" w:rsidRPr="003C5E4F"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 xml:space="preserve">Authority: Meaning and Definition of Authority, Sources of Authority, Types of Authority, Use of Authority, Delegation and Decentralization of Authority. </w:t>
      </w:r>
    </w:p>
    <w:p w:rsidR="00057A73" w:rsidRPr="003C5E4F"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 xml:space="preserve">Budgeting: Definition and Explanation of Budget, Purpose, Uses and Importance, Types of Budget, Guiding Principles of Budget, Requirements for Budget Preparation, Limitations. </w:t>
      </w:r>
    </w:p>
    <w:p w:rsidR="00057A73" w:rsidRPr="003C5E4F"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 xml:space="preserve">Bureaucracy, its Development, Functions and Current Debates: A Critical Analysis—Definitions, Origin, Development, Views on the Concept (Karl Marx, Max Webber, Michel Cozier), American Usage, Austrian School Analysis, Current Academic Debates. </w:t>
      </w:r>
    </w:p>
    <w:p w:rsidR="00057A73" w:rsidRPr="003C5E4F" w:rsidRDefault="00057A73" w:rsidP="00324FB7">
      <w:pPr>
        <w:pStyle w:val="ListParagraph"/>
        <w:numPr>
          <w:ilvl w:val="0"/>
          <w:numId w:val="71"/>
        </w:numPr>
        <w:jc w:val="both"/>
        <w:rPr>
          <w:rFonts w:asciiTheme="majorBidi" w:hAnsiTheme="majorBidi" w:cstheme="majorBidi"/>
          <w:sz w:val="24"/>
          <w:szCs w:val="24"/>
        </w:rPr>
      </w:pPr>
      <w:r w:rsidRPr="003C5E4F">
        <w:rPr>
          <w:rFonts w:asciiTheme="majorBidi" w:hAnsiTheme="majorBidi" w:cstheme="majorBidi"/>
          <w:sz w:val="24"/>
          <w:szCs w:val="24"/>
        </w:rPr>
        <w:t xml:space="preserve">Leadership versus Management: Leadership and its Theoretical Analysis: Theories of Leadership, Trait Theory, </w:t>
      </w:r>
      <w:proofErr w:type="spellStart"/>
      <w:r w:rsidRPr="003C5E4F">
        <w:rPr>
          <w:rFonts w:asciiTheme="majorBidi" w:hAnsiTheme="majorBidi" w:cstheme="majorBidi"/>
          <w:sz w:val="24"/>
          <w:szCs w:val="24"/>
        </w:rPr>
        <w:t>Behavioural</w:t>
      </w:r>
      <w:proofErr w:type="spellEnd"/>
      <w:r w:rsidRPr="003C5E4F">
        <w:rPr>
          <w:rFonts w:asciiTheme="majorBidi" w:hAnsiTheme="majorBidi" w:cstheme="majorBidi"/>
          <w:sz w:val="24"/>
          <w:szCs w:val="24"/>
        </w:rPr>
        <w:t xml:space="preserve"> and Style Theories, Situational and Contingency Theories, Functional Theory, Transactional and Transformational Theories, Leadership and Emotions, Leadership Performance, Leadership in Organization, Leadership versus Management, Leadership by a group, Leadership among Primates, Historical Views on Leadership. </w:t>
      </w:r>
    </w:p>
    <w:p w:rsidR="00057A73" w:rsidRPr="003C5E4F" w:rsidRDefault="00057A73" w:rsidP="00324FB7">
      <w:pPr>
        <w:jc w:val="both"/>
        <w:rPr>
          <w:rFonts w:asciiTheme="majorBidi" w:hAnsiTheme="majorBidi" w:cstheme="majorBidi"/>
          <w:sz w:val="24"/>
          <w:szCs w:val="24"/>
        </w:rPr>
      </w:pPr>
    </w:p>
    <w:p w:rsidR="00057A73" w:rsidRDefault="00057A73" w:rsidP="00324FB7">
      <w:pPr>
        <w:pStyle w:val="NoSpacing"/>
        <w:jc w:val="both"/>
        <w:rPr>
          <w:rFonts w:asciiTheme="majorBidi" w:hAnsiTheme="majorBidi" w:cstheme="majorBidi"/>
          <w:b/>
          <w:bCs/>
          <w:sz w:val="28"/>
          <w:szCs w:val="28"/>
        </w:rPr>
      </w:pPr>
    </w:p>
    <w:p w:rsidR="00057A73"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Blake, R. M. (1964). </w:t>
      </w:r>
      <w:r w:rsidRPr="003C5E4F">
        <w:rPr>
          <w:rFonts w:asciiTheme="majorBidi" w:hAnsiTheme="majorBidi" w:cstheme="majorBidi"/>
          <w:i/>
          <w:iCs/>
          <w:sz w:val="24"/>
          <w:szCs w:val="24"/>
        </w:rPr>
        <w:t>The Managerial Grid: The Key to Leadership Excellence</w:t>
      </w:r>
      <w:r w:rsidRPr="003C5E4F">
        <w:rPr>
          <w:rFonts w:asciiTheme="majorBidi" w:hAnsiTheme="majorBidi" w:cstheme="majorBidi"/>
          <w:sz w:val="24"/>
          <w:szCs w:val="24"/>
        </w:rPr>
        <w:t xml:space="preserve">. Houston: Gulf Publishing Co.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Chaudhry</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FaizulLatif</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(2006). </w:t>
      </w:r>
      <w:r w:rsidRPr="003C5E4F">
        <w:rPr>
          <w:rFonts w:asciiTheme="majorBidi" w:hAnsiTheme="majorBidi" w:cstheme="majorBidi"/>
          <w:i/>
          <w:iCs/>
          <w:sz w:val="24"/>
          <w:szCs w:val="24"/>
        </w:rPr>
        <w:t>Corrupt Bureaucracy and Privatization of Tax Enforcement</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Dhaka: </w:t>
      </w:r>
      <w:proofErr w:type="spellStart"/>
      <w:r w:rsidRPr="003C5E4F">
        <w:rPr>
          <w:rFonts w:asciiTheme="majorBidi" w:hAnsiTheme="majorBidi" w:cstheme="majorBidi"/>
          <w:sz w:val="24"/>
          <w:szCs w:val="24"/>
        </w:rPr>
        <w:t>PathakSambesh</w:t>
      </w:r>
      <w:proofErr w:type="spellEnd"/>
      <w:r w:rsidRPr="003C5E4F">
        <w:rPr>
          <w:rFonts w:asciiTheme="majorBidi" w:hAnsiTheme="majorBidi" w:cstheme="majorBidi"/>
          <w:sz w:val="24"/>
          <w:szCs w:val="24"/>
        </w:rPr>
        <w:t xml:space="preserve">.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Collins, C. (1994). </w:t>
      </w:r>
      <w:proofErr w:type="gramStart"/>
      <w:r w:rsidRPr="003C5E4F">
        <w:rPr>
          <w:rFonts w:asciiTheme="majorBidi" w:hAnsiTheme="majorBidi" w:cstheme="majorBidi"/>
          <w:i/>
          <w:iCs/>
          <w:sz w:val="24"/>
          <w:szCs w:val="24"/>
        </w:rPr>
        <w:t>Management and Organization of Developing Health Systems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Oxford University Press. </w:t>
      </w:r>
    </w:p>
    <w:p w:rsidR="00057A73" w:rsidRPr="003C5E4F" w:rsidRDefault="00057A73" w:rsidP="00324FB7">
      <w:pPr>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Crozier</w:t>
      </w:r>
      <w:proofErr w:type="spellEnd"/>
      <w:r w:rsidRPr="003C5E4F">
        <w:rPr>
          <w:rFonts w:asciiTheme="majorBidi" w:hAnsiTheme="majorBidi" w:cstheme="majorBidi"/>
          <w:sz w:val="24"/>
          <w:szCs w:val="24"/>
        </w:rPr>
        <w:t>, M. (1964).</w:t>
      </w:r>
      <w:r w:rsidRPr="003C5E4F">
        <w:rPr>
          <w:rFonts w:asciiTheme="majorBidi" w:hAnsiTheme="majorBidi" w:cstheme="majorBidi"/>
          <w:i/>
          <w:iCs/>
          <w:sz w:val="24"/>
          <w:szCs w:val="24"/>
        </w:rPr>
        <w:t xml:space="preserve">The </w:t>
      </w:r>
      <w:proofErr w:type="spellStart"/>
      <w:r w:rsidRPr="003C5E4F">
        <w:rPr>
          <w:rFonts w:asciiTheme="majorBidi" w:hAnsiTheme="majorBidi" w:cstheme="majorBidi"/>
          <w:i/>
          <w:iCs/>
          <w:sz w:val="24"/>
          <w:szCs w:val="24"/>
        </w:rPr>
        <w:t>Bureucratic</w:t>
      </w:r>
      <w:proofErr w:type="spellEnd"/>
      <w:r w:rsidRPr="003C5E4F">
        <w:rPr>
          <w:rFonts w:asciiTheme="majorBidi" w:hAnsiTheme="majorBidi" w:cstheme="majorBidi"/>
          <w:i/>
          <w:iCs/>
          <w:sz w:val="24"/>
          <w:szCs w:val="24"/>
        </w:rPr>
        <w:t xml:space="preserve"> Phenomenon</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Travistock</w:t>
      </w:r>
      <w:proofErr w:type="spellEnd"/>
      <w:r w:rsidRPr="003C5E4F">
        <w:rPr>
          <w:rFonts w:asciiTheme="majorBidi" w:hAnsiTheme="majorBidi" w:cstheme="majorBidi"/>
          <w:sz w:val="24"/>
          <w:szCs w:val="24"/>
        </w:rPr>
        <w:t xml:space="preserve"> Publications.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Fayol</w:t>
      </w:r>
      <w:proofErr w:type="spellEnd"/>
      <w:r w:rsidRPr="003C5E4F">
        <w:rPr>
          <w:rFonts w:asciiTheme="majorBidi" w:hAnsiTheme="majorBidi" w:cstheme="majorBidi"/>
          <w:sz w:val="24"/>
          <w:szCs w:val="24"/>
        </w:rPr>
        <w:t xml:space="preserve">, H. (1970). </w:t>
      </w:r>
      <w:proofErr w:type="gramStart"/>
      <w:r w:rsidRPr="003C5E4F">
        <w:rPr>
          <w:rFonts w:asciiTheme="majorBidi" w:hAnsiTheme="majorBidi" w:cstheme="majorBidi"/>
          <w:i/>
          <w:iCs/>
          <w:sz w:val="24"/>
          <w:szCs w:val="24"/>
        </w:rPr>
        <w:t>General Principles of Management</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Council of Social Work Education Press Ltd.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Heifetz, Ronald. (1994). </w:t>
      </w:r>
      <w:r w:rsidRPr="003C5E4F">
        <w:rPr>
          <w:rFonts w:asciiTheme="majorBidi" w:hAnsiTheme="majorBidi" w:cstheme="majorBidi"/>
          <w:i/>
          <w:iCs/>
          <w:sz w:val="24"/>
          <w:szCs w:val="24"/>
        </w:rPr>
        <w:t xml:space="preserve">Leadership </w:t>
      </w:r>
      <w:proofErr w:type="gramStart"/>
      <w:r w:rsidRPr="003C5E4F">
        <w:rPr>
          <w:rFonts w:asciiTheme="majorBidi" w:hAnsiTheme="majorBidi" w:cstheme="majorBidi"/>
          <w:i/>
          <w:iCs/>
          <w:sz w:val="24"/>
          <w:szCs w:val="24"/>
        </w:rPr>
        <w:t>Without</w:t>
      </w:r>
      <w:proofErr w:type="gramEnd"/>
      <w:r w:rsidRPr="003C5E4F">
        <w:rPr>
          <w:rFonts w:asciiTheme="majorBidi" w:hAnsiTheme="majorBidi" w:cstheme="majorBidi"/>
          <w:i/>
          <w:iCs/>
          <w:sz w:val="24"/>
          <w:szCs w:val="24"/>
        </w:rPr>
        <w:t xml:space="preserve"> Easy Answers</w:t>
      </w:r>
      <w:r w:rsidRPr="003C5E4F">
        <w:rPr>
          <w:rFonts w:asciiTheme="majorBidi" w:hAnsiTheme="majorBidi" w:cstheme="majorBidi"/>
          <w:sz w:val="24"/>
          <w:szCs w:val="24"/>
        </w:rPr>
        <w:t xml:space="preserve">. London: Cambridge University Press. </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Khan, Alfred J. (</w:t>
      </w:r>
      <w:proofErr w:type="spellStart"/>
      <w:r w:rsidRPr="003C5E4F">
        <w:rPr>
          <w:rFonts w:asciiTheme="majorBidi" w:hAnsiTheme="majorBidi" w:cstheme="majorBidi"/>
          <w:sz w:val="24"/>
          <w:szCs w:val="24"/>
        </w:rPr>
        <w:t>n.d</w:t>
      </w:r>
      <w:proofErr w:type="spellEnd"/>
      <w:r w:rsidRPr="003C5E4F">
        <w:rPr>
          <w:rFonts w:asciiTheme="majorBidi" w:hAnsiTheme="majorBidi" w:cstheme="majorBidi"/>
          <w:sz w:val="24"/>
          <w:szCs w:val="24"/>
        </w:rPr>
        <w:t>.).</w:t>
      </w:r>
      <w:r w:rsidRPr="003C5E4F">
        <w:rPr>
          <w:rFonts w:asciiTheme="majorBidi" w:hAnsiTheme="majorBidi" w:cstheme="majorBidi"/>
          <w:i/>
          <w:iCs/>
          <w:sz w:val="24"/>
          <w:szCs w:val="24"/>
        </w:rPr>
        <w:t>Studies in Social Policy and Planning</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w:t>
      </w:r>
      <w:proofErr w:type="spellStart"/>
      <w:r w:rsidRPr="003C5E4F">
        <w:rPr>
          <w:rFonts w:asciiTheme="majorBidi" w:hAnsiTheme="majorBidi" w:cstheme="majorBidi"/>
          <w:sz w:val="24"/>
          <w:szCs w:val="24"/>
        </w:rPr>
        <w:t>Russel</w:t>
      </w:r>
      <w:proofErr w:type="spellEnd"/>
      <w:r w:rsidRPr="003C5E4F">
        <w:rPr>
          <w:rFonts w:asciiTheme="majorBidi" w:hAnsiTheme="majorBidi" w:cstheme="majorBidi"/>
          <w:sz w:val="24"/>
          <w:szCs w:val="24"/>
        </w:rPr>
        <w:t xml:space="preserve"> Sage Foundation.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Louise, Allen, A. (1973). </w:t>
      </w:r>
      <w:proofErr w:type="gramStart"/>
      <w:r w:rsidRPr="003C5E4F">
        <w:rPr>
          <w:rFonts w:asciiTheme="majorBidi" w:hAnsiTheme="majorBidi" w:cstheme="majorBidi"/>
          <w:i/>
          <w:iCs/>
          <w:sz w:val="24"/>
          <w:szCs w:val="24"/>
        </w:rPr>
        <w:t>Professional Management, New Concepts and Proven Practices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McGraw Hill Books.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Murriel</w:t>
      </w:r>
      <w:proofErr w:type="spellEnd"/>
      <w:r w:rsidRPr="003C5E4F">
        <w:rPr>
          <w:rFonts w:asciiTheme="majorBidi" w:hAnsiTheme="majorBidi" w:cstheme="majorBidi"/>
          <w:sz w:val="24"/>
          <w:szCs w:val="24"/>
        </w:rPr>
        <w:t xml:space="preserve">, B. (1977). </w:t>
      </w:r>
      <w:proofErr w:type="gramStart"/>
      <w:r w:rsidRPr="003C5E4F">
        <w:rPr>
          <w:rFonts w:asciiTheme="majorBidi" w:hAnsiTheme="majorBidi" w:cstheme="majorBidi"/>
          <w:i/>
          <w:iCs/>
          <w:sz w:val="24"/>
          <w:szCs w:val="24"/>
        </w:rPr>
        <w:t xml:space="preserve">Introduction to Social Administration in </w:t>
      </w:r>
      <w:proofErr w:type="spellStart"/>
      <w:r w:rsidRPr="003C5E4F">
        <w:rPr>
          <w:rFonts w:asciiTheme="majorBidi" w:hAnsiTheme="majorBidi" w:cstheme="majorBidi"/>
          <w:i/>
          <w:iCs/>
          <w:sz w:val="24"/>
          <w:szCs w:val="24"/>
        </w:rPr>
        <w:t>Britain</w:t>
      </w:r>
      <w:r w:rsidRPr="003C5E4F">
        <w:rPr>
          <w:rFonts w:asciiTheme="majorBidi" w:hAnsiTheme="majorBidi" w:cstheme="majorBidi"/>
          <w:sz w:val="24"/>
          <w:szCs w:val="24"/>
        </w:rPr>
        <w:t>.4</w:t>
      </w:r>
      <w:r w:rsidRPr="003C5E4F">
        <w:rPr>
          <w:rFonts w:asciiTheme="majorBidi" w:hAnsiTheme="majorBidi" w:cstheme="majorBidi"/>
          <w:sz w:val="24"/>
          <w:szCs w:val="24"/>
          <w:vertAlign w:val="superscript"/>
        </w:rPr>
        <w:t>th</w:t>
      </w:r>
      <w:proofErr w:type="spellEnd"/>
      <w:r w:rsidRPr="003C5E4F">
        <w:rPr>
          <w:rFonts w:asciiTheme="majorBidi" w:hAnsiTheme="majorBidi" w:cstheme="majorBidi"/>
          <w:sz w:val="24"/>
          <w:szCs w:val="24"/>
        </w:rPr>
        <w:t xml:space="preserve"> Edition.</w:t>
      </w:r>
      <w:proofErr w:type="gramEnd"/>
      <w:r w:rsidRPr="003C5E4F">
        <w:rPr>
          <w:rFonts w:asciiTheme="majorBidi" w:hAnsiTheme="majorBidi" w:cstheme="majorBidi"/>
          <w:sz w:val="24"/>
          <w:szCs w:val="24"/>
        </w:rPr>
        <w:t xml:space="preserve"> London: The Anchor Press Ltd.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Rafique</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Zari</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(2003). </w:t>
      </w:r>
      <w:r w:rsidRPr="003C5E4F">
        <w:rPr>
          <w:rFonts w:asciiTheme="majorBidi" w:hAnsiTheme="majorBidi" w:cstheme="majorBidi"/>
          <w:i/>
          <w:iCs/>
          <w:sz w:val="24"/>
          <w:szCs w:val="24"/>
        </w:rPr>
        <w:t>Community Development, Concept and Practice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Peshawar: </w:t>
      </w:r>
      <w:proofErr w:type="spellStart"/>
      <w:r w:rsidRPr="003C5E4F">
        <w:rPr>
          <w:rFonts w:asciiTheme="majorBidi" w:hAnsiTheme="majorBidi" w:cstheme="majorBidi"/>
          <w:sz w:val="24"/>
          <w:szCs w:val="24"/>
        </w:rPr>
        <w:t>Saif</w:t>
      </w:r>
      <w:proofErr w:type="spellEnd"/>
      <w:r w:rsidRPr="003C5E4F">
        <w:rPr>
          <w:rFonts w:asciiTheme="majorBidi" w:hAnsiTheme="majorBidi" w:cstheme="majorBidi"/>
          <w:sz w:val="24"/>
          <w:szCs w:val="24"/>
        </w:rPr>
        <w:t xml:space="preserve"> Printing Press. </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Staeiner</w:t>
      </w:r>
      <w:proofErr w:type="spellEnd"/>
      <w:r w:rsidRPr="003C5E4F">
        <w:rPr>
          <w:rFonts w:asciiTheme="majorBidi" w:hAnsiTheme="majorBidi" w:cstheme="majorBidi"/>
          <w:sz w:val="24"/>
          <w:szCs w:val="24"/>
        </w:rPr>
        <w:t xml:space="preserve">, George A. (1979). </w:t>
      </w:r>
      <w:r w:rsidRPr="003C5E4F">
        <w:rPr>
          <w:rFonts w:asciiTheme="majorBidi" w:hAnsiTheme="majorBidi" w:cstheme="majorBidi"/>
          <w:i/>
          <w:iCs/>
          <w:sz w:val="24"/>
          <w:szCs w:val="24"/>
        </w:rPr>
        <w:t>Strategic Planning What Every Management Must Know</w:t>
      </w:r>
      <w:r w:rsidRPr="003C5E4F">
        <w:rPr>
          <w:rFonts w:asciiTheme="majorBidi" w:hAnsiTheme="majorBidi" w:cstheme="majorBidi"/>
          <w:sz w:val="24"/>
          <w:szCs w:val="24"/>
        </w:rPr>
        <w:t xml:space="preserve">. New York: The Free Press. </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SW-906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w:t>
      </w:r>
      <w:r w:rsidRPr="003C5E4F">
        <w:rPr>
          <w:rFonts w:asciiTheme="majorBidi" w:hAnsiTheme="majorBidi"/>
          <w:color w:val="auto"/>
        </w:rPr>
        <w:t xml:space="preserve">   03</w:t>
      </w:r>
    </w:p>
    <w:p w:rsidR="00057A73" w:rsidRPr="003C5E4F" w:rsidRDefault="00057A73" w:rsidP="00302F18">
      <w:pPr>
        <w:pStyle w:val="Heading1"/>
        <w:spacing w:before="0"/>
        <w:jc w:val="center"/>
        <w:rPr>
          <w:rFonts w:asciiTheme="majorBidi" w:hAnsiTheme="majorBidi"/>
          <w:sz w:val="24"/>
          <w:szCs w:val="24"/>
        </w:rPr>
      </w:pPr>
      <w:r>
        <w:rPr>
          <w:rFonts w:asciiTheme="majorBidi" w:hAnsiTheme="majorBidi"/>
          <w:color w:val="auto"/>
        </w:rPr>
        <w:t>COMMUNITY BASED DISASTER</w:t>
      </w:r>
      <w:r w:rsidRPr="003C5E4F">
        <w:rPr>
          <w:rFonts w:asciiTheme="majorBidi" w:hAnsiTheme="majorBidi"/>
          <w:color w:val="auto"/>
        </w:rPr>
        <w:t xml:space="preserve"> RISK REDUCTION (</w:t>
      </w:r>
      <w:proofErr w:type="spellStart"/>
      <w:r w:rsidRPr="003C5E4F">
        <w:rPr>
          <w:rFonts w:asciiTheme="majorBidi" w:hAnsiTheme="majorBidi"/>
          <w:color w:val="auto"/>
        </w:rPr>
        <w:t>CBDRR</w:t>
      </w:r>
      <w:proofErr w:type="spellEnd"/>
      <w:r w:rsidRPr="003C5E4F">
        <w:rPr>
          <w:rFonts w:asciiTheme="majorBidi" w:hAnsiTheme="majorBidi"/>
          <w:color w:val="auto"/>
        </w:rPr>
        <w:t>)</w:t>
      </w:r>
    </w:p>
    <w:p w:rsidR="00057A73" w:rsidRPr="003C5E4F" w:rsidRDefault="00057A73" w:rsidP="00324FB7">
      <w:pPr>
        <w:jc w:val="both"/>
        <w:outlineLvl w:val="0"/>
        <w:rPr>
          <w:rFonts w:asciiTheme="majorBidi" w:hAnsiTheme="majorBidi" w:cstheme="majorBidi"/>
          <w:b/>
          <w:sz w:val="24"/>
          <w:szCs w:val="24"/>
          <w:u w:val="single"/>
        </w:rPr>
      </w:pPr>
    </w:p>
    <w:p w:rsidR="00057A73" w:rsidRPr="004871B9" w:rsidRDefault="00057A73" w:rsidP="00324FB7">
      <w:pPr>
        <w:pStyle w:val="NoSpacing"/>
        <w:jc w:val="both"/>
        <w:rPr>
          <w:rFonts w:asciiTheme="majorBidi" w:hAnsiTheme="majorBidi" w:cstheme="majorBidi"/>
          <w:b/>
          <w:bCs/>
          <w:sz w:val="26"/>
          <w:szCs w:val="26"/>
        </w:rPr>
      </w:pPr>
      <w:r w:rsidRPr="003C5E4F">
        <w:rPr>
          <w:rFonts w:asciiTheme="majorBidi" w:hAnsiTheme="majorBidi" w:cstheme="majorBidi"/>
          <w:b/>
          <w:bCs/>
          <w:sz w:val="26"/>
          <w:szCs w:val="26"/>
        </w:rPr>
        <w:t>C</w:t>
      </w:r>
      <w:r>
        <w:rPr>
          <w:rFonts w:asciiTheme="majorBidi" w:hAnsiTheme="majorBidi" w:cstheme="majorBidi"/>
          <w:b/>
          <w:bCs/>
          <w:sz w:val="26"/>
          <w:szCs w:val="26"/>
        </w:rPr>
        <w:t>ourse Outlines</w:t>
      </w:r>
      <w:r w:rsidRPr="003C5E4F">
        <w:rPr>
          <w:rFonts w:asciiTheme="majorBidi" w:hAnsiTheme="majorBidi" w:cstheme="majorBidi"/>
          <w:b/>
          <w:bCs/>
          <w:sz w:val="26"/>
          <w:szCs w:val="26"/>
        </w:rPr>
        <w:t>:</w:t>
      </w:r>
    </w:p>
    <w:p w:rsidR="00057A73" w:rsidRDefault="00057A73" w:rsidP="00324FB7">
      <w:pPr>
        <w:ind w:left="720" w:hanging="720"/>
        <w:jc w:val="both"/>
        <w:rPr>
          <w:rFonts w:asciiTheme="majorBidi" w:hAnsiTheme="majorBidi" w:cstheme="majorBidi"/>
          <w:bCs/>
          <w:sz w:val="24"/>
          <w:szCs w:val="24"/>
        </w:rPr>
      </w:pPr>
      <w:r w:rsidRPr="001F5983">
        <w:rPr>
          <w:rFonts w:asciiTheme="majorBidi" w:hAnsiTheme="majorBidi" w:cstheme="majorBidi"/>
          <w:b/>
          <w:bCs/>
          <w:sz w:val="24"/>
          <w:szCs w:val="24"/>
        </w:rPr>
        <w:t>1.</w:t>
      </w:r>
      <w:r>
        <w:rPr>
          <w:rFonts w:asciiTheme="majorBidi" w:hAnsiTheme="majorBidi" w:cstheme="majorBidi"/>
          <w:b/>
          <w:bCs/>
          <w:sz w:val="24"/>
          <w:szCs w:val="24"/>
        </w:rPr>
        <w:tab/>
        <w:t xml:space="preserve">Introduction: </w:t>
      </w:r>
      <w:r>
        <w:rPr>
          <w:rFonts w:asciiTheme="majorBidi" w:hAnsiTheme="majorBidi" w:cstheme="majorBidi"/>
          <w:bCs/>
          <w:sz w:val="24"/>
          <w:szCs w:val="24"/>
        </w:rPr>
        <w:t xml:space="preserve">Nature and </w:t>
      </w:r>
      <w:r w:rsidRPr="001F5983">
        <w:rPr>
          <w:rFonts w:asciiTheme="majorBidi" w:hAnsiTheme="majorBidi" w:cstheme="majorBidi"/>
          <w:bCs/>
          <w:sz w:val="24"/>
          <w:szCs w:val="24"/>
        </w:rPr>
        <w:t xml:space="preserve">Importance of Community Based Disaster </w:t>
      </w:r>
      <w:r>
        <w:rPr>
          <w:rFonts w:asciiTheme="majorBidi" w:hAnsiTheme="majorBidi" w:cstheme="majorBidi"/>
          <w:bCs/>
          <w:sz w:val="24"/>
          <w:szCs w:val="24"/>
        </w:rPr>
        <w:t>Risk Reduction (</w:t>
      </w:r>
      <w:proofErr w:type="spellStart"/>
      <w:r>
        <w:rPr>
          <w:rFonts w:asciiTheme="majorBidi" w:hAnsiTheme="majorBidi" w:cstheme="majorBidi"/>
          <w:bCs/>
          <w:sz w:val="24"/>
          <w:szCs w:val="24"/>
        </w:rPr>
        <w:t>CBDRR</w:t>
      </w:r>
      <w:proofErr w:type="spellEnd"/>
      <w:r>
        <w:rPr>
          <w:rFonts w:asciiTheme="majorBidi" w:hAnsiTheme="majorBidi" w:cstheme="majorBidi"/>
          <w:bCs/>
          <w:sz w:val="24"/>
          <w:szCs w:val="24"/>
        </w:rPr>
        <w:t>)</w:t>
      </w:r>
    </w:p>
    <w:p w:rsidR="00057A73" w:rsidRPr="001F5983" w:rsidRDefault="00057A73" w:rsidP="00324FB7">
      <w:pPr>
        <w:jc w:val="both"/>
        <w:rPr>
          <w:rFonts w:asciiTheme="majorBidi" w:hAnsiTheme="majorBidi" w:cstheme="majorBidi"/>
          <w:bCs/>
          <w:sz w:val="24"/>
          <w:szCs w:val="24"/>
        </w:rPr>
      </w:pPr>
      <w:r w:rsidRPr="005E4BDF">
        <w:rPr>
          <w:rFonts w:asciiTheme="majorBidi" w:hAnsiTheme="majorBidi" w:cstheme="majorBidi"/>
          <w:b/>
          <w:bCs/>
          <w:sz w:val="24"/>
          <w:szCs w:val="24"/>
        </w:rPr>
        <w:t>2.</w:t>
      </w:r>
      <w:r>
        <w:rPr>
          <w:rFonts w:asciiTheme="majorBidi" w:hAnsiTheme="majorBidi" w:cstheme="majorBidi"/>
          <w:bCs/>
          <w:sz w:val="24"/>
          <w:szCs w:val="24"/>
        </w:rPr>
        <w:tab/>
      </w:r>
      <w:r w:rsidRPr="006A0298">
        <w:rPr>
          <w:rFonts w:asciiTheme="majorBidi" w:hAnsiTheme="majorBidi" w:cstheme="majorBidi"/>
          <w:b/>
          <w:bCs/>
          <w:sz w:val="24"/>
          <w:szCs w:val="24"/>
        </w:rPr>
        <w:t>Types of Disasters:</w:t>
      </w:r>
    </w:p>
    <w:p w:rsidR="00057A73" w:rsidRDefault="00057A73" w:rsidP="00324FB7">
      <w:pPr>
        <w:pStyle w:val="ListParagraph"/>
        <w:numPr>
          <w:ilvl w:val="0"/>
          <w:numId w:val="11"/>
        </w:numPr>
        <w:jc w:val="both"/>
        <w:rPr>
          <w:rFonts w:asciiTheme="majorBidi" w:hAnsiTheme="majorBidi" w:cstheme="majorBidi"/>
          <w:bCs/>
          <w:sz w:val="24"/>
          <w:szCs w:val="24"/>
        </w:rPr>
      </w:pPr>
      <w:r w:rsidRPr="001F5983">
        <w:rPr>
          <w:rFonts w:asciiTheme="majorBidi" w:hAnsiTheme="majorBidi" w:cstheme="majorBidi"/>
          <w:bCs/>
          <w:sz w:val="24"/>
          <w:szCs w:val="24"/>
        </w:rPr>
        <w:t xml:space="preserve">Natural disasters;-  like Avalanches , Land Slides, Droughts, Earthquakes High Temperatures, Floods, Forests Fires, Volcanic Eruptions, Windy Storms, /Hurricanes etc.  </w:t>
      </w:r>
    </w:p>
    <w:p w:rsidR="00057A73" w:rsidRPr="001F5983" w:rsidRDefault="00057A73" w:rsidP="00324FB7">
      <w:pPr>
        <w:pStyle w:val="ListParagraph"/>
        <w:numPr>
          <w:ilvl w:val="0"/>
          <w:numId w:val="23"/>
        </w:numPr>
        <w:jc w:val="both"/>
        <w:rPr>
          <w:rFonts w:asciiTheme="majorBidi" w:hAnsiTheme="majorBidi" w:cstheme="majorBidi"/>
          <w:bCs/>
          <w:sz w:val="24"/>
          <w:szCs w:val="24"/>
        </w:rPr>
      </w:pPr>
      <w:r w:rsidRPr="001F5983">
        <w:rPr>
          <w:rFonts w:asciiTheme="majorBidi" w:hAnsiTheme="majorBidi" w:cstheme="majorBidi"/>
          <w:bCs/>
          <w:sz w:val="24"/>
          <w:szCs w:val="24"/>
        </w:rPr>
        <w:t>Man-Made Disasters</w:t>
      </w:r>
      <w:proofErr w:type="gramStart"/>
      <w:r w:rsidRPr="001F5983">
        <w:rPr>
          <w:rFonts w:asciiTheme="majorBidi" w:hAnsiTheme="majorBidi" w:cstheme="majorBidi"/>
          <w:bCs/>
          <w:sz w:val="24"/>
          <w:szCs w:val="24"/>
        </w:rPr>
        <w:t>;-</w:t>
      </w:r>
      <w:proofErr w:type="gramEnd"/>
      <w:r w:rsidRPr="001F5983">
        <w:rPr>
          <w:rFonts w:asciiTheme="majorBidi" w:hAnsiTheme="majorBidi" w:cstheme="majorBidi"/>
          <w:bCs/>
          <w:sz w:val="24"/>
          <w:szCs w:val="24"/>
        </w:rPr>
        <w:t xml:space="preserve"> Technological Disasters, Like Accidents, Warfare, Terrorisms, Industrial Accidents.</w:t>
      </w:r>
    </w:p>
    <w:p w:rsidR="00057A73" w:rsidRPr="001F5983" w:rsidRDefault="00057A73" w:rsidP="00324FB7">
      <w:pPr>
        <w:jc w:val="both"/>
        <w:rPr>
          <w:rFonts w:asciiTheme="majorBidi" w:hAnsiTheme="majorBidi" w:cstheme="majorBidi"/>
          <w:bCs/>
          <w:sz w:val="24"/>
          <w:szCs w:val="24"/>
        </w:rPr>
      </w:pPr>
      <w:r w:rsidRPr="005E4BDF">
        <w:rPr>
          <w:rFonts w:asciiTheme="majorBidi" w:hAnsiTheme="majorBidi" w:cstheme="majorBidi"/>
          <w:b/>
          <w:bCs/>
          <w:sz w:val="24"/>
          <w:szCs w:val="24"/>
        </w:rPr>
        <w:t>3.</w:t>
      </w:r>
      <w:r>
        <w:rPr>
          <w:rFonts w:asciiTheme="majorBidi" w:hAnsiTheme="majorBidi" w:cstheme="majorBidi"/>
          <w:bCs/>
          <w:sz w:val="24"/>
          <w:szCs w:val="24"/>
        </w:rPr>
        <w:tab/>
      </w:r>
      <w:r w:rsidRPr="006A0298">
        <w:rPr>
          <w:rFonts w:asciiTheme="majorBidi" w:hAnsiTheme="majorBidi" w:cstheme="majorBidi"/>
          <w:b/>
          <w:bCs/>
          <w:sz w:val="24"/>
          <w:szCs w:val="24"/>
        </w:rPr>
        <w:t>Understanding Basic Terminology:</w:t>
      </w:r>
    </w:p>
    <w:p w:rsidR="00057A73" w:rsidRPr="001F5983" w:rsidRDefault="00057A73" w:rsidP="00324FB7">
      <w:pPr>
        <w:pStyle w:val="ListParagraph"/>
        <w:numPr>
          <w:ilvl w:val="1"/>
          <w:numId w:val="10"/>
        </w:numPr>
        <w:jc w:val="both"/>
        <w:rPr>
          <w:rFonts w:asciiTheme="majorBidi" w:hAnsiTheme="majorBidi" w:cstheme="majorBidi"/>
          <w:bCs/>
          <w:sz w:val="24"/>
          <w:szCs w:val="24"/>
        </w:rPr>
      </w:pPr>
      <w:r w:rsidRPr="001F5983">
        <w:rPr>
          <w:rFonts w:asciiTheme="majorBidi" w:hAnsiTheme="majorBidi" w:cstheme="majorBidi"/>
          <w:bCs/>
          <w:sz w:val="24"/>
          <w:szCs w:val="24"/>
        </w:rPr>
        <w:t xml:space="preserve">Hazards </w:t>
      </w:r>
      <w:r w:rsidRPr="001F5983">
        <w:rPr>
          <w:rFonts w:asciiTheme="majorBidi" w:hAnsiTheme="majorBidi" w:cstheme="majorBidi"/>
          <w:bCs/>
          <w:sz w:val="24"/>
          <w:szCs w:val="24"/>
        </w:rPr>
        <w:tab/>
        <w:t>ii. Risk</w:t>
      </w:r>
      <w:r w:rsidRPr="001F5983">
        <w:rPr>
          <w:rFonts w:asciiTheme="majorBidi" w:hAnsiTheme="majorBidi" w:cstheme="majorBidi"/>
          <w:bCs/>
          <w:sz w:val="24"/>
          <w:szCs w:val="24"/>
        </w:rPr>
        <w:tab/>
      </w:r>
      <w:r w:rsidRPr="001F5983">
        <w:rPr>
          <w:rFonts w:asciiTheme="majorBidi" w:hAnsiTheme="majorBidi" w:cstheme="majorBidi"/>
          <w:bCs/>
          <w:sz w:val="24"/>
          <w:szCs w:val="24"/>
        </w:rPr>
        <w:tab/>
        <w:t xml:space="preserve">iii. </w:t>
      </w:r>
      <w:proofErr w:type="spellStart"/>
      <w:r w:rsidRPr="001F5983">
        <w:rPr>
          <w:rFonts w:asciiTheme="majorBidi" w:hAnsiTheme="majorBidi" w:cstheme="majorBidi"/>
          <w:bCs/>
          <w:sz w:val="24"/>
          <w:szCs w:val="24"/>
        </w:rPr>
        <w:t>Disasteriv</w:t>
      </w:r>
      <w:proofErr w:type="spellEnd"/>
      <w:r w:rsidRPr="001F5983">
        <w:rPr>
          <w:rFonts w:asciiTheme="majorBidi" w:hAnsiTheme="majorBidi" w:cstheme="majorBidi"/>
          <w:bCs/>
          <w:sz w:val="24"/>
          <w:szCs w:val="24"/>
        </w:rPr>
        <w:t>. Vulnerability</w:t>
      </w:r>
      <w:r w:rsidRPr="001F5983">
        <w:rPr>
          <w:rFonts w:asciiTheme="majorBidi" w:hAnsiTheme="majorBidi" w:cstheme="majorBidi"/>
          <w:bCs/>
          <w:sz w:val="24"/>
          <w:szCs w:val="24"/>
        </w:rPr>
        <w:tab/>
      </w:r>
    </w:p>
    <w:p w:rsidR="00057A73" w:rsidRPr="00F44F84" w:rsidRDefault="00057A73" w:rsidP="00324FB7">
      <w:pPr>
        <w:ind w:firstLine="720"/>
        <w:jc w:val="both"/>
        <w:rPr>
          <w:rFonts w:asciiTheme="majorBidi" w:hAnsiTheme="majorBidi" w:cstheme="majorBidi"/>
          <w:bCs/>
          <w:sz w:val="24"/>
          <w:szCs w:val="24"/>
        </w:rPr>
      </w:pPr>
      <w:r>
        <w:rPr>
          <w:rFonts w:asciiTheme="majorBidi" w:hAnsiTheme="majorBidi" w:cstheme="majorBidi"/>
          <w:bCs/>
          <w:sz w:val="24"/>
          <w:szCs w:val="24"/>
        </w:rPr>
        <w:t xml:space="preserve">        v. Capacity</w:t>
      </w:r>
      <w:r>
        <w:rPr>
          <w:rFonts w:asciiTheme="majorBidi" w:hAnsiTheme="majorBidi" w:cstheme="majorBidi"/>
          <w:bCs/>
          <w:sz w:val="24"/>
          <w:szCs w:val="24"/>
        </w:rPr>
        <w:tab/>
      </w:r>
      <w:proofErr w:type="gramStart"/>
      <w:r w:rsidRPr="00F44F84">
        <w:rPr>
          <w:rFonts w:asciiTheme="majorBidi" w:hAnsiTheme="majorBidi" w:cstheme="majorBidi"/>
          <w:bCs/>
          <w:sz w:val="24"/>
          <w:szCs w:val="24"/>
        </w:rPr>
        <w:t>vi</w:t>
      </w:r>
      <w:proofErr w:type="gramEnd"/>
      <w:r w:rsidRPr="00F44F84">
        <w:rPr>
          <w:rFonts w:asciiTheme="majorBidi" w:hAnsiTheme="majorBidi" w:cstheme="majorBidi"/>
          <w:bCs/>
          <w:sz w:val="24"/>
          <w:szCs w:val="24"/>
        </w:rPr>
        <w:t xml:space="preserve">. </w:t>
      </w:r>
      <w:proofErr w:type="gramStart"/>
      <w:r w:rsidRPr="00F44F84">
        <w:rPr>
          <w:rFonts w:asciiTheme="majorBidi" w:hAnsiTheme="majorBidi" w:cstheme="majorBidi"/>
          <w:bCs/>
          <w:sz w:val="24"/>
          <w:szCs w:val="24"/>
        </w:rPr>
        <w:t xml:space="preserve">Coping Capacity   </w:t>
      </w:r>
      <w:r w:rsidRPr="00F44F84">
        <w:rPr>
          <w:rFonts w:asciiTheme="majorBidi" w:hAnsiTheme="majorBidi" w:cstheme="majorBidi"/>
          <w:bCs/>
          <w:sz w:val="24"/>
          <w:szCs w:val="24"/>
        </w:rPr>
        <w:tab/>
        <w:t>vii.</w:t>
      </w:r>
      <w:proofErr w:type="gramEnd"/>
      <w:r w:rsidRPr="00F44F84">
        <w:rPr>
          <w:rFonts w:asciiTheme="majorBidi" w:hAnsiTheme="majorBidi" w:cstheme="majorBidi"/>
          <w:bCs/>
          <w:sz w:val="24"/>
          <w:szCs w:val="24"/>
        </w:rPr>
        <w:t xml:space="preserve"> Resilience/ Resilient </w:t>
      </w:r>
    </w:p>
    <w:p w:rsidR="00057A73" w:rsidRPr="003C5E4F" w:rsidRDefault="00057A73" w:rsidP="00324FB7">
      <w:pPr>
        <w:pStyle w:val="ListParagraph"/>
        <w:ind w:left="1440"/>
        <w:jc w:val="both"/>
        <w:rPr>
          <w:rFonts w:asciiTheme="majorBidi" w:hAnsiTheme="majorBidi" w:cstheme="majorBidi"/>
          <w:bCs/>
          <w:sz w:val="24"/>
          <w:szCs w:val="24"/>
        </w:rPr>
      </w:pPr>
      <w:proofErr w:type="gramStart"/>
      <w:r w:rsidRPr="003C5E4F">
        <w:rPr>
          <w:rFonts w:asciiTheme="majorBidi" w:hAnsiTheme="majorBidi" w:cstheme="majorBidi"/>
          <w:bCs/>
          <w:sz w:val="24"/>
          <w:szCs w:val="24"/>
        </w:rPr>
        <w:t>viii</w:t>
      </w:r>
      <w:proofErr w:type="gramEnd"/>
      <w:r w:rsidRPr="003C5E4F">
        <w:rPr>
          <w:rFonts w:asciiTheme="majorBidi" w:hAnsiTheme="majorBidi" w:cstheme="majorBidi"/>
          <w:bCs/>
          <w:sz w:val="24"/>
          <w:szCs w:val="24"/>
        </w:rPr>
        <w:t>. Disaster Risk Reduc</w:t>
      </w:r>
      <w:r>
        <w:rPr>
          <w:rFonts w:asciiTheme="majorBidi" w:hAnsiTheme="majorBidi" w:cstheme="majorBidi"/>
          <w:bCs/>
          <w:sz w:val="24"/>
          <w:szCs w:val="24"/>
        </w:rPr>
        <w:t xml:space="preserve">tion      </w:t>
      </w:r>
      <w:r w:rsidRPr="003C5E4F">
        <w:rPr>
          <w:rFonts w:asciiTheme="majorBidi" w:hAnsiTheme="majorBidi" w:cstheme="majorBidi"/>
          <w:bCs/>
          <w:sz w:val="24"/>
          <w:szCs w:val="24"/>
        </w:rPr>
        <w:t>ix.</w:t>
      </w:r>
      <w:r>
        <w:rPr>
          <w:rFonts w:asciiTheme="majorBidi" w:hAnsiTheme="majorBidi" w:cstheme="majorBidi"/>
          <w:bCs/>
          <w:sz w:val="24"/>
          <w:szCs w:val="24"/>
        </w:rPr>
        <w:t xml:space="preserve"> Disaster Risk Management     </w:t>
      </w:r>
      <w:r>
        <w:rPr>
          <w:rFonts w:asciiTheme="majorBidi" w:hAnsiTheme="majorBidi" w:cstheme="majorBidi"/>
          <w:bCs/>
          <w:sz w:val="24"/>
          <w:szCs w:val="24"/>
        </w:rPr>
        <w:tab/>
      </w:r>
      <w:r w:rsidRPr="003C5E4F">
        <w:rPr>
          <w:rFonts w:asciiTheme="majorBidi" w:hAnsiTheme="majorBidi" w:cstheme="majorBidi"/>
          <w:bCs/>
          <w:sz w:val="24"/>
          <w:szCs w:val="24"/>
        </w:rPr>
        <w:t xml:space="preserve">x. </w:t>
      </w:r>
      <w:r>
        <w:rPr>
          <w:rFonts w:asciiTheme="majorBidi" w:hAnsiTheme="majorBidi" w:cstheme="majorBidi"/>
          <w:bCs/>
          <w:sz w:val="24"/>
          <w:szCs w:val="24"/>
        </w:rPr>
        <w:t>Prevention</w:t>
      </w:r>
      <w:r>
        <w:rPr>
          <w:rFonts w:asciiTheme="majorBidi" w:hAnsiTheme="majorBidi" w:cstheme="majorBidi"/>
          <w:bCs/>
          <w:sz w:val="24"/>
          <w:szCs w:val="24"/>
        </w:rPr>
        <w:tab/>
        <w:t xml:space="preserve">xi. </w:t>
      </w:r>
      <w:proofErr w:type="gramStart"/>
      <w:r>
        <w:rPr>
          <w:rFonts w:asciiTheme="majorBidi" w:hAnsiTheme="majorBidi" w:cstheme="majorBidi"/>
          <w:bCs/>
          <w:sz w:val="24"/>
          <w:szCs w:val="24"/>
        </w:rPr>
        <w:t xml:space="preserve">Preparedness  </w:t>
      </w:r>
      <w:r w:rsidRPr="003C5E4F">
        <w:rPr>
          <w:rFonts w:asciiTheme="majorBidi" w:hAnsiTheme="majorBidi" w:cstheme="majorBidi"/>
          <w:bCs/>
          <w:sz w:val="24"/>
          <w:szCs w:val="24"/>
        </w:rPr>
        <w:t>xii</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Mitigation xiii.</w:t>
      </w:r>
      <w:proofErr w:type="gramEnd"/>
      <w:r>
        <w:rPr>
          <w:rFonts w:asciiTheme="majorBidi" w:hAnsiTheme="majorBidi" w:cstheme="majorBidi"/>
          <w:bCs/>
          <w:sz w:val="24"/>
          <w:szCs w:val="24"/>
        </w:rPr>
        <w:t xml:space="preserve"> Prevention</w:t>
      </w:r>
    </w:p>
    <w:p w:rsidR="00057A73" w:rsidRPr="003C5E4F" w:rsidRDefault="00057A73" w:rsidP="00324FB7">
      <w:pPr>
        <w:pStyle w:val="ListParagraph"/>
        <w:ind w:left="1440"/>
        <w:jc w:val="both"/>
        <w:rPr>
          <w:rFonts w:asciiTheme="majorBidi" w:hAnsiTheme="majorBidi" w:cstheme="majorBidi"/>
          <w:bCs/>
          <w:sz w:val="24"/>
          <w:szCs w:val="24"/>
        </w:rPr>
      </w:pPr>
    </w:p>
    <w:p w:rsidR="00057A73" w:rsidRPr="001F5983" w:rsidRDefault="00057A73" w:rsidP="00324FB7">
      <w:pPr>
        <w:jc w:val="both"/>
        <w:rPr>
          <w:rFonts w:asciiTheme="majorBidi" w:hAnsiTheme="majorBidi" w:cstheme="majorBidi"/>
          <w:bCs/>
          <w:sz w:val="24"/>
          <w:szCs w:val="24"/>
        </w:rPr>
      </w:pPr>
      <w:r w:rsidRPr="005E4BDF">
        <w:rPr>
          <w:rFonts w:asciiTheme="majorBidi" w:hAnsiTheme="majorBidi" w:cstheme="majorBidi"/>
          <w:b/>
          <w:bCs/>
          <w:sz w:val="24"/>
          <w:szCs w:val="24"/>
        </w:rPr>
        <w:t>4.</w:t>
      </w:r>
      <w:r>
        <w:rPr>
          <w:rFonts w:asciiTheme="majorBidi" w:hAnsiTheme="majorBidi" w:cstheme="majorBidi"/>
          <w:bCs/>
          <w:sz w:val="24"/>
          <w:szCs w:val="24"/>
        </w:rPr>
        <w:tab/>
      </w:r>
      <w:r w:rsidRPr="006A0298">
        <w:rPr>
          <w:rFonts w:asciiTheme="majorBidi" w:hAnsiTheme="majorBidi" w:cstheme="majorBidi"/>
          <w:b/>
          <w:bCs/>
          <w:sz w:val="24"/>
          <w:szCs w:val="24"/>
        </w:rPr>
        <w:t>Hazards Classification</w:t>
      </w:r>
      <w:r>
        <w:rPr>
          <w:rFonts w:asciiTheme="majorBidi" w:hAnsiTheme="majorBidi" w:cstheme="majorBidi"/>
          <w:b/>
          <w:bCs/>
          <w:sz w:val="24"/>
          <w:szCs w:val="24"/>
        </w:rPr>
        <w:t>:</w:t>
      </w:r>
    </w:p>
    <w:p w:rsidR="00057A73" w:rsidRDefault="00057A73" w:rsidP="00324FB7">
      <w:pPr>
        <w:ind w:left="1080" w:hanging="180"/>
        <w:jc w:val="both"/>
        <w:rPr>
          <w:rFonts w:asciiTheme="majorBidi" w:hAnsiTheme="majorBidi" w:cstheme="majorBidi"/>
          <w:bCs/>
          <w:sz w:val="24"/>
          <w:szCs w:val="24"/>
        </w:rPr>
      </w:pPr>
      <w:r>
        <w:rPr>
          <w:rFonts w:asciiTheme="majorBidi" w:hAnsiTheme="majorBidi" w:cstheme="majorBidi"/>
          <w:bCs/>
          <w:sz w:val="24"/>
          <w:szCs w:val="24"/>
        </w:rPr>
        <w:t>a.</w:t>
      </w:r>
      <w:r>
        <w:rPr>
          <w:rFonts w:asciiTheme="majorBidi" w:hAnsiTheme="majorBidi" w:cstheme="majorBidi"/>
          <w:bCs/>
          <w:sz w:val="24"/>
          <w:szCs w:val="24"/>
        </w:rPr>
        <w:tab/>
      </w:r>
      <w:r w:rsidRPr="00A641D1">
        <w:rPr>
          <w:rFonts w:asciiTheme="majorBidi" w:hAnsiTheme="majorBidi" w:cstheme="majorBidi"/>
          <w:bCs/>
          <w:sz w:val="24"/>
          <w:szCs w:val="24"/>
        </w:rPr>
        <w:t>Natural;-Hydro-Meteorological Hazards like Floods, Earthquakes, Glaciers, Cyclones, Tornados, Storms, Surge, Droughts etc.</w:t>
      </w:r>
    </w:p>
    <w:p w:rsidR="00057A73" w:rsidRPr="00A641D1" w:rsidRDefault="00057A73" w:rsidP="00324FB7">
      <w:pPr>
        <w:ind w:left="1080" w:hanging="180"/>
        <w:jc w:val="both"/>
        <w:rPr>
          <w:rFonts w:asciiTheme="majorBidi" w:hAnsiTheme="majorBidi" w:cstheme="majorBidi"/>
          <w:bCs/>
          <w:sz w:val="24"/>
          <w:szCs w:val="24"/>
        </w:rPr>
      </w:pPr>
      <w:r>
        <w:rPr>
          <w:rFonts w:asciiTheme="majorBidi" w:hAnsiTheme="majorBidi" w:cstheme="majorBidi"/>
          <w:bCs/>
          <w:sz w:val="24"/>
          <w:szCs w:val="24"/>
        </w:rPr>
        <w:t xml:space="preserve">b. </w:t>
      </w:r>
      <w:r w:rsidRPr="00A641D1">
        <w:rPr>
          <w:rFonts w:asciiTheme="majorBidi" w:hAnsiTheme="majorBidi" w:cstheme="majorBidi"/>
          <w:bCs/>
          <w:sz w:val="24"/>
          <w:szCs w:val="24"/>
        </w:rPr>
        <w:t>Combination Hazards’</w:t>
      </w:r>
      <w:proofErr w:type="gramStart"/>
      <w:r w:rsidRPr="00A641D1">
        <w:rPr>
          <w:rFonts w:asciiTheme="majorBidi" w:hAnsiTheme="majorBidi" w:cstheme="majorBidi"/>
          <w:bCs/>
          <w:sz w:val="24"/>
          <w:szCs w:val="24"/>
        </w:rPr>
        <w:t>-  Armed</w:t>
      </w:r>
      <w:proofErr w:type="gramEnd"/>
      <w:r w:rsidRPr="00A641D1">
        <w:rPr>
          <w:rFonts w:asciiTheme="majorBidi" w:hAnsiTheme="majorBidi" w:cstheme="majorBidi"/>
          <w:bCs/>
          <w:sz w:val="24"/>
          <w:szCs w:val="24"/>
        </w:rPr>
        <w:t xml:space="preserve"> Conflicts, Wars, Ethnic Cleansing, Border Disputes, Terrorism</w:t>
      </w:r>
    </w:p>
    <w:p w:rsidR="00057A73" w:rsidRPr="003C5E4F" w:rsidRDefault="00057A73" w:rsidP="00324FB7">
      <w:pPr>
        <w:pStyle w:val="ListParagraph"/>
        <w:numPr>
          <w:ilvl w:val="0"/>
          <w:numId w:val="6"/>
        </w:numPr>
        <w:jc w:val="both"/>
        <w:rPr>
          <w:rFonts w:asciiTheme="majorBidi" w:hAnsiTheme="majorBidi" w:cstheme="majorBidi"/>
          <w:bCs/>
          <w:sz w:val="24"/>
          <w:szCs w:val="24"/>
        </w:rPr>
      </w:pPr>
      <w:r w:rsidRPr="003C5E4F">
        <w:rPr>
          <w:rFonts w:asciiTheme="majorBidi" w:hAnsiTheme="majorBidi" w:cstheme="majorBidi"/>
          <w:bCs/>
          <w:sz w:val="24"/>
          <w:szCs w:val="24"/>
        </w:rPr>
        <w:t>Human Induced Hazards</w:t>
      </w:r>
      <w:proofErr w:type="gramStart"/>
      <w:r w:rsidRPr="003C5E4F">
        <w:rPr>
          <w:rFonts w:asciiTheme="majorBidi" w:hAnsiTheme="majorBidi" w:cstheme="majorBidi"/>
          <w:bCs/>
          <w:sz w:val="24"/>
          <w:szCs w:val="24"/>
        </w:rPr>
        <w:t>;-</w:t>
      </w:r>
      <w:proofErr w:type="gramEnd"/>
      <w:r w:rsidRPr="003C5E4F">
        <w:rPr>
          <w:rFonts w:asciiTheme="majorBidi" w:hAnsiTheme="majorBidi" w:cstheme="majorBidi"/>
          <w:bCs/>
          <w:sz w:val="24"/>
          <w:szCs w:val="24"/>
        </w:rPr>
        <w:t xml:space="preserve"> Technological, Transport , Collapses of Structures, Pollution, Toxicity, Deforestation, Identification , Associated Hazards,/ Secondary Hazards, Characteristics.</w:t>
      </w:r>
    </w:p>
    <w:p w:rsidR="00057A73" w:rsidRPr="00A641D1" w:rsidRDefault="00057A73" w:rsidP="00324FB7">
      <w:pPr>
        <w:jc w:val="both"/>
        <w:rPr>
          <w:rFonts w:asciiTheme="majorBidi" w:hAnsiTheme="majorBidi" w:cstheme="majorBidi"/>
          <w:bCs/>
          <w:sz w:val="24"/>
          <w:szCs w:val="24"/>
        </w:rPr>
      </w:pPr>
      <w:r w:rsidRPr="008C2C6E">
        <w:rPr>
          <w:rFonts w:asciiTheme="majorBidi" w:hAnsiTheme="majorBidi" w:cstheme="majorBidi"/>
          <w:b/>
          <w:bCs/>
          <w:sz w:val="24"/>
          <w:szCs w:val="24"/>
        </w:rPr>
        <w:t>5.</w:t>
      </w:r>
      <w:r>
        <w:rPr>
          <w:rFonts w:asciiTheme="majorBidi" w:hAnsiTheme="majorBidi" w:cstheme="majorBidi"/>
          <w:bCs/>
          <w:sz w:val="24"/>
          <w:szCs w:val="24"/>
        </w:rPr>
        <w:tab/>
      </w:r>
      <w:r w:rsidRPr="006A0298">
        <w:rPr>
          <w:rFonts w:asciiTheme="majorBidi" w:hAnsiTheme="majorBidi" w:cstheme="majorBidi"/>
          <w:b/>
          <w:bCs/>
          <w:sz w:val="24"/>
          <w:szCs w:val="24"/>
        </w:rPr>
        <w:t>Hazards Assessment and Tools of Hazards Assessment/ Hazards Matrix/ Table</w:t>
      </w:r>
      <w:r>
        <w:rPr>
          <w:rFonts w:asciiTheme="majorBidi" w:hAnsiTheme="majorBidi" w:cstheme="majorBidi"/>
          <w:b/>
          <w:bCs/>
          <w:sz w:val="24"/>
          <w:szCs w:val="24"/>
        </w:rPr>
        <w:t>:</w:t>
      </w:r>
    </w:p>
    <w:p w:rsidR="00057A73" w:rsidRPr="00AF7575" w:rsidRDefault="00057A73" w:rsidP="00324FB7">
      <w:pPr>
        <w:jc w:val="both"/>
        <w:rPr>
          <w:rFonts w:asciiTheme="majorBidi" w:hAnsiTheme="majorBidi" w:cstheme="majorBidi"/>
          <w:bCs/>
          <w:sz w:val="24"/>
          <w:szCs w:val="24"/>
        </w:rPr>
      </w:pPr>
      <w:r w:rsidRPr="008C2C6E">
        <w:rPr>
          <w:rFonts w:asciiTheme="majorBidi" w:hAnsiTheme="majorBidi" w:cstheme="majorBidi"/>
          <w:b/>
          <w:bCs/>
          <w:sz w:val="24"/>
          <w:szCs w:val="24"/>
        </w:rPr>
        <w:t>6.</w:t>
      </w:r>
      <w:r>
        <w:rPr>
          <w:rFonts w:asciiTheme="majorBidi" w:hAnsiTheme="majorBidi" w:cstheme="majorBidi"/>
          <w:bCs/>
          <w:sz w:val="24"/>
          <w:szCs w:val="24"/>
        </w:rPr>
        <w:tab/>
      </w:r>
      <w:r w:rsidRPr="006A0298">
        <w:rPr>
          <w:rFonts w:asciiTheme="majorBidi" w:hAnsiTheme="majorBidi" w:cstheme="majorBidi"/>
          <w:b/>
          <w:bCs/>
          <w:sz w:val="24"/>
          <w:szCs w:val="24"/>
        </w:rPr>
        <w:t>Capacity and Vulnerability Assessment</w:t>
      </w:r>
      <w:r>
        <w:rPr>
          <w:rFonts w:asciiTheme="majorBidi" w:hAnsiTheme="majorBidi" w:cstheme="majorBidi"/>
          <w:b/>
          <w:bCs/>
          <w:sz w:val="24"/>
          <w:szCs w:val="24"/>
        </w:rPr>
        <w:t>:</w:t>
      </w:r>
    </w:p>
    <w:p w:rsidR="00057A73" w:rsidRPr="00AF7575" w:rsidRDefault="00057A73" w:rsidP="00324FB7">
      <w:pPr>
        <w:jc w:val="both"/>
        <w:rPr>
          <w:rFonts w:asciiTheme="majorBidi" w:hAnsiTheme="majorBidi" w:cstheme="majorBidi"/>
          <w:bCs/>
          <w:sz w:val="24"/>
          <w:szCs w:val="24"/>
        </w:rPr>
      </w:pPr>
      <w:r w:rsidRPr="008C2C6E">
        <w:rPr>
          <w:rFonts w:asciiTheme="majorBidi" w:hAnsiTheme="majorBidi" w:cstheme="majorBidi"/>
          <w:b/>
          <w:bCs/>
          <w:sz w:val="24"/>
          <w:szCs w:val="24"/>
        </w:rPr>
        <w:t>7.</w:t>
      </w:r>
      <w:r>
        <w:rPr>
          <w:rFonts w:asciiTheme="majorBidi" w:hAnsiTheme="majorBidi" w:cstheme="majorBidi"/>
          <w:bCs/>
          <w:sz w:val="24"/>
          <w:szCs w:val="24"/>
        </w:rPr>
        <w:tab/>
      </w:r>
      <w:r w:rsidRPr="006A0298">
        <w:rPr>
          <w:rFonts w:asciiTheme="majorBidi" w:hAnsiTheme="majorBidi" w:cstheme="majorBidi"/>
          <w:b/>
          <w:bCs/>
          <w:sz w:val="24"/>
          <w:szCs w:val="24"/>
        </w:rPr>
        <w:t>Risk:</w:t>
      </w:r>
      <w:r w:rsidRPr="00AF7575">
        <w:rPr>
          <w:rFonts w:asciiTheme="majorBidi" w:hAnsiTheme="majorBidi" w:cstheme="majorBidi"/>
          <w:bCs/>
          <w:sz w:val="24"/>
          <w:szCs w:val="24"/>
        </w:rPr>
        <w:t xml:space="preserve">   (</w:t>
      </w:r>
      <w:proofErr w:type="spellStart"/>
      <w:r w:rsidRPr="00AF7575">
        <w:rPr>
          <w:rFonts w:asciiTheme="majorBidi" w:hAnsiTheme="majorBidi" w:cstheme="majorBidi"/>
          <w:bCs/>
          <w:sz w:val="24"/>
          <w:szCs w:val="24"/>
        </w:rPr>
        <w:t>i</w:t>
      </w:r>
      <w:proofErr w:type="spellEnd"/>
      <w:r w:rsidRPr="00AF7575">
        <w:rPr>
          <w:rFonts w:asciiTheme="majorBidi" w:hAnsiTheme="majorBidi" w:cstheme="majorBidi"/>
          <w:bCs/>
          <w:sz w:val="24"/>
          <w:szCs w:val="24"/>
        </w:rPr>
        <w:t xml:space="preserve">) Components,   (ii) Determinants    (iii) Risk Assessment  </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 xml:space="preserve">  (iv)  Basic Concept</w:t>
      </w:r>
      <w:r w:rsidRPr="003C5E4F">
        <w:rPr>
          <w:rFonts w:asciiTheme="majorBidi" w:hAnsiTheme="majorBidi" w:cstheme="majorBidi"/>
          <w:bCs/>
          <w:sz w:val="24"/>
          <w:szCs w:val="24"/>
        </w:rPr>
        <w:tab/>
      </w:r>
      <w:proofErr w:type="gramStart"/>
      <w:r w:rsidRPr="003C5E4F">
        <w:rPr>
          <w:rFonts w:asciiTheme="majorBidi" w:hAnsiTheme="majorBidi" w:cstheme="majorBidi"/>
          <w:bCs/>
          <w:sz w:val="24"/>
          <w:szCs w:val="24"/>
        </w:rPr>
        <w:t>( v</w:t>
      </w:r>
      <w:proofErr w:type="gramEnd"/>
      <w:r w:rsidRPr="003C5E4F">
        <w:rPr>
          <w:rFonts w:asciiTheme="majorBidi" w:hAnsiTheme="majorBidi" w:cstheme="majorBidi"/>
          <w:bCs/>
          <w:sz w:val="24"/>
          <w:szCs w:val="24"/>
        </w:rPr>
        <w:t xml:space="preserve">)  </w:t>
      </w:r>
      <w:proofErr w:type="spellStart"/>
      <w:r w:rsidRPr="003C5E4F">
        <w:rPr>
          <w:rFonts w:asciiTheme="majorBidi" w:hAnsiTheme="majorBidi" w:cstheme="majorBidi"/>
          <w:bCs/>
          <w:sz w:val="24"/>
          <w:szCs w:val="24"/>
        </w:rPr>
        <w:t>HCV</w:t>
      </w:r>
      <w:proofErr w:type="spellEnd"/>
      <w:r w:rsidRPr="003C5E4F">
        <w:rPr>
          <w:rFonts w:asciiTheme="majorBidi" w:hAnsiTheme="majorBidi" w:cstheme="majorBidi"/>
          <w:bCs/>
          <w:sz w:val="24"/>
          <w:szCs w:val="24"/>
        </w:rPr>
        <w:t>, Ethics and Values.</w:t>
      </w:r>
    </w:p>
    <w:p w:rsidR="00057A73" w:rsidRPr="00AF7575" w:rsidRDefault="00057A73" w:rsidP="00324FB7">
      <w:pPr>
        <w:jc w:val="both"/>
        <w:rPr>
          <w:rFonts w:asciiTheme="majorBidi" w:hAnsiTheme="majorBidi" w:cstheme="majorBidi"/>
          <w:bCs/>
          <w:sz w:val="24"/>
          <w:szCs w:val="24"/>
        </w:rPr>
      </w:pPr>
      <w:r w:rsidRPr="008C2C6E">
        <w:rPr>
          <w:rFonts w:asciiTheme="majorBidi" w:hAnsiTheme="majorBidi" w:cstheme="majorBidi"/>
          <w:b/>
          <w:bCs/>
          <w:sz w:val="24"/>
          <w:szCs w:val="24"/>
        </w:rPr>
        <w:t>8.</w:t>
      </w:r>
      <w:r>
        <w:rPr>
          <w:rFonts w:asciiTheme="majorBidi" w:hAnsiTheme="majorBidi" w:cstheme="majorBidi"/>
          <w:bCs/>
          <w:sz w:val="24"/>
          <w:szCs w:val="24"/>
        </w:rPr>
        <w:tab/>
      </w:r>
      <w:r w:rsidRPr="006A0298">
        <w:rPr>
          <w:rFonts w:asciiTheme="majorBidi" w:hAnsiTheme="majorBidi" w:cstheme="majorBidi"/>
          <w:b/>
          <w:bCs/>
          <w:sz w:val="24"/>
          <w:szCs w:val="24"/>
        </w:rPr>
        <w:t>Risk Reduction</w:t>
      </w:r>
      <w:r>
        <w:rPr>
          <w:rFonts w:asciiTheme="majorBidi" w:hAnsiTheme="majorBidi" w:cstheme="majorBidi"/>
          <w:bCs/>
          <w:sz w:val="24"/>
          <w:szCs w:val="24"/>
        </w:rPr>
        <w:t xml:space="preserve">: </w:t>
      </w:r>
      <w:r w:rsidRPr="00AF7575">
        <w:rPr>
          <w:rFonts w:asciiTheme="majorBidi" w:hAnsiTheme="majorBidi" w:cstheme="majorBidi"/>
          <w:bCs/>
          <w:sz w:val="24"/>
          <w:szCs w:val="24"/>
        </w:rPr>
        <w:t xml:space="preserve"> a. Objectives   b. Aims of Risk Reduction Measures.</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 xml:space="preserve">                              c. Appropriate and </w:t>
      </w:r>
      <w:proofErr w:type="gramStart"/>
      <w:r w:rsidRPr="003C5E4F">
        <w:rPr>
          <w:rFonts w:asciiTheme="majorBidi" w:hAnsiTheme="majorBidi" w:cstheme="majorBidi"/>
          <w:bCs/>
          <w:sz w:val="24"/>
          <w:szCs w:val="24"/>
        </w:rPr>
        <w:t>Adequate  Risk</w:t>
      </w:r>
      <w:proofErr w:type="gramEnd"/>
      <w:r w:rsidRPr="003C5E4F">
        <w:rPr>
          <w:rFonts w:asciiTheme="majorBidi" w:hAnsiTheme="majorBidi" w:cstheme="majorBidi"/>
          <w:bCs/>
          <w:sz w:val="24"/>
          <w:szCs w:val="24"/>
        </w:rPr>
        <w:t xml:space="preserve">  Reduction  Measures    </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 xml:space="preserve">                              d. Community Based Risk Reduction / </w:t>
      </w:r>
      <w:proofErr w:type="gramStart"/>
      <w:r w:rsidRPr="003C5E4F">
        <w:rPr>
          <w:rFonts w:asciiTheme="majorBidi" w:hAnsiTheme="majorBidi" w:cstheme="majorBidi"/>
          <w:bCs/>
          <w:sz w:val="24"/>
          <w:szCs w:val="24"/>
        </w:rPr>
        <w:t>Disaster  Preparedness</w:t>
      </w:r>
      <w:proofErr w:type="gramEnd"/>
      <w:r w:rsidRPr="003C5E4F">
        <w:rPr>
          <w:rFonts w:asciiTheme="majorBidi" w:hAnsiTheme="majorBidi" w:cstheme="majorBidi"/>
          <w:bCs/>
          <w:sz w:val="24"/>
          <w:szCs w:val="24"/>
        </w:rPr>
        <w:t>.</w:t>
      </w:r>
    </w:p>
    <w:p w:rsidR="00057A73" w:rsidRPr="0026660A" w:rsidRDefault="00057A73" w:rsidP="00324FB7">
      <w:pPr>
        <w:jc w:val="both"/>
        <w:rPr>
          <w:rFonts w:asciiTheme="majorBidi" w:hAnsiTheme="majorBidi" w:cstheme="majorBidi"/>
          <w:bCs/>
          <w:sz w:val="24"/>
          <w:szCs w:val="24"/>
        </w:rPr>
      </w:pPr>
      <w:r w:rsidRPr="0005539B">
        <w:rPr>
          <w:rFonts w:asciiTheme="majorBidi" w:hAnsiTheme="majorBidi" w:cstheme="majorBidi"/>
          <w:b/>
          <w:bCs/>
          <w:sz w:val="24"/>
          <w:szCs w:val="24"/>
        </w:rPr>
        <w:lastRenderedPageBreak/>
        <w:t>9.</w:t>
      </w:r>
      <w:r w:rsidRPr="0005539B">
        <w:rPr>
          <w:rFonts w:asciiTheme="majorBidi" w:hAnsiTheme="majorBidi" w:cstheme="majorBidi"/>
          <w:b/>
          <w:bCs/>
          <w:sz w:val="24"/>
          <w:szCs w:val="24"/>
        </w:rPr>
        <w:tab/>
      </w:r>
      <w:proofErr w:type="spellStart"/>
      <w:r w:rsidRPr="0005539B">
        <w:rPr>
          <w:rFonts w:asciiTheme="majorBidi" w:hAnsiTheme="majorBidi" w:cstheme="majorBidi"/>
          <w:b/>
          <w:bCs/>
          <w:sz w:val="24"/>
          <w:szCs w:val="24"/>
        </w:rPr>
        <w:t>CBDRM</w:t>
      </w:r>
      <w:proofErr w:type="spellEnd"/>
      <w:r w:rsidRPr="0005539B">
        <w:rPr>
          <w:rFonts w:asciiTheme="majorBidi" w:hAnsiTheme="majorBidi" w:cstheme="majorBidi"/>
          <w:b/>
          <w:bCs/>
          <w:sz w:val="24"/>
          <w:szCs w:val="24"/>
        </w:rPr>
        <w:t>:</w:t>
      </w:r>
      <w:r w:rsidRPr="0026660A">
        <w:rPr>
          <w:rFonts w:asciiTheme="majorBidi" w:hAnsiTheme="majorBidi" w:cstheme="majorBidi"/>
          <w:bCs/>
          <w:sz w:val="24"/>
          <w:szCs w:val="24"/>
        </w:rPr>
        <w:t xml:space="preserve">  Elements, Process and Outcome </w:t>
      </w:r>
    </w:p>
    <w:p w:rsidR="00057A73" w:rsidRPr="0005539B" w:rsidRDefault="00057A73" w:rsidP="00324FB7">
      <w:pPr>
        <w:jc w:val="both"/>
        <w:rPr>
          <w:rFonts w:asciiTheme="majorBidi" w:hAnsiTheme="majorBidi" w:cstheme="majorBidi"/>
          <w:b/>
          <w:bCs/>
          <w:sz w:val="24"/>
          <w:szCs w:val="24"/>
        </w:rPr>
      </w:pPr>
      <w:r w:rsidRPr="0005539B">
        <w:rPr>
          <w:rFonts w:asciiTheme="majorBidi" w:hAnsiTheme="majorBidi" w:cstheme="majorBidi"/>
          <w:b/>
          <w:bCs/>
          <w:sz w:val="24"/>
          <w:szCs w:val="24"/>
        </w:rPr>
        <w:t>10.</w:t>
      </w:r>
      <w:r w:rsidRPr="0005539B">
        <w:rPr>
          <w:rFonts w:asciiTheme="majorBidi" w:hAnsiTheme="majorBidi" w:cstheme="majorBidi"/>
          <w:b/>
          <w:bCs/>
          <w:sz w:val="24"/>
          <w:szCs w:val="24"/>
        </w:rPr>
        <w:tab/>
      </w:r>
      <w:proofErr w:type="spellStart"/>
      <w:r w:rsidRPr="0005539B">
        <w:rPr>
          <w:rFonts w:asciiTheme="majorBidi" w:hAnsiTheme="majorBidi" w:cstheme="majorBidi"/>
          <w:b/>
          <w:bCs/>
          <w:sz w:val="24"/>
          <w:szCs w:val="24"/>
        </w:rPr>
        <w:t>PCRA</w:t>
      </w:r>
      <w:proofErr w:type="spellEnd"/>
      <w:r w:rsidRPr="0005539B">
        <w:rPr>
          <w:rFonts w:asciiTheme="majorBidi" w:hAnsiTheme="majorBidi" w:cstheme="majorBidi"/>
          <w:b/>
          <w:bCs/>
          <w:sz w:val="24"/>
          <w:szCs w:val="24"/>
        </w:rPr>
        <w:t xml:space="preserve"> (Participatory Community Disaster Risk Assessment) or PRA</w:t>
      </w:r>
    </w:p>
    <w:p w:rsidR="00057A73" w:rsidRPr="0005539B" w:rsidRDefault="00057A73" w:rsidP="00324FB7">
      <w:pPr>
        <w:pStyle w:val="ListParagraph"/>
        <w:jc w:val="both"/>
        <w:rPr>
          <w:rFonts w:asciiTheme="majorBidi" w:hAnsiTheme="majorBidi" w:cstheme="majorBidi"/>
          <w:b/>
          <w:bCs/>
          <w:sz w:val="24"/>
          <w:szCs w:val="24"/>
        </w:rPr>
      </w:pPr>
      <w:r w:rsidRPr="0005539B">
        <w:rPr>
          <w:rFonts w:asciiTheme="majorBidi" w:hAnsiTheme="majorBidi" w:cstheme="majorBidi"/>
          <w:b/>
          <w:bCs/>
          <w:sz w:val="24"/>
          <w:szCs w:val="24"/>
        </w:rPr>
        <w:t>(Participatory Risk Assessment/ Participatory Rural Appraisal)</w:t>
      </w:r>
    </w:p>
    <w:p w:rsidR="00057A73" w:rsidRPr="003C5E4F" w:rsidRDefault="00057A73" w:rsidP="00324FB7">
      <w:pPr>
        <w:pStyle w:val="ListParagraph"/>
        <w:jc w:val="both"/>
        <w:rPr>
          <w:rFonts w:asciiTheme="majorBidi" w:hAnsiTheme="majorBidi" w:cstheme="majorBidi"/>
          <w:bCs/>
          <w:sz w:val="24"/>
          <w:szCs w:val="24"/>
        </w:rPr>
      </w:pPr>
    </w:p>
    <w:p w:rsidR="00057A73" w:rsidRPr="002F694D" w:rsidRDefault="00057A73" w:rsidP="00324FB7">
      <w:pPr>
        <w:jc w:val="both"/>
        <w:rPr>
          <w:rFonts w:asciiTheme="majorBidi" w:hAnsiTheme="majorBidi" w:cstheme="majorBidi"/>
          <w:b/>
          <w:bCs/>
          <w:sz w:val="24"/>
          <w:szCs w:val="24"/>
        </w:rPr>
      </w:pPr>
      <w:r w:rsidRPr="002F694D">
        <w:rPr>
          <w:rFonts w:asciiTheme="majorBidi" w:hAnsiTheme="majorBidi" w:cstheme="majorBidi"/>
          <w:b/>
          <w:bCs/>
          <w:sz w:val="24"/>
          <w:szCs w:val="24"/>
        </w:rPr>
        <w:t>11.</w:t>
      </w:r>
      <w:r w:rsidRPr="002F694D">
        <w:rPr>
          <w:rFonts w:asciiTheme="majorBidi" w:hAnsiTheme="majorBidi" w:cstheme="majorBidi"/>
          <w:b/>
          <w:bCs/>
          <w:sz w:val="24"/>
          <w:szCs w:val="24"/>
        </w:rPr>
        <w:tab/>
      </w:r>
      <w:proofErr w:type="spellStart"/>
      <w:r w:rsidRPr="002F694D">
        <w:rPr>
          <w:rFonts w:asciiTheme="majorBidi" w:hAnsiTheme="majorBidi" w:cstheme="majorBidi"/>
          <w:b/>
          <w:bCs/>
          <w:sz w:val="24"/>
          <w:szCs w:val="24"/>
        </w:rPr>
        <w:t>DRM</w:t>
      </w:r>
      <w:proofErr w:type="spellEnd"/>
      <w:r w:rsidRPr="002F694D">
        <w:rPr>
          <w:rFonts w:asciiTheme="majorBidi" w:hAnsiTheme="majorBidi" w:cstheme="majorBidi"/>
          <w:b/>
          <w:bCs/>
          <w:sz w:val="24"/>
          <w:szCs w:val="24"/>
        </w:rPr>
        <w:t xml:space="preserve"> Approaches:</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a. Traditional Approach: Act of God</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b. Comprehensive/ Holistic Approach (</w:t>
      </w:r>
      <w:proofErr w:type="spellStart"/>
      <w:r w:rsidRPr="003C5E4F">
        <w:rPr>
          <w:rFonts w:asciiTheme="majorBidi" w:hAnsiTheme="majorBidi" w:cstheme="majorBidi"/>
          <w:bCs/>
          <w:sz w:val="24"/>
          <w:szCs w:val="24"/>
        </w:rPr>
        <w:t>DRR</w:t>
      </w:r>
      <w:proofErr w:type="spellEnd"/>
      <w:r w:rsidRPr="003C5E4F">
        <w:rPr>
          <w:rFonts w:asciiTheme="majorBidi" w:hAnsiTheme="majorBidi" w:cstheme="majorBidi"/>
          <w:bCs/>
          <w:sz w:val="24"/>
          <w:szCs w:val="24"/>
        </w:rPr>
        <w:t xml:space="preserve"> Paradigms)</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c. Natural Sciences Approach; Prediction of Hazards</w:t>
      </w:r>
    </w:p>
    <w:p w:rsidR="00057A73" w:rsidRPr="003C5E4F" w:rsidRDefault="00057A73" w:rsidP="00324FB7">
      <w:pPr>
        <w:pStyle w:val="ListParagraph"/>
        <w:ind w:left="2160"/>
        <w:jc w:val="both"/>
        <w:rPr>
          <w:rFonts w:asciiTheme="majorBidi" w:hAnsiTheme="majorBidi" w:cstheme="majorBidi"/>
          <w:bCs/>
          <w:sz w:val="24"/>
          <w:szCs w:val="24"/>
        </w:rPr>
      </w:pPr>
      <w:proofErr w:type="gramStart"/>
      <w:r w:rsidRPr="003C5E4F">
        <w:rPr>
          <w:rFonts w:asciiTheme="majorBidi" w:hAnsiTheme="majorBidi" w:cstheme="majorBidi"/>
          <w:bCs/>
          <w:sz w:val="24"/>
          <w:szCs w:val="24"/>
        </w:rPr>
        <w:t>d</w:t>
      </w:r>
      <w:proofErr w:type="gramEnd"/>
      <w:r w:rsidRPr="003C5E4F">
        <w:rPr>
          <w:rFonts w:asciiTheme="majorBidi" w:hAnsiTheme="majorBidi" w:cstheme="majorBidi"/>
          <w:bCs/>
          <w:sz w:val="24"/>
          <w:szCs w:val="24"/>
        </w:rPr>
        <w:t xml:space="preserve">. Applied Sciences Approach: Engineering and Technological    </w:t>
      </w:r>
    </w:p>
    <w:p w:rsidR="00057A73" w:rsidRPr="003C5E4F" w:rsidRDefault="00057A73" w:rsidP="00324FB7">
      <w:pPr>
        <w:pStyle w:val="ListParagraph"/>
        <w:ind w:left="2160"/>
        <w:jc w:val="both"/>
        <w:rPr>
          <w:rFonts w:asciiTheme="majorBidi" w:hAnsiTheme="majorBidi" w:cstheme="majorBidi"/>
          <w:bCs/>
          <w:sz w:val="24"/>
          <w:szCs w:val="24"/>
        </w:rPr>
      </w:pPr>
      <w:r w:rsidRPr="003C5E4F">
        <w:rPr>
          <w:rFonts w:asciiTheme="majorBidi" w:hAnsiTheme="majorBidi" w:cstheme="majorBidi"/>
          <w:bCs/>
          <w:sz w:val="24"/>
          <w:szCs w:val="24"/>
        </w:rPr>
        <w:t xml:space="preserve">    Advances to Mitigate Hazards</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e. Social Science Approach</w:t>
      </w:r>
      <w:proofErr w:type="gramStart"/>
      <w:r w:rsidRPr="003C5E4F">
        <w:rPr>
          <w:rFonts w:asciiTheme="majorBidi" w:hAnsiTheme="majorBidi" w:cstheme="majorBidi"/>
          <w:bCs/>
          <w:sz w:val="24"/>
          <w:szCs w:val="24"/>
        </w:rPr>
        <w:t>:-</w:t>
      </w:r>
      <w:proofErr w:type="gramEnd"/>
      <w:r w:rsidRPr="003C5E4F">
        <w:rPr>
          <w:rFonts w:asciiTheme="majorBidi" w:hAnsiTheme="majorBidi" w:cstheme="majorBidi"/>
          <w:bCs/>
          <w:sz w:val="24"/>
          <w:szCs w:val="24"/>
        </w:rPr>
        <w:t xml:space="preserve"> How hazards are Socially Perceived and </w:t>
      </w:r>
    </w:p>
    <w:p w:rsidR="00057A73" w:rsidRPr="003C5E4F" w:rsidRDefault="00057A73" w:rsidP="00324FB7">
      <w:pPr>
        <w:pStyle w:val="ListParagraph"/>
        <w:jc w:val="both"/>
        <w:rPr>
          <w:rFonts w:asciiTheme="majorBidi" w:hAnsiTheme="majorBidi" w:cstheme="majorBidi"/>
          <w:bCs/>
          <w:sz w:val="24"/>
          <w:szCs w:val="24"/>
        </w:rPr>
      </w:pPr>
      <w:r w:rsidRPr="003C5E4F">
        <w:rPr>
          <w:rFonts w:asciiTheme="majorBidi" w:hAnsiTheme="majorBidi" w:cstheme="majorBidi"/>
          <w:bCs/>
          <w:sz w:val="24"/>
          <w:szCs w:val="24"/>
        </w:rPr>
        <w:tab/>
      </w:r>
      <w:r>
        <w:rPr>
          <w:rFonts w:asciiTheme="majorBidi" w:hAnsiTheme="majorBidi" w:cstheme="majorBidi"/>
          <w:bCs/>
          <w:sz w:val="24"/>
          <w:szCs w:val="24"/>
        </w:rPr>
        <w:tab/>
        <w:t xml:space="preserve">    Conceived</w:t>
      </w:r>
    </w:p>
    <w:p w:rsidR="00057A73" w:rsidRPr="003C5E4F" w:rsidRDefault="00057A73" w:rsidP="00324FB7">
      <w:pPr>
        <w:pStyle w:val="ListParagraph"/>
        <w:ind w:left="1440" w:firstLine="720"/>
        <w:jc w:val="both"/>
        <w:rPr>
          <w:rFonts w:asciiTheme="majorBidi" w:hAnsiTheme="majorBidi" w:cstheme="majorBidi"/>
          <w:bCs/>
          <w:sz w:val="24"/>
          <w:szCs w:val="24"/>
        </w:rPr>
      </w:pPr>
      <w:r w:rsidRPr="003C5E4F">
        <w:rPr>
          <w:rFonts w:asciiTheme="majorBidi" w:hAnsiTheme="majorBidi" w:cstheme="majorBidi"/>
          <w:bCs/>
          <w:sz w:val="24"/>
          <w:szCs w:val="24"/>
        </w:rPr>
        <w:t>f. Contingency Planning Approach: Relief Effectiveness</w:t>
      </w:r>
    </w:p>
    <w:p w:rsidR="00057A73" w:rsidRPr="002F694D" w:rsidRDefault="00057A73" w:rsidP="00324FB7">
      <w:pPr>
        <w:jc w:val="both"/>
        <w:outlineLvl w:val="0"/>
        <w:rPr>
          <w:rFonts w:asciiTheme="majorBidi" w:hAnsiTheme="majorBidi" w:cstheme="majorBidi"/>
          <w:b/>
          <w:bCs/>
          <w:sz w:val="24"/>
          <w:szCs w:val="24"/>
        </w:rPr>
      </w:pPr>
      <w:r w:rsidRPr="002F694D">
        <w:rPr>
          <w:rFonts w:asciiTheme="majorBidi" w:hAnsiTheme="majorBidi" w:cstheme="majorBidi"/>
          <w:b/>
          <w:bCs/>
          <w:sz w:val="24"/>
          <w:szCs w:val="24"/>
        </w:rPr>
        <w:t xml:space="preserve">12. </w:t>
      </w:r>
      <w:r w:rsidRPr="002F694D">
        <w:rPr>
          <w:rFonts w:asciiTheme="majorBidi" w:hAnsiTheme="majorBidi" w:cstheme="majorBidi"/>
          <w:b/>
          <w:bCs/>
          <w:sz w:val="24"/>
          <w:szCs w:val="24"/>
        </w:rPr>
        <w:tab/>
        <w:t>Public Awareness and Disaster Management:</w:t>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 xml:space="preserve"> a. Definition of Public Awareness</w:t>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b. What is Public Awareness/</w:t>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c. Objectives of Public Awareness</w:t>
      </w:r>
      <w:r w:rsidRPr="003C5E4F">
        <w:rPr>
          <w:rFonts w:asciiTheme="majorBidi" w:hAnsiTheme="majorBidi" w:cstheme="majorBidi"/>
          <w:bCs/>
          <w:sz w:val="24"/>
          <w:szCs w:val="24"/>
        </w:rPr>
        <w:tab/>
      </w:r>
      <w:r w:rsidRPr="003C5E4F">
        <w:rPr>
          <w:rFonts w:asciiTheme="majorBidi" w:hAnsiTheme="majorBidi" w:cstheme="majorBidi"/>
          <w:bCs/>
          <w:sz w:val="24"/>
          <w:szCs w:val="24"/>
        </w:rPr>
        <w:tab/>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d. Elements of Public Awareness</w:t>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e. Characteristics of Public Awareness</w:t>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f. Features</w:t>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r>
      <w:r w:rsidRPr="003C5E4F">
        <w:rPr>
          <w:rFonts w:asciiTheme="majorBidi" w:hAnsiTheme="majorBidi" w:cstheme="majorBidi"/>
          <w:bCs/>
          <w:sz w:val="24"/>
          <w:szCs w:val="24"/>
        </w:rPr>
        <w:tab/>
        <w:t>g. Setting a Public Awareness Programme</w:t>
      </w:r>
    </w:p>
    <w:p w:rsidR="00057A73" w:rsidRPr="003C5E4F" w:rsidRDefault="00057A73" w:rsidP="00324FB7">
      <w:pPr>
        <w:ind w:left="1440"/>
        <w:jc w:val="both"/>
        <w:rPr>
          <w:rFonts w:asciiTheme="majorBidi" w:hAnsiTheme="majorBidi" w:cstheme="majorBidi"/>
          <w:bCs/>
          <w:sz w:val="24"/>
          <w:szCs w:val="24"/>
        </w:rPr>
      </w:pPr>
      <w:r w:rsidRPr="003C5E4F">
        <w:rPr>
          <w:rFonts w:asciiTheme="majorBidi" w:hAnsiTheme="majorBidi" w:cstheme="majorBidi"/>
          <w:bCs/>
          <w:sz w:val="24"/>
          <w:szCs w:val="24"/>
        </w:rPr>
        <w:t>h. How can Information Reach the Public Booklets, Brochures,</w:t>
      </w:r>
    </w:p>
    <w:p w:rsidR="00057A73" w:rsidRPr="003C5E4F" w:rsidRDefault="00057A73" w:rsidP="00324FB7">
      <w:pPr>
        <w:ind w:left="1440"/>
        <w:jc w:val="both"/>
        <w:rPr>
          <w:rFonts w:asciiTheme="majorBidi" w:hAnsiTheme="majorBidi" w:cstheme="majorBidi"/>
          <w:bCs/>
          <w:sz w:val="24"/>
          <w:szCs w:val="24"/>
        </w:rPr>
      </w:pPr>
      <w:r w:rsidRPr="003C5E4F">
        <w:rPr>
          <w:rFonts w:asciiTheme="majorBidi" w:hAnsiTheme="majorBidi" w:cstheme="majorBidi"/>
          <w:bCs/>
          <w:sz w:val="24"/>
          <w:szCs w:val="24"/>
        </w:rPr>
        <w:t>Exhibitions, Posters, Radio, Rallies, Songs, T-Shirts, and Caps</w:t>
      </w:r>
    </w:p>
    <w:p w:rsidR="00057A73" w:rsidRPr="002F694D" w:rsidRDefault="00057A73" w:rsidP="00324FB7">
      <w:pPr>
        <w:jc w:val="both"/>
        <w:outlineLvl w:val="0"/>
        <w:rPr>
          <w:rFonts w:asciiTheme="majorBidi" w:hAnsiTheme="majorBidi" w:cstheme="majorBidi"/>
          <w:b/>
          <w:bCs/>
          <w:sz w:val="24"/>
          <w:szCs w:val="24"/>
        </w:rPr>
      </w:pPr>
      <w:r w:rsidRPr="002F694D">
        <w:rPr>
          <w:rFonts w:asciiTheme="majorBidi" w:hAnsiTheme="majorBidi" w:cstheme="majorBidi"/>
          <w:b/>
          <w:bCs/>
          <w:sz w:val="24"/>
          <w:szCs w:val="24"/>
        </w:rPr>
        <w:t xml:space="preserve">13. </w:t>
      </w:r>
      <w:r w:rsidRPr="002F694D">
        <w:rPr>
          <w:rFonts w:asciiTheme="majorBidi" w:hAnsiTheme="majorBidi" w:cstheme="majorBidi"/>
          <w:b/>
          <w:bCs/>
          <w:sz w:val="24"/>
          <w:szCs w:val="24"/>
        </w:rPr>
        <w:tab/>
        <w:t xml:space="preserve">Mobilization: </w:t>
      </w:r>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ab/>
        <w:t xml:space="preserve">a. Community Mobilization </w:t>
      </w:r>
      <w:proofErr w:type="gramStart"/>
      <w:r w:rsidRPr="003C5E4F">
        <w:rPr>
          <w:rFonts w:asciiTheme="majorBidi" w:hAnsiTheme="majorBidi" w:cstheme="majorBidi"/>
          <w:bCs/>
          <w:sz w:val="24"/>
          <w:szCs w:val="24"/>
        </w:rPr>
        <w:t>for  Disaster</w:t>
      </w:r>
      <w:proofErr w:type="gramEnd"/>
      <w:r w:rsidRPr="003C5E4F">
        <w:rPr>
          <w:rFonts w:asciiTheme="majorBidi" w:hAnsiTheme="majorBidi" w:cstheme="majorBidi"/>
          <w:bCs/>
          <w:sz w:val="24"/>
          <w:szCs w:val="24"/>
        </w:rPr>
        <w:t xml:space="preserve"> Risk Reduction ; Building and Sustaining </w:t>
      </w:r>
    </w:p>
    <w:p w:rsidR="00057A73" w:rsidRPr="003C5E4F" w:rsidRDefault="00057A73" w:rsidP="00324FB7">
      <w:pPr>
        <w:jc w:val="both"/>
        <w:rPr>
          <w:rFonts w:asciiTheme="majorBidi" w:hAnsiTheme="majorBidi" w:cstheme="majorBidi"/>
          <w:bCs/>
          <w:sz w:val="24"/>
          <w:szCs w:val="24"/>
        </w:rPr>
      </w:pPr>
      <w:proofErr w:type="spellStart"/>
      <w:r w:rsidRPr="003C5E4F">
        <w:rPr>
          <w:rFonts w:asciiTheme="majorBidi" w:hAnsiTheme="majorBidi" w:cstheme="majorBidi"/>
          <w:bCs/>
          <w:sz w:val="24"/>
          <w:szCs w:val="24"/>
        </w:rPr>
        <w:t>CBDMOs</w:t>
      </w:r>
      <w:proofErr w:type="spellEnd"/>
    </w:p>
    <w:p w:rsidR="00057A73" w:rsidRPr="003C5E4F" w:rsidRDefault="00057A73" w:rsidP="00324FB7">
      <w:pPr>
        <w:jc w:val="both"/>
        <w:rPr>
          <w:rFonts w:asciiTheme="majorBidi" w:hAnsiTheme="majorBidi" w:cstheme="majorBidi"/>
          <w:bCs/>
          <w:sz w:val="24"/>
          <w:szCs w:val="24"/>
        </w:rPr>
      </w:pPr>
      <w:r>
        <w:rPr>
          <w:rFonts w:asciiTheme="majorBidi" w:hAnsiTheme="majorBidi" w:cstheme="majorBidi"/>
          <w:bCs/>
          <w:sz w:val="24"/>
          <w:szCs w:val="24"/>
        </w:rPr>
        <w:t xml:space="preserve">        b. Mobilizing Resources</w:t>
      </w:r>
      <w:r w:rsidRPr="003C5E4F">
        <w:rPr>
          <w:rFonts w:asciiTheme="majorBidi" w:hAnsiTheme="majorBidi" w:cstheme="majorBidi"/>
          <w:bCs/>
          <w:sz w:val="24"/>
          <w:szCs w:val="24"/>
        </w:rPr>
        <w:t xml:space="preserve"> for </w:t>
      </w:r>
      <w:proofErr w:type="spellStart"/>
      <w:r w:rsidRPr="003C5E4F">
        <w:rPr>
          <w:rFonts w:asciiTheme="majorBidi" w:hAnsiTheme="majorBidi" w:cstheme="majorBidi"/>
          <w:bCs/>
          <w:sz w:val="24"/>
          <w:szCs w:val="24"/>
        </w:rPr>
        <w:t>CBDRR</w:t>
      </w:r>
      <w:proofErr w:type="spellEnd"/>
    </w:p>
    <w:p w:rsidR="00057A73" w:rsidRPr="003C5E4F" w:rsidRDefault="00057A73" w:rsidP="00324FB7">
      <w:pPr>
        <w:jc w:val="both"/>
        <w:rPr>
          <w:rFonts w:asciiTheme="majorBidi" w:hAnsiTheme="majorBidi" w:cstheme="majorBidi"/>
          <w:bCs/>
          <w:sz w:val="24"/>
          <w:szCs w:val="24"/>
        </w:rPr>
      </w:pPr>
      <w:r w:rsidRPr="003C5E4F">
        <w:rPr>
          <w:rFonts w:asciiTheme="majorBidi" w:hAnsiTheme="majorBidi" w:cstheme="majorBidi"/>
          <w:bCs/>
          <w:sz w:val="24"/>
          <w:szCs w:val="24"/>
        </w:rPr>
        <w:t xml:space="preserve">           c. Planning and Implementation. </w:t>
      </w:r>
    </w:p>
    <w:p w:rsidR="00057A73" w:rsidRPr="003C5E4F" w:rsidRDefault="00057A73" w:rsidP="00324FB7">
      <w:pPr>
        <w:ind w:firstLine="720"/>
        <w:jc w:val="both"/>
        <w:rPr>
          <w:rFonts w:asciiTheme="majorBidi" w:hAnsiTheme="majorBidi" w:cstheme="majorBidi"/>
          <w:bCs/>
          <w:sz w:val="24"/>
          <w:szCs w:val="24"/>
        </w:rPr>
      </w:pPr>
      <w:r w:rsidRPr="003C5E4F">
        <w:rPr>
          <w:rFonts w:asciiTheme="majorBidi" w:hAnsiTheme="majorBidi" w:cstheme="majorBidi"/>
          <w:bCs/>
          <w:sz w:val="24"/>
          <w:szCs w:val="24"/>
        </w:rPr>
        <w:t>d. Partnership for Community Risk reduction</w:t>
      </w:r>
    </w:p>
    <w:p w:rsidR="00057A73" w:rsidRPr="003C5E4F" w:rsidRDefault="00057A73" w:rsidP="00324FB7">
      <w:pPr>
        <w:ind w:firstLine="720"/>
        <w:jc w:val="both"/>
        <w:rPr>
          <w:rFonts w:asciiTheme="majorBidi" w:hAnsiTheme="majorBidi" w:cstheme="majorBidi"/>
          <w:bCs/>
          <w:sz w:val="24"/>
          <w:szCs w:val="24"/>
        </w:rPr>
      </w:pPr>
      <w:r w:rsidRPr="003C5E4F">
        <w:rPr>
          <w:rFonts w:asciiTheme="majorBidi" w:hAnsiTheme="majorBidi" w:cstheme="majorBidi"/>
          <w:bCs/>
          <w:sz w:val="24"/>
          <w:szCs w:val="24"/>
        </w:rPr>
        <w:t>e. Community Training</w:t>
      </w:r>
    </w:p>
    <w:p w:rsidR="00057A73" w:rsidRPr="003C5E4F" w:rsidRDefault="00057A73" w:rsidP="00324FB7">
      <w:pPr>
        <w:ind w:firstLine="720"/>
        <w:jc w:val="both"/>
        <w:rPr>
          <w:rFonts w:asciiTheme="majorBidi" w:hAnsiTheme="majorBidi" w:cstheme="majorBidi"/>
          <w:bCs/>
          <w:sz w:val="24"/>
          <w:szCs w:val="24"/>
        </w:rPr>
      </w:pPr>
      <w:r w:rsidRPr="003C5E4F">
        <w:rPr>
          <w:rFonts w:asciiTheme="majorBidi" w:hAnsiTheme="majorBidi" w:cstheme="majorBidi"/>
          <w:bCs/>
          <w:sz w:val="24"/>
          <w:szCs w:val="24"/>
        </w:rPr>
        <w:lastRenderedPageBreak/>
        <w:t>f. Stake Holders and Resource Analysis</w:t>
      </w:r>
    </w:p>
    <w:p w:rsidR="00057A73" w:rsidRPr="003C5E4F" w:rsidRDefault="00057A73" w:rsidP="00324FB7">
      <w:pPr>
        <w:ind w:firstLine="720"/>
        <w:jc w:val="both"/>
        <w:rPr>
          <w:rFonts w:asciiTheme="majorBidi" w:hAnsiTheme="majorBidi" w:cstheme="majorBidi"/>
          <w:bCs/>
          <w:sz w:val="24"/>
          <w:szCs w:val="24"/>
        </w:rPr>
      </w:pPr>
      <w:r w:rsidRPr="003C5E4F">
        <w:rPr>
          <w:rFonts w:asciiTheme="majorBidi" w:hAnsiTheme="majorBidi" w:cstheme="majorBidi"/>
          <w:bCs/>
          <w:sz w:val="24"/>
          <w:szCs w:val="24"/>
        </w:rPr>
        <w:t xml:space="preserve">g. Community Based Risk Reduction Learning </w:t>
      </w:r>
    </w:p>
    <w:p w:rsidR="00057A73" w:rsidRPr="003C5E4F" w:rsidRDefault="00057A73" w:rsidP="00324FB7">
      <w:pPr>
        <w:ind w:firstLine="720"/>
        <w:jc w:val="both"/>
        <w:rPr>
          <w:rFonts w:asciiTheme="majorBidi" w:hAnsiTheme="majorBidi" w:cstheme="majorBidi"/>
          <w:bCs/>
          <w:sz w:val="24"/>
          <w:szCs w:val="24"/>
        </w:rPr>
      </w:pPr>
      <w:r w:rsidRPr="003C5E4F">
        <w:rPr>
          <w:rFonts w:asciiTheme="majorBidi" w:hAnsiTheme="majorBidi" w:cstheme="majorBidi"/>
          <w:bCs/>
          <w:sz w:val="24"/>
          <w:szCs w:val="24"/>
        </w:rPr>
        <w:t xml:space="preserve">h. Participatory Monitoring and Evaluation for </w:t>
      </w:r>
      <w:proofErr w:type="spellStart"/>
      <w:r w:rsidRPr="003C5E4F">
        <w:rPr>
          <w:rFonts w:asciiTheme="majorBidi" w:hAnsiTheme="majorBidi" w:cstheme="majorBidi"/>
          <w:bCs/>
          <w:sz w:val="24"/>
          <w:szCs w:val="24"/>
        </w:rPr>
        <w:t>CBDRR</w:t>
      </w:r>
      <w:proofErr w:type="spellEnd"/>
    </w:p>
    <w:p w:rsidR="00057A73" w:rsidRPr="002F694D" w:rsidRDefault="00057A73" w:rsidP="00324FB7">
      <w:pPr>
        <w:jc w:val="both"/>
        <w:outlineLvl w:val="0"/>
        <w:rPr>
          <w:rFonts w:asciiTheme="majorBidi" w:hAnsiTheme="majorBidi" w:cstheme="majorBidi"/>
          <w:b/>
          <w:bCs/>
          <w:sz w:val="24"/>
          <w:szCs w:val="24"/>
        </w:rPr>
      </w:pPr>
      <w:r w:rsidRPr="002F694D">
        <w:rPr>
          <w:rFonts w:asciiTheme="majorBidi" w:hAnsiTheme="majorBidi" w:cstheme="majorBidi"/>
          <w:b/>
          <w:bCs/>
          <w:sz w:val="24"/>
          <w:szCs w:val="24"/>
        </w:rPr>
        <w:t>14.</w:t>
      </w:r>
      <w:r w:rsidRPr="002F694D">
        <w:rPr>
          <w:rFonts w:asciiTheme="majorBidi" w:hAnsiTheme="majorBidi" w:cstheme="majorBidi"/>
          <w:b/>
          <w:bCs/>
          <w:sz w:val="24"/>
          <w:szCs w:val="24"/>
        </w:rPr>
        <w:tab/>
        <w:t xml:space="preserve"> Mainstreaming </w:t>
      </w:r>
      <w:proofErr w:type="spellStart"/>
      <w:r w:rsidRPr="002F694D">
        <w:rPr>
          <w:rFonts w:asciiTheme="majorBidi" w:hAnsiTheme="majorBidi" w:cstheme="majorBidi"/>
          <w:b/>
          <w:bCs/>
          <w:sz w:val="24"/>
          <w:szCs w:val="24"/>
        </w:rPr>
        <w:t>CBDRR</w:t>
      </w:r>
      <w:proofErr w:type="spellEnd"/>
      <w:r w:rsidRPr="002F694D">
        <w:rPr>
          <w:rFonts w:asciiTheme="majorBidi" w:hAnsiTheme="majorBidi" w:cstheme="majorBidi"/>
          <w:b/>
          <w:bCs/>
          <w:sz w:val="24"/>
          <w:szCs w:val="24"/>
        </w:rPr>
        <w:t xml:space="preserve"> in National and Local Govt. Programme for </w:t>
      </w:r>
    </w:p>
    <w:p w:rsidR="00057A73" w:rsidRPr="002F694D" w:rsidRDefault="00057A73" w:rsidP="00324FB7">
      <w:pPr>
        <w:ind w:firstLine="720"/>
        <w:jc w:val="both"/>
        <w:rPr>
          <w:rFonts w:asciiTheme="majorBidi" w:hAnsiTheme="majorBidi" w:cstheme="majorBidi"/>
          <w:b/>
          <w:bCs/>
          <w:sz w:val="24"/>
          <w:szCs w:val="24"/>
        </w:rPr>
      </w:pPr>
      <w:r w:rsidRPr="002F694D">
        <w:rPr>
          <w:rFonts w:asciiTheme="majorBidi" w:hAnsiTheme="majorBidi" w:cstheme="majorBidi"/>
          <w:b/>
          <w:bCs/>
          <w:sz w:val="24"/>
          <w:szCs w:val="24"/>
        </w:rPr>
        <w:t>Disaster Management</w:t>
      </w:r>
      <w:r>
        <w:rPr>
          <w:rFonts w:asciiTheme="majorBidi" w:hAnsiTheme="majorBidi" w:cstheme="majorBidi"/>
          <w:b/>
          <w:bCs/>
          <w:sz w:val="24"/>
          <w:szCs w:val="24"/>
        </w:rPr>
        <w:t>:</w:t>
      </w:r>
    </w:p>
    <w:p w:rsidR="00057A73" w:rsidRPr="002F694D" w:rsidRDefault="00057A73" w:rsidP="00324FB7">
      <w:pPr>
        <w:jc w:val="both"/>
        <w:outlineLvl w:val="0"/>
        <w:rPr>
          <w:rFonts w:asciiTheme="majorBidi" w:hAnsiTheme="majorBidi" w:cstheme="majorBidi"/>
          <w:b/>
          <w:bCs/>
          <w:sz w:val="24"/>
          <w:szCs w:val="24"/>
        </w:rPr>
      </w:pPr>
      <w:r w:rsidRPr="002F694D">
        <w:rPr>
          <w:rFonts w:asciiTheme="majorBidi" w:hAnsiTheme="majorBidi" w:cstheme="majorBidi"/>
          <w:b/>
          <w:bCs/>
          <w:sz w:val="24"/>
          <w:szCs w:val="24"/>
        </w:rPr>
        <w:t>15.</w:t>
      </w:r>
      <w:r w:rsidRPr="002F694D">
        <w:rPr>
          <w:rFonts w:asciiTheme="majorBidi" w:hAnsiTheme="majorBidi" w:cstheme="majorBidi"/>
          <w:b/>
          <w:bCs/>
          <w:sz w:val="24"/>
          <w:szCs w:val="24"/>
        </w:rPr>
        <w:tab/>
        <w:t xml:space="preserve"> Post- Disaster Phenomena: </w:t>
      </w:r>
    </w:p>
    <w:p w:rsidR="00057A73" w:rsidRPr="003C5E4F" w:rsidRDefault="00057A73" w:rsidP="00324FB7">
      <w:pPr>
        <w:ind w:left="720" w:firstLine="720"/>
        <w:jc w:val="both"/>
        <w:rPr>
          <w:rFonts w:asciiTheme="majorBidi" w:hAnsiTheme="majorBidi" w:cstheme="majorBidi"/>
          <w:bCs/>
          <w:sz w:val="24"/>
          <w:szCs w:val="24"/>
        </w:rPr>
      </w:pPr>
      <w:r w:rsidRPr="003C5E4F">
        <w:rPr>
          <w:rFonts w:asciiTheme="majorBidi" w:hAnsiTheme="majorBidi" w:cstheme="majorBidi"/>
          <w:bCs/>
          <w:sz w:val="24"/>
          <w:szCs w:val="24"/>
        </w:rPr>
        <w:t>a. Emergency Response</w:t>
      </w:r>
    </w:p>
    <w:p w:rsidR="00057A73" w:rsidRPr="003C5E4F" w:rsidRDefault="00057A73" w:rsidP="00324FB7">
      <w:pPr>
        <w:ind w:left="720" w:firstLine="720"/>
        <w:jc w:val="both"/>
        <w:rPr>
          <w:rFonts w:asciiTheme="majorBidi" w:hAnsiTheme="majorBidi" w:cstheme="majorBidi"/>
          <w:bCs/>
          <w:sz w:val="24"/>
          <w:szCs w:val="24"/>
        </w:rPr>
      </w:pPr>
      <w:r w:rsidRPr="003C5E4F">
        <w:rPr>
          <w:rFonts w:asciiTheme="majorBidi" w:hAnsiTheme="majorBidi" w:cstheme="majorBidi"/>
          <w:bCs/>
          <w:sz w:val="24"/>
          <w:szCs w:val="24"/>
        </w:rPr>
        <w:t>b. Disaster Relief</w:t>
      </w:r>
    </w:p>
    <w:p w:rsidR="00057A73" w:rsidRPr="003C5E4F" w:rsidRDefault="00057A73" w:rsidP="00324FB7">
      <w:pPr>
        <w:ind w:left="720" w:firstLine="720"/>
        <w:jc w:val="both"/>
        <w:rPr>
          <w:rFonts w:asciiTheme="majorBidi" w:hAnsiTheme="majorBidi" w:cstheme="majorBidi"/>
          <w:bCs/>
          <w:sz w:val="24"/>
          <w:szCs w:val="24"/>
        </w:rPr>
      </w:pPr>
      <w:r w:rsidRPr="003C5E4F">
        <w:rPr>
          <w:rFonts w:asciiTheme="majorBidi" w:hAnsiTheme="majorBidi" w:cstheme="majorBidi"/>
          <w:bCs/>
          <w:sz w:val="24"/>
          <w:szCs w:val="24"/>
        </w:rPr>
        <w:t>c. Disaster Recovery</w:t>
      </w:r>
    </w:p>
    <w:p w:rsidR="00057A73" w:rsidRPr="003C5E4F" w:rsidRDefault="00057A73" w:rsidP="00324FB7">
      <w:pPr>
        <w:ind w:left="1440"/>
        <w:jc w:val="both"/>
        <w:rPr>
          <w:rFonts w:asciiTheme="majorBidi" w:hAnsiTheme="majorBidi" w:cstheme="majorBidi"/>
          <w:bCs/>
          <w:sz w:val="24"/>
          <w:szCs w:val="24"/>
        </w:rPr>
      </w:pPr>
      <w:proofErr w:type="gramStart"/>
      <w:r w:rsidRPr="003C5E4F">
        <w:rPr>
          <w:rFonts w:asciiTheme="majorBidi" w:hAnsiTheme="majorBidi" w:cstheme="majorBidi"/>
          <w:bCs/>
          <w:sz w:val="24"/>
          <w:szCs w:val="24"/>
        </w:rPr>
        <w:t>d</w:t>
      </w:r>
      <w:proofErr w:type="gramEnd"/>
      <w:r w:rsidRPr="003C5E4F">
        <w:rPr>
          <w:rFonts w:asciiTheme="majorBidi" w:hAnsiTheme="majorBidi" w:cstheme="majorBidi"/>
          <w:bCs/>
          <w:sz w:val="24"/>
          <w:szCs w:val="24"/>
        </w:rPr>
        <w:t xml:space="preserve">. Recovery- Opportunity to Build Better and Established Sustainable </w:t>
      </w:r>
      <w:proofErr w:type="spellStart"/>
      <w:r w:rsidRPr="003C5E4F">
        <w:rPr>
          <w:rFonts w:asciiTheme="majorBidi" w:hAnsiTheme="majorBidi" w:cstheme="majorBidi"/>
          <w:bCs/>
          <w:sz w:val="24"/>
          <w:szCs w:val="24"/>
        </w:rPr>
        <w:t>DRR</w:t>
      </w:r>
      <w:proofErr w:type="spellEnd"/>
      <w:r w:rsidRPr="003C5E4F">
        <w:rPr>
          <w:rFonts w:asciiTheme="majorBidi" w:hAnsiTheme="majorBidi" w:cstheme="majorBidi"/>
          <w:bCs/>
          <w:sz w:val="24"/>
          <w:szCs w:val="24"/>
        </w:rPr>
        <w:t xml:space="preserve"> Organizations.</w:t>
      </w:r>
    </w:p>
    <w:p w:rsidR="00057A73" w:rsidRPr="003C5E4F" w:rsidRDefault="00057A73" w:rsidP="00324FB7">
      <w:pPr>
        <w:ind w:left="1440"/>
        <w:jc w:val="both"/>
        <w:rPr>
          <w:rFonts w:asciiTheme="majorBidi" w:hAnsiTheme="majorBidi" w:cstheme="majorBidi"/>
          <w:bCs/>
          <w:sz w:val="24"/>
          <w:szCs w:val="24"/>
        </w:rPr>
      </w:pPr>
      <w:r w:rsidRPr="003C5E4F">
        <w:rPr>
          <w:rFonts w:asciiTheme="majorBidi" w:hAnsiTheme="majorBidi" w:cstheme="majorBidi"/>
          <w:bCs/>
          <w:sz w:val="24"/>
          <w:szCs w:val="24"/>
        </w:rPr>
        <w:t>e. Rehabilitation</w:t>
      </w:r>
    </w:p>
    <w:p w:rsidR="00057A73" w:rsidRPr="003C5E4F" w:rsidRDefault="00057A73" w:rsidP="00324FB7">
      <w:pPr>
        <w:ind w:left="1440"/>
        <w:jc w:val="both"/>
        <w:rPr>
          <w:rFonts w:asciiTheme="majorBidi" w:hAnsiTheme="majorBidi" w:cstheme="majorBidi"/>
          <w:bCs/>
          <w:sz w:val="24"/>
          <w:szCs w:val="24"/>
        </w:rPr>
      </w:pPr>
      <w:r w:rsidRPr="003C5E4F">
        <w:rPr>
          <w:rFonts w:asciiTheme="majorBidi" w:hAnsiTheme="majorBidi" w:cstheme="majorBidi"/>
          <w:bCs/>
          <w:sz w:val="24"/>
          <w:szCs w:val="24"/>
        </w:rPr>
        <w:t>f. Reconstruction</w:t>
      </w:r>
    </w:p>
    <w:p w:rsidR="00057A73" w:rsidRPr="003C5E4F" w:rsidRDefault="00057A73" w:rsidP="00324FB7">
      <w:pPr>
        <w:ind w:left="1440"/>
        <w:jc w:val="both"/>
        <w:rPr>
          <w:rFonts w:asciiTheme="majorBidi" w:hAnsiTheme="majorBidi" w:cstheme="majorBidi"/>
          <w:bCs/>
          <w:sz w:val="24"/>
          <w:szCs w:val="24"/>
        </w:rPr>
      </w:pPr>
      <w:r w:rsidRPr="003C5E4F">
        <w:rPr>
          <w:rFonts w:asciiTheme="majorBidi" w:hAnsiTheme="majorBidi" w:cstheme="majorBidi"/>
          <w:bCs/>
          <w:sz w:val="24"/>
          <w:szCs w:val="24"/>
        </w:rPr>
        <w:t>g. Disaster and Development</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Suggested Reading:</w:t>
      </w:r>
    </w:p>
    <w:p w:rsidR="00057A73" w:rsidRPr="00911CEF" w:rsidRDefault="00057A73" w:rsidP="00324FB7">
      <w:pPr>
        <w:pStyle w:val="NoSpacing"/>
        <w:spacing w:after="240"/>
        <w:jc w:val="both"/>
        <w:rPr>
          <w:rFonts w:asciiTheme="majorBidi" w:hAnsiTheme="majorBidi" w:cstheme="majorBidi"/>
          <w:sz w:val="24"/>
          <w:szCs w:val="24"/>
        </w:rPr>
      </w:pPr>
      <w:proofErr w:type="spellStart"/>
      <w:proofErr w:type="gramStart"/>
      <w:r w:rsidRPr="00911CEF">
        <w:rPr>
          <w:rFonts w:asciiTheme="majorBidi" w:hAnsiTheme="majorBidi" w:cstheme="majorBidi"/>
          <w:sz w:val="24"/>
          <w:szCs w:val="24"/>
        </w:rPr>
        <w:t>Aberquez</w:t>
      </w:r>
      <w:proofErr w:type="spellEnd"/>
      <w:r w:rsidRPr="00911CEF">
        <w:rPr>
          <w:rFonts w:asciiTheme="majorBidi" w:hAnsiTheme="majorBidi" w:cstheme="majorBidi"/>
          <w:sz w:val="24"/>
          <w:szCs w:val="24"/>
        </w:rPr>
        <w:t xml:space="preserve">, I and </w:t>
      </w:r>
      <w:proofErr w:type="spellStart"/>
      <w:r w:rsidRPr="00911CEF">
        <w:rPr>
          <w:rFonts w:asciiTheme="majorBidi" w:hAnsiTheme="majorBidi" w:cstheme="majorBidi"/>
          <w:sz w:val="24"/>
          <w:szCs w:val="24"/>
        </w:rPr>
        <w:t>Murshed</w:t>
      </w:r>
      <w:proofErr w:type="spellEnd"/>
      <w:r w:rsidRPr="00911CEF">
        <w:rPr>
          <w:rFonts w:asciiTheme="majorBidi" w:hAnsiTheme="majorBidi" w:cstheme="majorBidi"/>
          <w:sz w:val="24"/>
          <w:szCs w:val="24"/>
        </w:rPr>
        <w:t>, Z.</w:t>
      </w:r>
      <w:proofErr w:type="gramEnd"/>
      <w:r w:rsidRPr="00911CEF">
        <w:rPr>
          <w:rFonts w:asciiTheme="majorBidi" w:hAnsiTheme="majorBidi" w:cstheme="majorBidi"/>
          <w:sz w:val="24"/>
          <w:szCs w:val="24"/>
        </w:rPr>
        <w:t xml:space="preserve">  (2008). Community Based Disaster Risk Management hand </w:t>
      </w:r>
      <w:proofErr w:type="spellStart"/>
      <w:proofErr w:type="gramStart"/>
      <w:r w:rsidRPr="00911CEF">
        <w:rPr>
          <w:rFonts w:asciiTheme="majorBidi" w:hAnsiTheme="majorBidi" w:cstheme="majorBidi"/>
          <w:sz w:val="24"/>
          <w:szCs w:val="24"/>
        </w:rPr>
        <w:t>Bookof</w:t>
      </w:r>
      <w:proofErr w:type="spellEnd"/>
      <w:r w:rsidRPr="00911CEF">
        <w:rPr>
          <w:rFonts w:asciiTheme="majorBidi" w:hAnsiTheme="majorBidi" w:cstheme="majorBidi"/>
          <w:sz w:val="24"/>
          <w:szCs w:val="24"/>
        </w:rPr>
        <w:t xml:space="preserve">  Field</w:t>
      </w:r>
      <w:proofErr w:type="gramEnd"/>
      <w:r w:rsidRPr="00911CEF">
        <w:rPr>
          <w:rFonts w:asciiTheme="majorBidi" w:hAnsiTheme="majorBidi" w:cstheme="majorBidi"/>
          <w:sz w:val="24"/>
          <w:szCs w:val="24"/>
        </w:rPr>
        <w:t xml:space="preserve"> Practitioners’. </w:t>
      </w:r>
      <w:proofErr w:type="gramStart"/>
      <w:r w:rsidRPr="00911CEF">
        <w:rPr>
          <w:rFonts w:asciiTheme="majorBidi" w:hAnsiTheme="majorBidi" w:cstheme="majorBidi"/>
          <w:sz w:val="24"/>
          <w:szCs w:val="24"/>
        </w:rPr>
        <w:t xml:space="preserve">Bangkok </w:t>
      </w:r>
      <w:proofErr w:type="spellStart"/>
      <w:r w:rsidRPr="00911CEF">
        <w:rPr>
          <w:rFonts w:asciiTheme="majorBidi" w:hAnsiTheme="majorBidi" w:cstheme="majorBidi"/>
          <w:sz w:val="24"/>
          <w:szCs w:val="24"/>
        </w:rPr>
        <w:t>ADPC</w:t>
      </w:r>
      <w:proofErr w:type="spellEnd"/>
      <w:r w:rsidRPr="00911CEF">
        <w:rPr>
          <w:rFonts w:asciiTheme="majorBidi" w:hAnsiTheme="majorBidi" w:cstheme="majorBidi"/>
          <w:sz w:val="24"/>
          <w:szCs w:val="24"/>
        </w:rPr>
        <w:t>.</w:t>
      </w:r>
      <w:proofErr w:type="gramEnd"/>
    </w:p>
    <w:p w:rsidR="00057A73" w:rsidRPr="00911CEF" w:rsidRDefault="00057A73" w:rsidP="00324FB7">
      <w:pPr>
        <w:pStyle w:val="NoSpacing"/>
        <w:spacing w:after="240"/>
        <w:jc w:val="both"/>
        <w:rPr>
          <w:rFonts w:asciiTheme="majorBidi" w:hAnsiTheme="majorBidi" w:cstheme="majorBidi"/>
          <w:sz w:val="24"/>
          <w:szCs w:val="24"/>
        </w:rPr>
      </w:pPr>
      <w:proofErr w:type="spellStart"/>
      <w:r w:rsidRPr="00911CEF">
        <w:rPr>
          <w:rFonts w:asciiTheme="majorBidi" w:hAnsiTheme="majorBidi" w:cstheme="majorBidi"/>
          <w:sz w:val="24"/>
          <w:szCs w:val="24"/>
        </w:rPr>
        <w:t>ADPC</w:t>
      </w:r>
      <w:proofErr w:type="spellEnd"/>
      <w:proofErr w:type="gramStart"/>
      <w:r w:rsidRPr="00911CEF">
        <w:rPr>
          <w:rFonts w:asciiTheme="majorBidi" w:hAnsiTheme="majorBidi" w:cstheme="majorBidi"/>
          <w:sz w:val="24"/>
          <w:szCs w:val="24"/>
        </w:rPr>
        <w:t>.(</w:t>
      </w:r>
      <w:proofErr w:type="gramEnd"/>
      <w:r w:rsidRPr="00911CEF">
        <w:rPr>
          <w:rFonts w:asciiTheme="majorBidi" w:hAnsiTheme="majorBidi" w:cstheme="majorBidi"/>
          <w:sz w:val="24"/>
          <w:szCs w:val="24"/>
        </w:rPr>
        <w:t xml:space="preserve">2000).Increasing Awareness   and Reducing Risk Disaster Risk campaign in Cambodia, Lao &amp; Vietnam, in DR- </w:t>
      </w:r>
      <w:proofErr w:type="spellStart"/>
      <w:r w:rsidRPr="00911CEF">
        <w:rPr>
          <w:rFonts w:asciiTheme="majorBidi" w:hAnsiTheme="majorBidi" w:cstheme="majorBidi"/>
          <w:sz w:val="24"/>
          <w:szCs w:val="24"/>
        </w:rPr>
        <w:t>CLV</w:t>
      </w:r>
      <w:proofErr w:type="spellEnd"/>
      <w:r w:rsidRPr="00911CEF">
        <w:rPr>
          <w:rFonts w:asciiTheme="majorBidi" w:hAnsiTheme="majorBidi" w:cstheme="majorBidi"/>
          <w:sz w:val="24"/>
          <w:szCs w:val="24"/>
        </w:rPr>
        <w:t xml:space="preserve"> Bangkok.</w:t>
      </w:r>
    </w:p>
    <w:p w:rsidR="00057A73" w:rsidRPr="00911CEF" w:rsidRDefault="00057A73" w:rsidP="00324FB7">
      <w:pPr>
        <w:pStyle w:val="NoSpacing"/>
        <w:spacing w:after="240"/>
        <w:jc w:val="both"/>
        <w:rPr>
          <w:rFonts w:asciiTheme="majorBidi" w:hAnsiTheme="majorBidi" w:cstheme="majorBidi"/>
          <w:sz w:val="24"/>
          <w:szCs w:val="24"/>
        </w:rPr>
      </w:pPr>
      <w:proofErr w:type="spellStart"/>
      <w:proofErr w:type="gramStart"/>
      <w:r w:rsidRPr="00911CEF">
        <w:rPr>
          <w:rFonts w:asciiTheme="majorBidi" w:hAnsiTheme="majorBidi" w:cstheme="majorBidi"/>
          <w:sz w:val="24"/>
          <w:szCs w:val="24"/>
        </w:rPr>
        <w:t>ADPC</w:t>
      </w:r>
      <w:proofErr w:type="spellEnd"/>
      <w:r w:rsidRPr="00911CEF">
        <w:rPr>
          <w:rFonts w:asciiTheme="majorBidi" w:hAnsiTheme="majorBidi" w:cstheme="majorBidi"/>
          <w:sz w:val="24"/>
          <w:szCs w:val="24"/>
        </w:rPr>
        <w:t>.</w:t>
      </w:r>
      <w:proofErr w:type="gramEnd"/>
      <w:r w:rsidRPr="00911CEF">
        <w:rPr>
          <w:rFonts w:asciiTheme="majorBidi" w:hAnsiTheme="majorBidi" w:cstheme="majorBidi"/>
          <w:sz w:val="24"/>
          <w:szCs w:val="24"/>
        </w:rPr>
        <w:t xml:space="preserve"> (2003). “Safer Cities 6: Promotion of Disaster Mitigation in Sri Lanka – piloting </w:t>
      </w:r>
      <w:proofErr w:type="gramStart"/>
      <w:r w:rsidRPr="00911CEF">
        <w:rPr>
          <w:rFonts w:asciiTheme="majorBidi" w:hAnsiTheme="majorBidi" w:cstheme="majorBidi"/>
          <w:sz w:val="24"/>
          <w:szCs w:val="24"/>
        </w:rPr>
        <w:t>communication  through</w:t>
      </w:r>
      <w:proofErr w:type="gramEnd"/>
      <w:r w:rsidRPr="00911CEF">
        <w:rPr>
          <w:rFonts w:asciiTheme="majorBidi" w:hAnsiTheme="majorBidi" w:cstheme="majorBidi"/>
          <w:sz w:val="24"/>
          <w:szCs w:val="24"/>
        </w:rPr>
        <w:t xml:space="preserve"> empirical approach” </w:t>
      </w:r>
      <w:proofErr w:type="spellStart"/>
      <w:r w:rsidRPr="00911CEF">
        <w:rPr>
          <w:rFonts w:asciiTheme="majorBidi" w:hAnsiTheme="majorBidi" w:cstheme="majorBidi"/>
          <w:sz w:val="24"/>
          <w:szCs w:val="24"/>
        </w:rPr>
        <w:t>AUDPM</w:t>
      </w:r>
      <w:proofErr w:type="spellEnd"/>
      <w:r w:rsidRPr="00911CEF">
        <w:rPr>
          <w:rFonts w:asciiTheme="majorBidi" w:hAnsiTheme="majorBidi" w:cstheme="majorBidi"/>
          <w:sz w:val="24"/>
          <w:szCs w:val="24"/>
        </w:rPr>
        <w:t>, Bangkok.</w:t>
      </w:r>
    </w:p>
    <w:p w:rsidR="00057A73" w:rsidRPr="00911CEF" w:rsidRDefault="00057A73" w:rsidP="00324FB7">
      <w:pPr>
        <w:pStyle w:val="NoSpacing"/>
        <w:spacing w:after="240"/>
        <w:jc w:val="both"/>
        <w:rPr>
          <w:rFonts w:asciiTheme="majorBidi" w:hAnsiTheme="majorBidi" w:cstheme="majorBidi"/>
          <w:sz w:val="24"/>
          <w:szCs w:val="24"/>
        </w:rPr>
      </w:pPr>
      <w:proofErr w:type="spellStart"/>
      <w:proofErr w:type="gramStart"/>
      <w:r w:rsidRPr="00911CEF">
        <w:rPr>
          <w:rFonts w:asciiTheme="majorBidi" w:hAnsiTheme="majorBidi" w:cstheme="majorBidi"/>
          <w:sz w:val="24"/>
          <w:szCs w:val="24"/>
        </w:rPr>
        <w:t>ADPC</w:t>
      </w:r>
      <w:proofErr w:type="spellEnd"/>
      <w:r w:rsidRPr="00911CEF">
        <w:rPr>
          <w:rFonts w:asciiTheme="majorBidi" w:hAnsiTheme="majorBidi" w:cstheme="majorBidi"/>
          <w:sz w:val="24"/>
          <w:szCs w:val="24"/>
        </w:rPr>
        <w:t>.</w:t>
      </w:r>
      <w:proofErr w:type="gramEnd"/>
      <w:r w:rsidRPr="00911CEF">
        <w:rPr>
          <w:rFonts w:asciiTheme="majorBidi" w:hAnsiTheme="majorBidi" w:cstheme="majorBidi"/>
          <w:sz w:val="24"/>
          <w:szCs w:val="24"/>
        </w:rPr>
        <w:t xml:space="preserve"> (1997). </w:t>
      </w:r>
      <w:proofErr w:type="gramStart"/>
      <w:r w:rsidRPr="00911CEF">
        <w:rPr>
          <w:rFonts w:asciiTheme="majorBidi" w:hAnsiTheme="majorBidi" w:cstheme="majorBidi"/>
          <w:sz w:val="24"/>
          <w:szCs w:val="24"/>
        </w:rPr>
        <w:t>“ promoting</w:t>
      </w:r>
      <w:proofErr w:type="gramEnd"/>
      <w:r w:rsidRPr="00911CEF">
        <w:rPr>
          <w:rFonts w:asciiTheme="majorBidi" w:hAnsiTheme="majorBidi" w:cstheme="majorBidi"/>
          <w:sz w:val="24"/>
          <w:szCs w:val="24"/>
        </w:rPr>
        <w:t xml:space="preserve"> Community based Approaches in Disaster Management’ in Asian Disaster Management </w:t>
      </w:r>
      <w:proofErr w:type="spellStart"/>
      <w:r w:rsidRPr="00911CEF">
        <w:rPr>
          <w:rFonts w:asciiTheme="majorBidi" w:hAnsiTheme="majorBidi" w:cstheme="majorBidi"/>
          <w:sz w:val="24"/>
          <w:szCs w:val="24"/>
        </w:rPr>
        <w:t>Newsvol.3</w:t>
      </w:r>
      <w:proofErr w:type="spellEnd"/>
      <w:r w:rsidRPr="00911CEF">
        <w:rPr>
          <w:rFonts w:asciiTheme="majorBidi" w:hAnsiTheme="majorBidi" w:cstheme="majorBidi"/>
          <w:sz w:val="24"/>
          <w:szCs w:val="24"/>
        </w:rPr>
        <w:t xml:space="preserve"> </w:t>
      </w:r>
      <w:proofErr w:type="spellStart"/>
      <w:r w:rsidRPr="00911CEF">
        <w:rPr>
          <w:rFonts w:asciiTheme="majorBidi" w:hAnsiTheme="majorBidi" w:cstheme="majorBidi"/>
          <w:sz w:val="24"/>
          <w:szCs w:val="24"/>
        </w:rPr>
        <w:t>No.2</w:t>
      </w:r>
      <w:proofErr w:type="spellEnd"/>
      <w:r w:rsidRPr="00911CEF">
        <w:rPr>
          <w:rFonts w:asciiTheme="majorBidi" w:hAnsiTheme="majorBidi" w:cstheme="majorBidi"/>
          <w:sz w:val="24"/>
          <w:szCs w:val="24"/>
        </w:rPr>
        <w:t xml:space="preserve"> Bangkok.</w:t>
      </w:r>
    </w:p>
    <w:p w:rsidR="00057A73" w:rsidRPr="00911CEF" w:rsidRDefault="00057A73" w:rsidP="00324FB7">
      <w:pPr>
        <w:pStyle w:val="NoSpacing"/>
        <w:spacing w:after="240"/>
        <w:jc w:val="both"/>
        <w:rPr>
          <w:rFonts w:asciiTheme="majorBidi" w:hAnsiTheme="majorBidi" w:cstheme="majorBidi"/>
          <w:sz w:val="24"/>
          <w:szCs w:val="24"/>
        </w:rPr>
      </w:pPr>
      <w:proofErr w:type="spellStart"/>
      <w:r w:rsidRPr="00911CEF">
        <w:rPr>
          <w:rFonts w:asciiTheme="majorBidi" w:hAnsiTheme="majorBidi" w:cstheme="majorBidi"/>
          <w:sz w:val="24"/>
          <w:szCs w:val="24"/>
        </w:rPr>
        <w:t>ADPC</w:t>
      </w:r>
      <w:proofErr w:type="spellEnd"/>
      <w:proofErr w:type="gramStart"/>
      <w:r w:rsidRPr="00911CEF">
        <w:rPr>
          <w:rFonts w:asciiTheme="majorBidi" w:hAnsiTheme="majorBidi" w:cstheme="majorBidi"/>
          <w:sz w:val="24"/>
          <w:szCs w:val="24"/>
        </w:rPr>
        <w:t>.(</w:t>
      </w:r>
      <w:proofErr w:type="gramEnd"/>
      <w:r w:rsidRPr="00911CEF">
        <w:rPr>
          <w:rFonts w:asciiTheme="majorBidi" w:hAnsiTheme="majorBidi" w:cstheme="majorBidi"/>
          <w:sz w:val="24"/>
          <w:szCs w:val="24"/>
        </w:rPr>
        <w:t xml:space="preserve">2003).Course Reference Manual of </w:t>
      </w:r>
      <w:proofErr w:type="spellStart"/>
      <w:r w:rsidRPr="00911CEF">
        <w:rPr>
          <w:rFonts w:asciiTheme="majorBidi" w:hAnsiTheme="majorBidi" w:cstheme="majorBidi"/>
          <w:sz w:val="24"/>
          <w:szCs w:val="24"/>
        </w:rPr>
        <w:t>11</w:t>
      </w:r>
      <w:r w:rsidRPr="00911CEF">
        <w:rPr>
          <w:rFonts w:asciiTheme="majorBidi" w:hAnsiTheme="majorBidi" w:cstheme="majorBidi"/>
          <w:sz w:val="24"/>
          <w:szCs w:val="24"/>
          <w:vertAlign w:val="superscript"/>
        </w:rPr>
        <w:t>th</w:t>
      </w:r>
      <w:r w:rsidRPr="00911CEF">
        <w:rPr>
          <w:rFonts w:asciiTheme="majorBidi" w:hAnsiTheme="majorBidi" w:cstheme="majorBidi"/>
          <w:sz w:val="24"/>
          <w:szCs w:val="24"/>
        </w:rPr>
        <w:t>CBDR</w:t>
      </w:r>
      <w:proofErr w:type="spellEnd"/>
      <w:r w:rsidRPr="00911CEF">
        <w:rPr>
          <w:rFonts w:asciiTheme="majorBidi" w:hAnsiTheme="majorBidi" w:cstheme="majorBidi"/>
          <w:sz w:val="24"/>
          <w:szCs w:val="24"/>
        </w:rPr>
        <w:t>&lt;M Course (</w:t>
      </w:r>
      <w:proofErr w:type="spellStart"/>
      <w:r w:rsidRPr="00911CEF">
        <w:rPr>
          <w:rFonts w:asciiTheme="majorBidi" w:hAnsiTheme="majorBidi" w:cstheme="majorBidi"/>
          <w:sz w:val="24"/>
          <w:szCs w:val="24"/>
        </w:rPr>
        <w:t>CBDRM</w:t>
      </w:r>
      <w:proofErr w:type="spellEnd"/>
      <w:r w:rsidRPr="00911CEF">
        <w:rPr>
          <w:rFonts w:asciiTheme="majorBidi" w:hAnsiTheme="majorBidi" w:cstheme="majorBidi"/>
          <w:sz w:val="24"/>
          <w:szCs w:val="24"/>
        </w:rPr>
        <w:t>-11) Bangkok.</w:t>
      </w:r>
    </w:p>
    <w:p w:rsidR="00057A73" w:rsidRPr="00911CEF" w:rsidRDefault="00057A73" w:rsidP="00324FB7">
      <w:pPr>
        <w:pStyle w:val="NoSpacing"/>
        <w:spacing w:after="240"/>
        <w:jc w:val="both"/>
        <w:rPr>
          <w:rFonts w:asciiTheme="majorBidi" w:hAnsiTheme="majorBidi" w:cstheme="majorBidi"/>
          <w:sz w:val="24"/>
          <w:szCs w:val="24"/>
        </w:rPr>
      </w:pPr>
      <w:r w:rsidRPr="00911CEF">
        <w:rPr>
          <w:rFonts w:asciiTheme="majorBidi" w:hAnsiTheme="majorBidi" w:cstheme="majorBidi"/>
          <w:sz w:val="24"/>
          <w:szCs w:val="24"/>
        </w:rPr>
        <w:t>Building</w:t>
      </w:r>
      <w:proofErr w:type="gramStart"/>
      <w:r w:rsidRPr="00911CEF">
        <w:rPr>
          <w:rFonts w:asciiTheme="majorBidi" w:hAnsiTheme="majorBidi" w:cstheme="majorBidi"/>
          <w:sz w:val="24"/>
          <w:szCs w:val="24"/>
        </w:rPr>
        <w:t>,  L</w:t>
      </w:r>
      <w:proofErr w:type="gramEnd"/>
      <w:r w:rsidRPr="00911CEF">
        <w:rPr>
          <w:rFonts w:asciiTheme="majorBidi" w:hAnsiTheme="majorBidi" w:cstheme="majorBidi"/>
          <w:sz w:val="24"/>
          <w:szCs w:val="24"/>
        </w:rPr>
        <w:t xml:space="preserve">. (2003). Disaster management in South East </w:t>
      </w:r>
      <w:proofErr w:type="gramStart"/>
      <w:r w:rsidRPr="00911CEF">
        <w:rPr>
          <w:rFonts w:asciiTheme="majorBidi" w:hAnsiTheme="majorBidi" w:cstheme="majorBidi"/>
          <w:sz w:val="24"/>
          <w:szCs w:val="24"/>
        </w:rPr>
        <w:t>Asia :</w:t>
      </w:r>
      <w:proofErr w:type="gramEnd"/>
      <w:r w:rsidRPr="00911CEF">
        <w:rPr>
          <w:rFonts w:asciiTheme="majorBidi" w:hAnsiTheme="majorBidi" w:cstheme="majorBidi"/>
          <w:sz w:val="24"/>
          <w:szCs w:val="24"/>
        </w:rPr>
        <w:t xml:space="preserve"> an overview. </w:t>
      </w:r>
      <w:proofErr w:type="spellStart"/>
      <w:proofErr w:type="gramStart"/>
      <w:r w:rsidRPr="00911CEF">
        <w:rPr>
          <w:rFonts w:asciiTheme="majorBidi" w:hAnsiTheme="majorBidi" w:cstheme="majorBidi"/>
          <w:sz w:val="24"/>
          <w:szCs w:val="24"/>
        </w:rPr>
        <w:t>ADPC</w:t>
      </w:r>
      <w:proofErr w:type="spellEnd"/>
      <w:r w:rsidRPr="00911CEF">
        <w:rPr>
          <w:rFonts w:asciiTheme="majorBidi" w:hAnsiTheme="majorBidi" w:cstheme="majorBidi"/>
          <w:sz w:val="24"/>
          <w:szCs w:val="24"/>
        </w:rPr>
        <w:t xml:space="preserve"> Bangkok.</w:t>
      </w:r>
      <w:proofErr w:type="gramEnd"/>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SW-907</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 xml:space="preserve">:    </w:t>
      </w:r>
      <w:r w:rsidRPr="003C5E4F">
        <w:rPr>
          <w:rFonts w:asciiTheme="majorBidi" w:hAnsiTheme="majorBidi"/>
          <w:color w:val="auto"/>
        </w:rPr>
        <w:t>03</w:t>
      </w:r>
    </w:p>
    <w:p w:rsidR="001B5538" w:rsidRPr="001B5538" w:rsidRDefault="001B5538" w:rsidP="001B5538"/>
    <w:p w:rsidR="00057A73" w:rsidRPr="003C5E4F" w:rsidRDefault="00057A73" w:rsidP="00302F18">
      <w:pPr>
        <w:pStyle w:val="Heading1"/>
        <w:spacing w:before="0"/>
        <w:jc w:val="center"/>
        <w:rPr>
          <w:rFonts w:asciiTheme="majorBidi" w:hAnsiTheme="majorBidi"/>
          <w:color w:val="auto"/>
          <w:sz w:val="24"/>
          <w:szCs w:val="24"/>
        </w:rPr>
      </w:pPr>
      <w:r w:rsidRPr="003C5E4F">
        <w:rPr>
          <w:rFonts w:asciiTheme="majorBidi" w:hAnsiTheme="majorBidi"/>
          <w:color w:val="auto"/>
        </w:rPr>
        <w:t xml:space="preserve">SOCIAL </w:t>
      </w:r>
      <w:r w:rsidR="00C11FA9" w:rsidRPr="003C5E4F">
        <w:rPr>
          <w:rFonts w:asciiTheme="majorBidi" w:hAnsiTheme="majorBidi"/>
          <w:color w:val="auto"/>
        </w:rPr>
        <w:t>GERONTOLOGY</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Introduction:</w:t>
      </w:r>
    </w:p>
    <w:p w:rsidR="00057A73" w:rsidRPr="00D8423C" w:rsidRDefault="00057A73" w:rsidP="00324FB7">
      <w:pPr>
        <w:pStyle w:val="ListParagraph"/>
        <w:numPr>
          <w:ilvl w:val="0"/>
          <w:numId w:val="72"/>
        </w:numPr>
        <w:jc w:val="both"/>
        <w:rPr>
          <w:rFonts w:asciiTheme="majorBidi" w:hAnsiTheme="majorBidi" w:cstheme="majorBidi"/>
          <w:sz w:val="24"/>
          <w:szCs w:val="24"/>
        </w:rPr>
      </w:pPr>
      <w:r w:rsidRPr="00D8423C">
        <w:rPr>
          <w:rFonts w:asciiTheme="majorBidi" w:hAnsiTheme="majorBidi" w:cstheme="majorBidi"/>
          <w:sz w:val="24"/>
          <w:szCs w:val="24"/>
        </w:rPr>
        <w:t>Introduction and Importance of Social Gerontology.</w:t>
      </w:r>
    </w:p>
    <w:p w:rsidR="00057A73" w:rsidRPr="00D8423C" w:rsidRDefault="00057A73" w:rsidP="00324FB7">
      <w:pPr>
        <w:pStyle w:val="ListParagraph"/>
        <w:numPr>
          <w:ilvl w:val="0"/>
          <w:numId w:val="72"/>
        </w:numPr>
        <w:jc w:val="both"/>
        <w:rPr>
          <w:rFonts w:asciiTheme="majorBidi" w:hAnsiTheme="majorBidi" w:cstheme="majorBidi"/>
          <w:sz w:val="24"/>
          <w:szCs w:val="24"/>
        </w:rPr>
      </w:pPr>
      <w:r w:rsidRPr="00D8423C">
        <w:rPr>
          <w:rFonts w:asciiTheme="majorBidi" w:hAnsiTheme="majorBidi" w:cstheme="majorBidi"/>
          <w:sz w:val="24"/>
          <w:szCs w:val="24"/>
        </w:rPr>
        <w:t>Meaning, Definition, Scope and Importance.</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Islamic Concept Regarding Care of Aged.</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The Biology of Aging.</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The Psychology of Aging</w:t>
      </w:r>
    </w:p>
    <w:p w:rsidR="00057A73" w:rsidRPr="003C5E4F" w:rsidRDefault="00057A73" w:rsidP="00324FB7">
      <w:pPr>
        <w:pStyle w:val="ListParagraph"/>
        <w:numPr>
          <w:ilvl w:val="0"/>
          <w:numId w:val="44"/>
        </w:numPr>
        <w:jc w:val="both"/>
        <w:rPr>
          <w:rFonts w:asciiTheme="majorBidi" w:hAnsiTheme="majorBidi" w:cstheme="majorBidi"/>
          <w:sz w:val="24"/>
          <w:szCs w:val="24"/>
        </w:rPr>
      </w:pPr>
      <w:r w:rsidRPr="003C5E4F">
        <w:rPr>
          <w:rFonts w:asciiTheme="majorBidi" w:hAnsiTheme="majorBidi" w:cstheme="majorBidi"/>
          <w:sz w:val="24"/>
          <w:szCs w:val="24"/>
        </w:rPr>
        <w:t>The Sensory Functioning of Aging</w:t>
      </w:r>
    </w:p>
    <w:p w:rsidR="00057A73" w:rsidRPr="003C5E4F" w:rsidRDefault="00057A73" w:rsidP="00324FB7">
      <w:pPr>
        <w:pStyle w:val="ListParagraph"/>
        <w:numPr>
          <w:ilvl w:val="0"/>
          <w:numId w:val="44"/>
        </w:numPr>
        <w:jc w:val="both"/>
        <w:rPr>
          <w:rFonts w:asciiTheme="majorBidi" w:hAnsiTheme="majorBidi" w:cstheme="majorBidi"/>
          <w:sz w:val="24"/>
          <w:szCs w:val="24"/>
        </w:rPr>
      </w:pPr>
      <w:r w:rsidRPr="003C5E4F">
        <w:rPr>
          <w:rFonts w:asciiTheme="majorBidi" w:hAnsiTheme="majorBidi" w:cstheme="majorBidi"/>
          <w:sz w:val="24"/>
          <w:szCs w:val="24"/>
        </w:rPr>
        <w:t>Perceptual and Mental Action</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Population Structure: Ratio of 65+ Socio Economic Condition</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The Myth and Fact of Aging.</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The Disengagement Theory.</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General Problem of the Old –Age:</w:t>
      </w:r>
    </w:p>
    <w:p w:rsidR="00057A73" w:rsidRPr="003C5E4F" w:rsidRDefault="00057A73" w:rsidP="00324FB7">
      <w:pPr>
        <w:pStyle w:val="ListParagraph"/>
        <w:numPr>
          <w:ilvl w:val="0"/>
          <w:numId w:val="45"/>
        </w:numPr>
        <w:jc w:val="both"/>
        <w:rPr>
          <w:rFonts w:asciiTheme="majorBidi" w:hAnsiTheme="majorBidi" w:cstheme="majorBidi"/>
          <w:bCs/>
          <w:sz w:val="24"/>
          <w:szCs w:val="24"/>
          <w:u w:val="single"/>
        </w:rPr>
      </w:pPr>
      <w:r w:rsidRPr="003C5E4F">
        <w:rPr>
          <w:rFonts w:asciiTheme="majorBidi" w:hAnsiTheme="majorBidi" w:cstheme="majorBidi"/>
          <w:bCs/>
          <w:sz w:val="24"/>
          <w:szCs w:val="24"/>
          <w:u w:val="single"/>
        </w:rPr>
        <w:t xml:space="preserve">Social Problems </w:t>
      </w:r>
      <w:r w:rsidRPr="003C5E4F">
        <w:rPr>
          <w:rFonts w:asciiTheme="majorBidi" w:hAnsiTheme="majorBidi" w:cstheme="majorBidi"/>
          <w:bCs/>
          <w:sz w:val="24"/>
          <w:szCs w:val="24"/>
        </w:rPr>
        <w:t>(Accommodation, Transportation, Recreational and Religious Practices)</w:t>
      </w:r>
    </w:p>
    <w:p w:rsidR="00057A73" w:rsidRPr="003C5E4F" w:rsidRDefault="00057A73" w:rsidP="00324FB7">
      <w:pPr>
        <w:pStyle w:val="ListParagraph"/>
        <w:numPr>
          <w:ilvl w:val="0"/>
          <w:numId w:val="45"/>
        </w:numPr>
        <w:jc w:val="both"/>
        <w:rPr>
          <w:rFonts w:asciiTheme="majorBidi" w:hAnsiTheme="majorBidi" w:cstheme="majorBidi"/>
          <w:bCs/>
          <w:sz w:val="24"/>
          <w:szCs w:val="24"/>
          <w:u w:val="single"/>
        </w:rPr>
      </w:pPr>
      <w:r w:rsidRPr="003C5E4F">
        <w:rPr>
          <w:rFonts w:asciiTheme="majorBidi" w:hAnsiTheme="majorBidi" w:cstheme="majorBidi"/>
          <w:bCs/>
          <w:sz w:val="24"/>
          <w:szCs w:val="24"/>
          <w:u w:val="single"/>
        </w:rPr>
        <w:t xml:space="preserve">Psychological Problems </w:t>
      </w:r>
      <w:r w:rsidRPr="003C5E4F">
        <w:rPr>
          <w:rFonts w:asciiTheme="majorBidi" w:hAnsiTheme="majorBidi" w:cstheme="majorBidi"/>
          <w:bCs/>
          <w:sz w:val="24"/>
          <w:szCs w:val="24"/>
        </w:rPr>
        <w:t>(Loneliness, Isolation, Fear of Death, Family Issues and Protection)</w:t>
      </w:r>
    </w:p>
    <w:p w:rsidR="00057A73" w:rsidRPr="003C5E4F" w:rsidRDefault="00057A73" w:rsidP="00324FB7">
      <w:pPr>
        <w:pStyle w:val="ListParagraph"/>
        <w:numPr>
          <w:ilvl w:val="0"/>
          <w:numId w:val="45"/>
        </w:numPr>
        <w:jc w:val="both"/>
        <w:rPr>
          <w:rFonts w:asciiTheme="majorBidi" w:hAnsiTheme="majorBidi" w:cstheme="majorBidi"/>
          <w:bCs/>
          <w:sz w:val="24"/>
          <w:szCs w:val="24"/>
          <w:u w:val="single"/>
        </w:rPr>
      </w:pPr>
      <w:r w:rsidRPr="003C5E4F">
        <w:rPr>
          <w:rFonts w:asciiTheme="majorBidi" w:hAnsiTheme="majorBidi" w:cstheme="majorBidi"/>
          <w:bCs/>
          <w:sz w:val="24"/>
          <w:szCs w:val="24"/>
          <w:u w:val="single"/>
        </w:rPr>
        <w:t xml:space="preserve">Physical Problems </w:t>
      </w:r>
      <w:r w:rsidRPr="003C5E4F">
        <w:rPr>
          <w:rFonts w:asciiTheme="majorBidi" w:hAnsiTheme="majorBidi" w:cstheme="majorBidi"/>
          <w:bCs/>
          <w:sz w:val="24"/>
          <w:szCs w:val="24"/>
        </w:rPr>
        <w:t>( Sight, Hearing, General Weakness, Diet and other Disabilities)</w:t>
      </w:r>
    </w:p>
    <w:p w:rsidR="00057A73" w:rsidRPr="003C5E4F" w:rsidRDefault="00057A73" w:rsidP="00324FB7">
      <w:pPr>
        <w:pStyle w:val="ListParagraph"/>
        <w:numPr>
          <w:ilvl w:val="0"/>
          <w:numId w:val="45"/>
        </w:numPr>
        <w:jc w:val="both"/>
        <w:rPr>
          <w:rFonts w:asciiTheme="majorBidi" w:hAnsiTheme="majorBidi" w:cstheme="majorBidi"/>
          <w:bCs/>
          <w:sz w:val="24"/>
          <w:szCs w:val="24"/>
          <w:u w:val="single"/>
        </w:rPr>
      </w:pPr>
      <w:r w:rsidRPr="003C5E4F">
        <w:rPr>
          <w:rFonts w:asciiTheme="majorBidi" w:hAnsiTheme="majorBidi" w:cstheme="majorBidi"/>
          <w:bCs/>
          <w:sz w:val="24"/>
          <w:szCs w:val="24"/>
          <w:u w:val="single"/>
        </w:rPr>
        <w:t xml:space="preserve">Economic Problems </w:t>
      </w:r>
      <w:r w:rsidRPr="003C5E4F">
        <w:rPr>
          <w:rFonts w:asciiTheme="majorBidi" w:hAnsiTheme="majorBidi" w:cstheme="majorBidi"/>
          <w:bCs/>
          <w:sz w:val="24"/>
          <w:szCs w:val="24"/>
        </w:rPr>
        <w:t>( Unemployment, Pension, Poverty etc)</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Aging in Pakistan. Social analysis.</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Social Policy on the Elderly: Examples of USA, UK and Pakistan.</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The Research Process and the Elderly.</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 xml:space="preserve">Case Management for </w:t>
      </w:r>
      <w:proofErr w:type="spellStart"/>
      <w:r w:rsidRPr="003C5E4F">
        <w:rPr>
          <w:rFonts w:asciiTheme="majorBidi" w:hAnsiTheme="majorBidi" w:cstheme="majorBidi"/>
          <w:sz w:val="24"/>
          <w:szCs w:val="24"/>
        </w:rPr>
        <w:t>Gerontological</w:t>
      </w:r>
      <w:proofErr w:type="spellEnd"/>
      <w:r w:rsidRPr="003C5E4F">
        <w:rPr>
          <w:rFonts w:asciiTheme="majorBidi" w:hAnsiTheme="majorBidi" w:cstheme="majorBidi"/>
          <w:sz w:val="24"/>
          <w:szCs w:val="24"/>
        </w:rPr>
        <w:t xml:space="preserve"> Social Works.</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Aging and Individual Work, Retirement and Leisure.</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Services for Aged in Pakistan.</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Public Approach towards Aging and Aged: NGOs in Pakistan.</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Culture and Aging Process in Pakistan at Regional Level.</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Long-Term Care System for the Elderly.</w:t>
      </w:r>
    </w:p>
    <w:p w:rsidR="00057A73" w:rsidRPr="003C5E4F" w:rsidRDefault="00057A73" w:rsidP="00324FB7">
      <w:pPr>
        <w:pStyle w:val="ListParagraph"/>
        <w:numPr>
          <w:ilvl w:val="0"/>
          <w:numId w:val="72"/>
        </w:numPr>
        <w:jc w:val="both"/>
        <w:rPr>
          <w:rFonts w:asciiTheme="majorBidi" w:hAnsiTheme="majorBidi" w:cstheme="majorBidi"/>
          <w:sz w:val="24"/>
          <w:szCs w:val="24"/>
        </w:rPr>
      </w:pPr>
      <w:r w:rsidRPr="003C5E4F">
        <w:rPr>
          <w:rFonts w:asciiTheme="majorBidi" w:hAnsiTheme="majorBidi" w:cstheme="majorBidi"/>
          <w:sz w:val="24"/>
          <w:szCs w:val="24"/>
        </w:rPr>
        <w:t>Institutional Care System.</w:t>
      </w:r>
    </w:p>
    <w:p w:rsidR="00057A73"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Suggested Reading:</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Birren</w:t>
      </w:r>
      <w:proofErr w:type="spellEnd"/>
      <w:r w:rsidRPr="003C5E4F">
        <w:rPr>
          <w:rFonts w:asciiTheme="majorBidi" w:hAnsiTheme="majorBidi" w:cstheme="majorBidi"/>
          <w:sz w:val="24"/>
          <w:szCs w:val="24"/>
        </w:rPr>
        <w:t xml:space="preserve">, James, E, and </w:t>
      </w:r>
      <w:proofErr w:type="spellStart"/>
      <w:r w:rsidRPr="003C5E4F">
        <w:rPr>
          <w:rFonts w:asciiTheme="majorBidi" w:hAnsiTheme="majorBidi" w:cstheme="majorBidi"/>
          <w:sz w:val="24"/>
          <w:szCs w:val="24"/>
        </w:rPr>
        <w:t>Schale</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W.K.</w:t>
      </w:r>
      <w:proofErr w:type="spellEnd"/>
      <w:r w:rsidRPr="003C5E4F">
        <w:rPr>
          <w:rFonts w:asciiTheme="majorBidi" w:hAnsiTheme="majorBidi" w:cstheme="majorBidi"/>
          <w:sz w:val="24"/>
          <w:szCs w:val="24"/>
        </w:rPr>
        <w:t xml:space="preserve"> (</w:t>
      </w:r>
      <w:proofErr w:type="spellStart"/>
      <w:proofErr w:type="gramStart"/>
      <w:r w:rsidRPr="003C5E4F">
        <w:rPr>
          <w:rFonts w:asciiTheme="majorBidi" w:hAnsiTheme="majorBidi" w:cstheme="majorBidi"/>
          <w:sz w:val="24"/>
          <w:szCs w:val="24"/>
        </w:rPr>
        <w:t>ed</w:t>
      </w:r>
      <w:proofErr w:type="spellEnd"/>
      <w:proofErr w:type="gramEnd"/>
      <w:r w:rsidRPr="003C5E4F">
        <w:rPr>
          <w:rFonts w:asciiTheme="majorBidi" w:hAnsiTheme="majorBidi" w:cstheme="majorBidi"/>
          <w:sz w:val="24"/>
          <w:szCs w:val="24"/>
        </w:rPr>
        <w:t xml:space="preserve">) (1977). </w:t>
      </w:r>
      <w:r w:rsidRPr="003C5E4F">
        <w:rPr>
          <w:rFonts w:asciiTheme="majorBidi" w:hAnsiTheme="majorBidi" w:cstheme="majorBidi"/>
          <w:i/>
          <w:sz w:val="24"/>
          <w:szCs w:val="24"/>
        </w:rPr>
        <w:t>Hand Book of the Psychology of Aging.</w:t>
      </w:r>
      <w:r w:rsidRPr="003C5E4F">
        <w:rPr>
          <w:rFonts w:asciiTheme="majorBidi" w:hAnsiTheme="majorBidi" w:cstheme="majorBidi"/>
          <w:sz w:val="24"/>
          <w:szCs w:val="24"/>
        </w:rPr>
        <w:t xml:space="preserve"> New York: Von </w:t>
      </w:r>
      <w:proofErr w:type="spellStart"/>
      <w:r w:rsidRPr="003C5E4F">
        <w:rPr>
          <w:rFonts w:asciiTheme="majorBidi" w:hAnsiTheme="majorBidi" w:cstheme="majorBidi"/>
          <w:sz w:val="24"/>
          <w:szCs w:val="24"/>
        </w:rPr>
        <w:t>Nostrand</w:t>
      </w:r>
      <w:proofErr w:type="spellEnd"/>
      <w:r w:rsidRPr="003C5E4F">
        <w:rPr>
          <w:rFonts w:asciiTheme="majorBidi" w:hAnsiTheme="majorBidi" w:cstheme="majorBidi"/>
          <w:sz w:val="24"/>
          <w:szCs w:val="24"/>
        </w:rPr>
        <w:t xml:space="preserve"> Reinhold.</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Borgatta</w:t>
      </w:r>
      <w:proofErr w:type="spellEnd"/>
      <w:r w:rsidRPr="003C5E4F">
        <w:rPr>
          <w:rFonts w:asciiTheme="majorBidi" w:hAnsiTheme="majorBidi" w:cstheme="majorBidi"/>
          <w:sz w:val="24"/>
          <w:szCs w:val="24"/>
        </w:rPr>
        <w:t xml:space="preserve">, Edgar. </w:t>
      </w:r>
      <w:proofErr w:type="gramStart"/>
      <w:r w:rsidRPr="003C5E4F">
        <w:rPr>
          <w:rFonts w:asciiTheme="majorBidi" w:hAnsiTheme="majorBidi" w:cstheme="majorBidi"/>
          <w:sz w:val="24"/>
          <w:szCs w:val="24"/>
        </w:rPr>
        <w:t xml:space="preserve">(1987). </w:t>
      </w:r>
      <w:r w:rsidRPr="003C5E4F">
        <w:rPr>
          <w:rFonts w:asciiTheme="majorBidi" w:hAnsiTheme="majorBidi" w:cstheme="majorBidi"/>
          <w:i/>
          <w:sz w:val="24"/>
          <w:szCs w:val="24"/>
        </w:rPr>
        <w:t>Critical Issues in Aging Policy.</w:t>
      </w:r>
      <w:proofErr w:type="gramEnd"/>
      <w:r w:rsidRPr="003C5E4F">
        <w:rPr>
          <w:rFonts w:asciiTheme="majorBidi" w:hAnsiTheme="majorBidi" w:cstheme="majorBidi"/>
          <w:sz w:val="24"/>
          <w:szCs w:val="24"/>
        </w:rPr>
        <w:t xml:space="preserve"> London: Publications.</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Cook, </w:t>
      </w:r>
      <w:proofErr w:type="spellStart"/>
      <w:r w:rsidRPr="003C5E4F">
        <w:rPr>
          <w:rFonts w:asciiTheme="majorBidi" w:hAnsiTheme="majorBidi" w:cstheme="majorBidi"/>
          <w:sz w:val="24"/>
          <w:szCs w:val="24"/>
        </w:rPr>
        <w:t>Skinne</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 xml:space="preserve">(1983). </w:t>
      </w:r>
      <w:r w:rsidRPr="003C5E4F">
        <w:rPr>
          <w:rFonts w:asciiTheme="majorBidi" w:hAnsiTheme="majorBidi" w:cstheme="majorBidi"/>
          <w:i/>
          <w:sz w:val="24"/>
          <w:szCs w:val="24"/>
        </w:rPr>
        <w:t>Contemporary Perspectives on adult development and Aging</w:t>
      </w:r>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Machmillian</w:t>
      </w:r>
      <w:proofErr w:type="spellEnd"/>
      <w:r w:rsidRPr="003C5E4F">
        <w:rPr>
          <w:rFonts w:asciiTheme="majorBidi" w:hAnsiTheme="majorBidi" w:cstheme="majorBidi"/>
          <w:sz w:val="24"/>
          <w:szCs w:val="24"/>
        </w:rPr>
        <w:t xml:space="preserve"> Publishing co., Inc.</w:t>
      </w:r>
      <w:proofErr w:type="gramEnd"/>
      <w:r w:rsidRPr="003C5E4F">
        <w:rPr>
          <w:rFonts w:asciiTheme="majorBidi" w:hAnsiTheme="majorBidi" w:cstheme="majorBidi"/>
          <w:sz w:val="24"/>
          <w:szCs w:val="24"/>
        </w:rPr>
        <w:t xml:space="preserve"> New York.</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lastRenderedPageBreak/>
        <w:t xml:space="preserve">David, Decker L. (1980). </w:t>
      </w:r>
      <w:r w:rsidRPr="003C5E4F">
        <w:rPr>
          <w:rFonts w:asciiTheme="majorBidi" w:hAnsiTheme="majorBidi" w:cstheme="majorBidi"/>
          <w:i/>
          <w:sz w:val="24"/>
          <w:szCs w:val="24"/>
        </w:rPr>
        <w:t>Social Gerontology, California State College</w:t>
      </w:r>
      <w:r w:rsidRPr="003C5E4F">
        <w:rPr>
          <w:rFonts w:asciiTheme="majorBidi" w:hAnsiTheme="majorBidi" w:cstheme="majorBidi"/>
          <w:sz w:val="24"/>
          <w:szCs w:val="24"/>
        </w:rPr>
        <w:t>, Toronto, Canada: Little, Brown and Co.</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Hareven</w:t>
      </w:r>
      <w:proofErr w:type="spellEnd"/>
      <w:r w:rsidRPr="003C5E4F">
        <w:rPr>
          <w:rFonts w:asciiTheme="majorBidi" w:hAnsiTheme="majorBidi" w:cstheme="majorBidi"/>
          <w:sz w:val="24"/>
          <w:szCs w:val="24"/>
        </w:rPr>
        <w:t xml:space="preserve">, Adams. </w:t>
      </w:r>
      <w:proofErr w:type="gramStart"/>
      <w:r w:rsidRPr="003C5E4F">
        <w:rPr>
          <w:rFonts w:asciiTheme="majorBidi" w:hAnsiTheme="majorBidi" w:cstheme="majorBidi"/>
          <w:sz w:val="24"/>
          <w:szCs w:val="24"/>
        </w:rPr>
        <w:t xml:space="preserve">(1982). </w:t>
      </w:r>
      <w:r w:rsidRPr="003C5E4F">
        <w:rPr>
          <w:rFonts w:asciiTheme="majorBidi" w:hAnsiTheme="majorBidi" w:cstheme="majorBidi"/>
          <w:i/>
          <w:sz w:val="24"/>
          <w:szCs w:val="24"/>
        </w:rPr>
        <w:t>Aging and Life Course Transition.</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Tavistoc</w:t>
      </w:r>
      <w:proofErr w:type="spellEnd"/>
      <w:r w:rsidRPr="003C5E4F">
        <w:rPr>
          <w:rFonts w:asciiTheme="majorBidi" w:hAnsiTheme="majorBidi" w:cstheme="majorBidi"/>
          <w:sz w:val="24"/>
          <w:szCs w:val="24"/>
        </w:rPr>
        <w:t xml:space="preserve"> Publications.</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Hooyman</w:t>
      </w:r>
      <w:proofErr w:type="spellEnd"/>
      <w:r w:rsidRPr="003C5E4F">
        <w:rPr>
          <w:rFonts w:asciiTheme="majorBidi" w:hAnsiTheme="majorBidi" w:cstheme="majorBidi"/>
          <w:sz w:val="24"/>
          <w:szCs w:val="24"/>
        </w:rPr>
        <w:t xml:space="preserve">, R., Nancy, H., </w:t>
      </w:r>
      <w:proofErr w:type="gramStart"/>
      <w:r w:rsidRPr="003C5E4F">
        <w:rPr>
          <w:rFonts w:asciiTheme="majorBidi" w:hAnsiTheme="majorBidi" w:cstheme="majorBidi"/>
          <w:sz w:val="24"/>
          <w:szCs w:val="24"/>
        </w:rPr>
        <w:t xml:space="preserve">and  </w:t>
      </w:r>
      <w:proofErr w:type="spellStart"/>
      <w:r w:rsidRPr="003C5E4F">
        <w:rPr>
          <w:rFonts w:asciiTheme="majorBidi" w:hAnsiTheme="majorBidi" w:cstheme="majorBidi"/>
          <w:sz w:val="24"/>
          <w:szCs w:val="24"/>
        </w:rPr>
        <w:t>Kiyat</w:t>
      </w:r>
      <w:proofErr w:type="spellEnd"/>
      <w:proofErr w:type="gram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Asuman</w:t>
      </w:r>
      <w:proofErr w:type="spellEnd"/>
      <w:r w:rsidRPr="003C5E4F">
        <w:rPr>
          <w:rFonts w:asciiTheme="majorBidi" w:hAnsiTheme="majorBidi" w:cstheme="majorBidi"/>
          <w:sz w:val="24"/>
          <w:szCs w:val="24"/>
        </w:rPr>
        <w:t xml:space="preserve"> (1999). </w:t>
      </w:r>
      <w:proofErr w:type="gramStart"/>
      <w:r w:rsidRPr="003C5E4F">
        <w:rPr>
          <w:rFonts w:asciiTheme="majorBidi" w:hAnsiTheme="majorBidi" w:cstheme="majorBidi"/>
          <w:i/>
          <w:sz w:val="24"/>
          <w:szCs w:val="24"/>
        </w:rPr>
        <w:t>Social Gerontology.</w:t>
      </w:r>
      <w:proofErr w:type="gramEnd"/>
      <w:r w:rsidRPr="003C5E4F">
        <w:rPr>
          <w:rFonts w:asciiTheme="majorBidi" w:hAnsiTheme="majorBidi" w:cstheme="majorBidi"/>
          <w:sz w:val="24"/>
          <w:szCs w:val="24"/>
        </w:rPr>
        <w:t xml:space="preserve"> 4</w:t>
      </w:r>
      <w:r w:rsidRPr="003C5E4F">
        <w:rPr>
          <w:rFonts w:asciiTheme="majorBidi" w:hAnsiTheme="majorBidi" w:cstheme="majorBidi"/>
          <w:sz w:val="24"/>
          <w:szCs w:val="24"/>
          <w:vertAlign w:val="superscript"/>
        </w:rPr>
        <w:t>th</w:t>
      </w:r>
      <w:r w:rsidRPr="003C5E4F">
        <w:rPr>
          <w:rFonts w:asciiTheme="majorBidi" w:hAnsiTheme="majorBidi" w:cstheme="majorBidi"/>
          <w:sz w:val="24"/>
          <w:szCs w:val="24"/>
        </w:rPr>
        <w:t xml:space="preserve"> Edition Washington: </w:t>
      </w:r>
      <w:proofErr w:type="spellStart"/>
      <w:r w:rsidRPr="003C5E4F">
        <w:rPr>
          <w:rFonts w:asciiTheme="majorBidi" w:hAnsiTheme="majorBidi" w:cstheme="majorBidi"/>
          <w:sz w:val="24"/>
          <w:szCs w:val="24"/>
        </w:rPr>
        <w:t>Asiman</w:t>
      </w:r>
      <w:proofErr w:type="spellEnd"/>
      <w:r w:rsidRPr="003C5E4F">
        <w:rPr>
          <w:rFonts w:asciiTheme="majorBidi" w:hAnsiTheme="majorBidi" w:cstheme="majorBidi"/>
          <w:sz w:val="24"/>
          <w:szCs w:val="24"/>
        </w:rPr>
        <w:t xml:space="preserve"> Schuster Company.</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Khalid</w:t>
      </w:r>
      <w:proofErr w:type="gramStart"/>
      <w:r w:rsidRPr="003C5E4F">
        <w:rPr>
          <w:rFonts w:asciiTheme="majorBidi" w:hAnsiTheme="majorBidi" w:cstheme="majorBidi"/>
          <w:sz w:val="24"/>
          <w:szCs w:val="24"/>
        </w:rPr>
        <w:t>,M</w:t>
      </w:r>
      <w:proofErr w:type="spellEnd"/>
      <w:proofErr w:type="gramEnd"/>
      <w:r w:rsidRPr="003C5E4F">
        <w:rPr>
          <w:rFonts w:asciiTheme="majorBidi" w:hAnsiTheme="majorBidi" w:cstheme="majorBidi"/>
          <w:sz w:val="24"/>
          <w:szCs w:val="24"/>
        </w:rPr>
        <w:t xml:space="preserve">. (1992). </w:t>
      </w:r>
      <w:proofErr w:type="gramStart"/>
      <w:r w:rsidRPr="003C5E4F">
        <w:rPr>
          <w:rFonts w:asciiTheme="majorBidi" w:hAnsiTheme="majorBidi" w:cstheme="majorBidi"/>
          <w:i/>
          <w:sz w:val="24"/>
          <w:szCs w:val="24"/>
        </w:rPr>
        <w:t>Social Work Theory and Practice.</w:t>
      </w:r>
      <w:proofErr w:type="gramEnd"/>
      <w:r w:rsidRPr="003C5E4F">
        <w:rPr>
          <w:rFonts w:asciiTheme="majorBidi" w:hAnsiTheme="majorBidi" w:cstheme="majorBidi"/>
          <w:sz w:val="24"/>
          <w:szCs w:val="24"/>
        </w:rPr>
        <w:t xml:space="preserve"> Karachi: </w:t>
      </w:r>
      <w:proofErr w:type="spellStart"/>
      <w:r w:rsidRPr="003C5E4F">
        <w:rPr>
          <w:rFonts w:asciiTheme="majorBidi" w:hAnsiTheme="majorBidi" w:cstheme="majorBidi"/>
          <w:sz w:val="24"/>
          <w:szCs w:val="24"/>
        </w:rPr>
        <w:t>Kifayat</w:t>
      </w:r>
      <w:proofErr w:type="spellEnd"/>
      <w:r w:rsidRPr="003C5E4F">
        <w:rPr>
          <w:rFonts w:asciiTheme="majorBidi" w:hAnsiTheme="majorBidi" w:cstheme="majorBidi"/>
          <w:sz w:val="24"/>
          <w:szCs w:val="24"/>
        </w:rPr>
        <w:t xml:space="preserve"> Academy.</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Scheider</w:t>
      </w:r>
      <w:proofErr w:type="spellEnd"/>
      <w:r w:rsidRPr="003C5E4F">
        <w:rPr>
          <w:rFonts w:asciiTheme="majorBidi" w:hAnsiTheme="majorBidi" w:cstheme="majorBidi"/>
          <w:sz w:val="24"/>
          <w:szCs w:val="24"/>
        </w:rPr>
        <w:t xml:space="preserve">, L. (1992) </w:t>
      </w:r>
      <w:proofErr w:type="spellStart"/>
      <w:r w:rsidRPr="003C5E4F">
        <w:rPr>
          <w:rFonts w:asciiTheme="majorBidi" w:hAnsiTheme="majorBidi" w:cstheme="majorBidi"/>
          <w:i/>
          <w:sz w:val="24"/>
          <w:szCs w:val="24"/>
        </w:rPr>
        <w:t>Gerontological</w:t>
      </w:r>
      <w:proofErr w:type="spellEnd"/>
      <w:r w:rsidRPr="003C5E4F">
        <w:rPr>
          <w:rFonts w:asciiTheme="majorBidi" w:hAnsiTheme="majorBidi" w:cstheme="majorBidi"/>
          <w:i/>
          <w:sz w:val="24"/>
          <w:szCs w:val="24"/>
        </w:rPr>
        <w:t xml:space="preserve"> Social Work.</w:t>
      </w:r>
      <w:r w:rsidRPr="003C5E4F">
        <w:rPr>
          <w:rFonts w:asciiTheme="majorBidi" w:hAnsiTheme="majorBidi" w:cstheme="majorBidi"/>
          <w:sz w:val="24"/>
          <w:szCs w:val="24"/>
        </w:rPr>
        <w:t xml:space="preserve"> Chicago: Nelson-Hall Publishers.</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Hooyman</w:t>
      </w:r>
      <w:proofErr w:type="spellEnd"/>
      <w:r w:rsidRPr="003C5E4F">
        <w:rPr>
          <w:rFonts w:asciiTheme="majorBidi" w:hAnsiTheme="majorBidi" w:cstheme="majorBidi"/>
          <w:sz w:val="24"/>
          <w:szCs w:val="24"/>
        </w:rPr>
        <w:t xml:space="preserve">, Nancy. </w:t>
      </w:r>
      <w:proofErr w:type="gramStart"/>
      <w:r w:rsidRPr="003C5E4F">
        <w:rPr>
          <w:rFonts w:asciiTheme="majorBidi" w:hAnsiTheme="majorBidi" w:cstheme="majorBidi"/>
          <w:sz w:val="24"/>
          <w:szCs w:val="24"/>
        </w:rPr>
        <w:t xml:space="preserve">(1999). </w:t>
      </w:r>
      <w:r w:rsidRPr="003C5E4F">
        <w:rPr>
          <w:rFonts w:asciiTheme="majorBidi" w:hAnsiTheme="majorBidi" w:cstheme="majorBidi"/>
          <w:i/>
          <w:sz w:val="24"/>
          <w:szCs w:val="24"/>
        </w:rPr>
        <w:t xml:space="preserve">Social </w:t>
      </w:r>
      <w:proofErr w:type="spellStart"/>
      <w:r w:rsidRPr="003C5E4F">
        <w:rPr>
          <w:rFonts w:asciiTheme="majorBidi" w:hAnsiTheme="majorBidi" w:cstheme="majorBidi"/>
          <w:i/>
          <w:sz w:val="24"/>
          <w:szCs w:val="24"/>
        </w:rPr>
        <w:t>Gerentology</w:t>
      </w:r>
      <w:proofErr w:type="spellEnd"/>
      <w:r w:rsidRPr="003C5E4F">
        <w:rPr>
          <w:rFonts w:asciiTheme="majorBidi" w:hAnsiTheme="majorBidi" w:cstheme="majorBidi"/>
          <w:i/>
          <w:sz w:val="24"/>
          <w:szCs w:val="24"/>
        </w:rPr>
        <w:t>.</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Allyn</w:t>
      </w:r>
      <w:proofErr w:type="spellEnd"/>
      <w:r w:rsidRPr="003C5E4F">
        <w:rPr>
          <w:rFonts w:asciiTheme="majorBidi" w:hAnsiTheme="majorBidi" w:cstheme="majorBidi"/>
          <w:sz w:val="24"/>
          <w:szCs w:val="24"/>
        </w:rPr>
        <w:t xml:space="preserve"> and Bacon </w:t>
      </w:r>
      <w:proofErr w:type="spellStart"/>
      <w:r w:rsidRPr="003C5E4F">
        <w:rPr>
          <w:rFonts w:asciiTheme="majorBidi" w:hAnsiTheme="majorBidi" w:cstheme="majorBidi"/>
          <w:sz w:val="24"/>
          <w:szCs w:val="24"/>
        </w:rPr>
        <w:t>Bostan</w:t>
      </w:r>
      <w:proofErr w:type="spellEnd"/>
      <w:r w:rsidRPr="003C5E4F">
        <w:rPr>
          <w:rFonts w:asciiTheme="majorBidi" w:hAnsiTheme="majorBidi" w:cstheme="majorBidi"/>
          <w:sz w:val="24"/>
          <w:szCs w:val="24"/>
        </w:rPr>
        <w:t>.</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Pauline, (1979).</w:t>
      </w:r>
      <w:r w:rsidRPr="003C5E4F">
        <w:rPr>
          <w:rFonts w:asciiTheme="majorBidi" w:hAnsiTheme="majorBidi" w:cstheme="majorBidi"/>
          <w:i/>
          <w:iCs/>
          <w:sz w:val="24"/>
          <w:szCs w:val="24"/>
        </w:rPr>
        <w:t>Aging Parents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California: University of Southern California press.</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Pearce, Penelope. (1988). </w:t>
      </w:r>
      <w:r w:rsidRPr="003C5E4F">
        <w:rPr>
          <w:rFonts w:asciiTheme="majorBidi" w:hAnsiTheme="majorBidi" w:cstheme="majorBidi"/>
          <w:i/>
          <w:sz w:val="24"/>
          <w:szCs w:val="24"/>
        </w:rPr>
        <w:t>Personal Data Protection in Health and Social Services</w:t>
      </w:r>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Croom</w:t>
      </w:r>
      <w:proofErr w:type="spellEnd"/>
      <w:r w:rsidRPr="003C5E4F">
        <w:rPr>
          <w:rFonts w:asciiTheme="majorBidi" w:hAnsiTheme="majorBidi" w:cstheme="majorBidi"/>
          <w:sz w:val="24"/>
          <w:szCs w:val="24"/>
        </w:rPr>
        <w:t xml:space="preserve"> Helm.</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Upadhyay</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V.S.</w:t>
      </w:r>
      <w:proofErr w:type="spellEnd"/>
      <w:r w:rsidRPr="003C5E4F">
        <w:rPr>
          <w:rFonts w:asciiTheme="majorBidi" w:hAnsiTheme="majorBidi" w:cstheme="majorBidi"/>
          <w:sz w:val="24"/>
          <w:szCs w:val="24"/>
        </w:rPr>
        <w:t xml:space="preserve"> (1994). </w:t>
      </w:r>
      <w:proofErr w:type="gramStart"/>
      <w:r w:rsidRPr="003C5E4F">
        <w:rPr>
          <w:rFonts w:asciiTheme="majorBidi" w:hAnsiTheme="majorBidi" w:cstheme="majorBidi"/>
          <w:i/>
          <w:sz w:val="24"/>
          <w:szCs w:val="24"/>
        </w:rPr>
        <w:t>Anthropology of Aging.</w:t>
      </w:r>
      <w:proofErr w:type="gramEnd"/>
      <w:r w:rsidRPr="003C5E4F">
        <w:rPr>
          <w:rFonts w:asciiTheme="majorBidi" w:hAnsiTheme="majorBidi" w:cstheme="majorBidi"/>
          <w:sz w:val="24"/>
          <w:szCs w:val="24"/>
        </w:rPr>
        <w:t xml:space="preserve"> New Delhi: Ranchi University.</w:t>
      </w:r>
    </w:p>
    <w:p w:rsidR="00057A73" w:rsidRPr="003C5E4F" w:rsidRDefault="00057A73" w:rsidP="00324FB7">
      <w:pPr>
        <w:jc w:val="both"/>
        <w:rPr>
          <w:rFonts w:asciiTheme="majorBidi" w:hAnsiTheme="majorBidi" w:cstheme="majorBidi"/>
          <w:sz w:val="24"/>
          <w:szCs w:val="24"/>
        </w:rPr>
      </w:pPr>
      <w:proofErr w:type="spellStart"/>
      <w:r w:rsidRPr="003C5E4F">
        <w:rPr>
          <w:rFonts w:asciiTheme="majorBidi" w:hAnsiTheme="majorBidi" w:cstheme="majorBidi"/>
          <w:sz w:val="24"/>
          <w:szCs w:val="24"/>
        </w:rPr>
        <w:t>Zarti</w:t>
      </w:r>
      <w:proofErr w:type="spellEnd"/>
      <w:r w:rsidRPr="003C5E4F">
        <w:rPr>
          <w:rFonts w:asciiTheme="majorBidi" w:hAnsiTheme="majorBidi" w:cstheme="majorBidi"/>
          <w:sz w:val="24"/>
          <w:szCs w:val="24"/>
        </w:rPr>
        <w:t xml:space="preserve">, Steven. </w:t>
      </w:r>
      <w:proofErr w:type="gramStart"/>
      <w:r w:rsidRPr="003C5E4F">
        <w:rPr>
          <w:rFonts w:asciiTheme="majorBidi" w:hAnsiTheme="majorBidi" w:cstheme="majorBidi"/>
          <w:sz w:val="24"/>
          <w:szCs w:val="24"/>
        </w:rPr>
        <w:t xml:space="preserve">(1980). </w:t>
      </w:r>
      <w:r w:rsidRPr="003C5E4F">
        <w:rPr>
          <w:rFonts w:asciiTheme="majorBidi" w:hAnsiTheme="majorBidi" w:cstheme="majorBidi"/>
          <w:i/>
          <w:iCs/>
          <w:sz w:val="24"/>
          <w:szCs w:val="24"/>
        </w:rPr>
        <w:t>Aging and Metal Disorder.</w:t>
      </w:r>
      <w:proofErr w:type="gramEnd"/>
      <w:r w:rsidRPr="003C5E4F">
        <w:rPr>
          <w:rFonts w:asciiTheme="majorBidi" w:hAnsiTheme="majorBidi" w:cstheme="majorBidi"/>
          <w:sz w:val="24"/>
          <w:szCs w:val="24"/>
        </w:rPr>
        <w:t xml:space="preserve"> New York: The Free Press.</w:t>
      </w:r>
    </w:p>
    <w:p w:rsidR="00057A73" w:rsidRPr="003C5E4F" w:rsidRDefault="00057A73" w:rsidP="00324FB7">
      <w:pPr>
        <w:pStyle w:val="ListParagraph"/>
        <w:ind w:left="1080"/>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ListParagraph"/>
        <w:ind w:left="1080"/>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jc w:val="both"/>
        <w:rPr>
          <w:rFonts w:asciiTheme="majorBidi" w:hAnsiTheme="majorBidi" w:cstheme="majorBidi"/>
          <w:sz w:val="24"/>
          <w:szCs w:val="24"/>
          <w:u w:val="single"/>
        </w:rPr>
      </w:pP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br w:type="page"/>
      </w:r>
    </w:p>
    <w:p w:rsidR="00057A73" w:rsidRPr="003C5E4F" w:rsidRDefault="00057A73" w:rsidP="00324FB7">
      <w:pPr>
        <w:pStyle w:val="Heading1"/>
        <w:spacing w:before="0"/>
        <w:jc w:val="both"/>
        <w:rPr>
          <w:rFonts w:asciiTheme="majorBidi" w:eastAsia="Times New Roman" w:hAnsiTheme="majorBidi"/>
          <w:color w:val="auto"/>
        </w:rPr>
      </w:pPr>
      <w:r w:rsidRPr="003C5E4F">
        <w:rPr>
          <w:rFonts w:asciiTheme="majorBidi" w:eastAsia="Times New Roman" w:hAnsiTheme="majorBidi"/>
          <w:color w:val="auto"/>
        </w:rPr>
        <w:lastRenderedPageBreak/>
        <w:t>SW-908</w:t>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r>
      <w:r w:rsidRPr="003C5E4F">
        <w:rPr>
          <w:rFonts w:asciiTheme="majorBidi" w:eastAsia="Times New Roman" w:hAnsiTheme="majorBidi"/>
          <w:color w:val="auto"/>
        </w:rPr>
        <w:tab/>
        <w:t>Credit Hours</w:t>
      </w:r>
      <w:r>
        <w:rPr>
          <w:rFonts w:asciiTheme="majorBidi" w:eastAsia="Times New Roman" w:hAnsiTheme="majorBidi"/>
          <w:color w:val="auto"/>
        </w:rPr>
        <w:t xml:space="preserve">:     </w:t>
      </w:r>
      <w:r w:rsidRPr="003C5E4F">
        <w:rPr>
          <w:rFonts w:asciiTheme="majorBidi" w:eastAsia="Times New Roman" w:hAnsiTheme="majorBidi"/>
          <w:color w:val="auto"/>
        </w:rPr>
        <w:t>03</w:t>
      </w:r>
    </w:p>
    <w:p w:rsidR="00057A73" w:rsidRPr="003C5E4F" w:rsidRDefault="00057A73" w:rsidP="00302F18">
      <w:pPr>
        <w:pStyle w:val="Heading1"/>
        <w:spacing w:before="0"/>
        <w:jc w:val="center"/>
        <w:rPr>
          <w:rFonts w:asciiTheme="majorBidi" w:eastAsia="Times New Roman" w:hAnsiTheme="majorBidi"/>
          <w:color w:val="auto"/>
        </w:rPr>
      </w:pPr>
      <w:r w:rsidRPr="003C5E4F">
        <w:rPr>
          <w:rFonts w:asciiTheme="majorBidi" w:eastAsia="Times New Roman" w:hAnsiTheme="majorBidi"/>
          <w:color w:val="auto"/>
        </w:rPr>
        <w:t>QUANTITATIVE DATA ANALYSIS</w:t>
      </w:r>
    </w:p>
    <w:p w:rsidR="00057A73" w:rsidRPr="003C5E4F" w:rsidRDefault="00057A73" w:rsidP="00324FB7">
      <w:pPr>
        <w:jc w:val="both"/>
        <w:outlineLvl w:val="0"/>
        <w:rPr>
          <w:rFonts w:asciiTheme="majorBidi" w:eastAsia="Times New Roman" w:hAnsiTheme="majorBidi" w:cstheme="majorBidi"/>
          <w:b/>
          <w:sz w:val="24"/>
          <w:szCs w:val="24"/>
          <w:u w:val="single"/>
        </w:rPr>
      </w:pPr>
    </w:p>
    <w:p w:rsidR="00057A73" w:rsidRPr="003C5E4F" w:rsidRDefault="00057A73" w:rsidP="00324FB7">
      <w:p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 xml:space="preserve">The main objective of this subject is to inculcate the scholars the use of basic concepts and methods of statistics and the use of statistics for research and analysis of the data with special emphasis on Computer-based data analysis. This course will comprise of two parts. Part-1 will give orientation in basic statistics and Part-II will give the scholars an opportunity to learn and use </w:t>
      </w:r>
      <w:proofErr w:type="spellStart"/>
      <w:r w:rsidRPr="003C5E4F">
        <w:rPr>
          <w:rFonts w:asciiTheme="majorBidi" w:eastAsia="Times New Roman" w:hAnsiTheme="majorBidi" w:cstheme="majorBidi"/>
          <w:sz w:val="24"/>
          <w:szCs w:val="24"/>
        </w:rPr>
        <w:t>SPSS</w:t>
      </w:r>
      <w:proofErr w:type="spellEnd"/>
      <w:r w:rsidRPr="003C5E4F">
        <w:rPr>
          <w:rFonts w:asciiTheme="majorBidi" w:eastAsia="Times New Roman" w:hAnsiTheme="majorBidi" w:cstheme="majorBidi"/>
          <w:sz w:val="24"/>
          <w:szCs w:val="24"/>
        </w:rPr>
        <w:t xml:space="preserve"> and other spread sheets methods for quantitative data analysis. This course will replace the existing major course SW 710/910 entitled “seminars on (a) Social Welfare State and (b) Recent Trends of Psychotherapy”. These two seminars are now numbered as SW 714/914 with the same title and will and will be the minor courses. </w:t>
      </w: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PART-I</w:t>
      </w:r>
      <w:r>
        <w:rPr>
          <w:rFonts w:asciiTheme="majorBidi" w:hAnsiTheme="majorBidi" w:cstheme="majorBidi"/>
          <w:b/>
          <w:bCs/>
          <w:sz w:val="28"/>
          <w:szCs w:val="28"/>
        </w:rPr>
        <w:t xml:space="preserve">: </w:t>
      </w:r>
      <w:r w:rsidRPr="003C5E4F">
        <w:rPr>
          <w:rFonts w:asciiTheme="majorBidi" w:hAnsiTheme="majorBidi" w:cstheme="majorBidi"/>
          <w:b/>
          <w:bCs/>
          <w:sz w:val="28"/>
          <w:szCs w:val="28"/>
        </w:rPr>
        <w:t xml:space="preserve"> Social Statistics</w:t>
      </w:r>
    </w:p>
    <w:p w:rsidR="00057A73" w:rsidRPr="0040053F" w:rsidRDefault="00057A73" w:rsidP="00324FB7">
      <w:pPr>
        <w:pStyle w:val="ListParagraph"/>
        <w:numPr>
          <w:ilvl w:val="0"/>
          <w:numId w:val="73"/>
        </w:numPr>
        <w:jc w:val="both"/>
        <w:rPr>
          <w:rFonts w:asciiTheme="majorBidi" w:eastAsia="Times New Roman" w:hAnsiTheme="majorBidi" w:cstheme="majorBidi"/>
          <w:sz w:val="24"/>
          <w:szCs w:val="24"/>
        </w:rPr>
      </w:pPr>
      <w:r w:rsidRPr="0040053F">
        <w:rPr>
          <w:rFonts w:asciiTheme="majorBidi" w:eastAsia="Times New Roman" w:hAnsiTheme="majorBidi" w:cstheme="majorBidi"/>
          <w:sz w:val="24"/>
          <w:szCs w:val="24"/>
        </w:rPr>
        <w:t>Introduction to Statistics and Statistical Data</w:t>
      </w:r>
    </w:p>
    <w:p w:rsidR="00057A73" w:rsidRPr="003C5E4F" w:rsidRDefault="00057A73" w:rsidP="00324FB7">
      <w:pPr>
        <w:numPr>
          <w:ilvl w:val="0"/>
          <w:numId w:val="36"/>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Types of Statistical Data</w:t>
      </w:r>
    </w:p>
    <w:p w:rsidR="00057A73" w:rsidRPr="003C5E4F" w:rsidRDefault="00057A73" w:rsidP="00324FB7">
      <w:pPr>
        <w:numPr>
          <w:ilvl w:val="0"/>
          <w:numId w:val="36"/>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Sources of Statistical Data.</w:t>
      </w:r>
    </w:p>
    <w:p w:rsidR="00057A73" w:rsidRPr="003C5E4F" w:rsidRDefault="00057A73" w:rsidP="00324FB7">
      <w:pPr>
        <w:numPr>
          <w:ilvl w:val="0"/>
          <w:numId w:val="36"/>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Methods of Data Collection</w:t>
      </w:r>
    </w:p>
    <w:p w:rsidR="00057A73" w:rsidRPr="003C5E4F" w:rsidRDefault="00057A73" w:rsidP="00324FB7">
      <w:pPr>
        <w:numPr>
          <w:ilvl w:val="0"/>
          <w:numId w:val="36"/>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Data Editing</w:t>
      </w:r>
    </w:p>
    <w:p w:rsidR="00057A73" w:rsidRPr="003C5E4F" w:rsidRDefault="00057A73" w:rsidP="00324FB7">
      <w:pPr>
        <w:numPr>
          <w:ilvl w:val="0"/>
          <w:numId w:val="36"/>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Data Classification</w:t>
      </w:r>
    </w:p>
    <w:p w:rsidR="00057A73" w:rsidRPr="003C5E4F" w:rsidRDefault="00057A73" w:rsidP="00324FB7">
      <w:pPr>
        <w:numPr>
          <w:ilvl w:val="0"/>
          <w:numId w:val="36"/>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Diagrammatic Presentation: Tabulation of Data.</w:t>
      </w:r>
    </w:p>
    <w:p w:rsidR="00057A73" w:rsidRPr="0040053F" w:rsidRDefault="00057A73" w:rsidP="00324FB7">
      <w:pPr>
        <w:pStyle w:val="ListParagraph"/>
        <w:numPr>
          <w:ilvl w:val="0"/>
          <w:numId w:val="73"/>
        </w:numPr>
        <w:jc w:val="both"/>
        <w:rPr>
          <w:rFonts w:asciiTheme="majorBidi" w:eastAsia="Times New Roman" w:hAnsiTheme="majorBidi" w:cstheme="majorBidi"/>
          <w:sz w:val="24"/>
          <w:szCs w:val="24"/>
        </w:rPr>
      </w:pPr>
      <w:r w:rsidRPr="0040053F">
        <w:rPr>
          <w:rFonts w:asciiTheme="majorBidi" w:eastAsia="Times New Roman" w:hAnsiTheme="majorBidi" w:cstheme="majorBidi"/>
          <w:sz w:val="24"/>
          <w:szCs w:val="24"/>
        </w:rPr>
        <w:t>Measurement of Central Tendency</w:t>
      </w:r>
    </w:p>
    <w:p w:rsidR="00057A73" w:rsidRPr="003C5E4F" w:rsidRDefault="00057A73" w:rsidP="00324FB7">
      <w:pPr>
        <w:numPr>
          <w:ilvl w:val="0"/>
          <w:numId w:val="37"/>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Arithmetic Means</w:t>
      </w:r>
    </w:p>
    <w:p w:rsidR="00057A73" w:rsidRPr="003C5E4F" w:rsidRDefault="00057A73" w:rsidP="00324FB7">
      <w:pPr>
        <w:numPr>
          <w:ilvl w:val="0"/>
          <w:numId w:val="37"/>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Median</w:t>
      </w:r>
    </w:p>
    <w:p w:rsidR="00057A73" w:rsidRPr="003C5E4F" w:rsidRDefault="00057A73" w:rsidP="00324FB7">
      <w:pPr>
        <w:numPr>
          <w:ilvl w:val="0"/>
          <w:numId w:val="37"/>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Mode</w:t>
      </w:r>
    </w:p>
    <w:p w:rsidR="00057A73" w:rsidRPr="003C5E4F" w:rsidRDefault="00057A73" w:rsidP="00324FB7">
      <w:pPr>
        <w:numPr>
          <w:ilvl w:val="0"/>
          <w:numId w:val="7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Measurement of Dispersion</w:t>
      </w:r>
    </w:p>
    <w:p w:rsidR="00057A73" w:rsidRPr="003C5E4F" w:rsidRDefault="00057A73" w:rsidP="00324FB7">
      <w:pPr>
        <w:numPr>
          <w:ilvl w:val="0"/>
          <w:numId w:val="38"/>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Mean Deviation</w:t>
      </w:r>
    </w:p>
    <w:p w:rsidR="00057A73" w:rsidRPr="003C5E4F" w:rsidRDefault="00057A73" w:rsidP="00324FB7">
      <w:pPr>
        <w:numPr>
          <w:ilvl w:val="0"/>
          <w:numId w:val="38"/>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Standard Deviation</w:t>
      </w:r>
    </w:p>
    <w:p w:rsidR="00057A73" w:rsidRPr="003C5E4F" w:rsidRDefault="00057A73" w:rsidP="00324FB7">
      <w:pPr>
        <w:numPr>
          <w:ilvl w:val="0"/>
          <w:numId w:val="7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Correlation and Regression</w:t>
      </w:r>
    </w:p>
    <w:p w:rsidR="00057A73" w:rsidRPr="003C5E4F" w:rsidRDefault="00057A73" w:rsidP="00324FB7">
      <w:pPr>
        <w:numPr>
          <w:ilvl w:val="0"/>
          <w:numId w:val="73"/>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Test of Significance/ Manifold Classification.</w:t>
      </w:r>
    </w:p>
    <w:p w:rsidR="00057A73" w:rsidRPr="003C5E4F" w:rsidRDefault="00057A73" w:rsidP="00324FB7">
      <w:pPr>
        <w:numPr>
          <w:ilvl w:val="0"/>
          <w:numId w:val="39"/>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Chi-Square Test</w:t>
      </w:r>
    </w:p>
    <w:p w:rsidR="00057A73" w:rsidRDefault="00057A73" w:rsidP="00324FB7">
      <w:pPr>
        <w:pStyle w:val="NoSpacing"/>
        <w:jc w:val="both"/>
        <w:rPr>
          <w:rFonts w:asciiTheme="majorBidi" w:hAnsiTheme="majorBidi" w:cstheme="majorBidi"/>
          <w:b/>
          <w:bCs/>
          <w:sz w:val="28"/>
          <w:szCs w:val="28"/>
        </w:rPr>
      </w:pPr>
    </w:p>
    <w:p w:rsidR="00057A73"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lastRenderedPageBreak/>
        <w:t xml:space="preserve">Part II: </w:t>
      </w:r>
      <w:r>
        <w:rPr>
          <w:rFonts w:asciiTheme="majorBidi" w:hAnsiTheme="majorBidi" w:cstheme="majorBidi"/>
          <w:b/>
          <w:bCs/>
          <w:sz w:val="28"/>
          <w:szCs w:val="28"/>
        </w:rPr>
        <w:t xml:space="preserve">        Computer-Based Analysis</w:t>
      </w:r>
    </w:p>
    <w:p w:rsidR="00057A73" w:rsidRPr="009755CC" w:rsidRDefault="00057A73" w:rsidP="00324FB7">
      <w:pPr>
        <w:pStyle w:val="ListParagraph"/>
        <w:numPr>
          <w:ilvl w:val="0"/>
          <w:numId w:val="74"/>
        </w:numPr>
        <w:jc w:val="both"/>
        <w:rPr>
          <w:rFonts w:asciiTheme="majorBidi" w:eastAsia="Times New Roman" w:hAnsiTheme="majorBidi" w:cstheme="majorBidi"/>
          <w:sz w:val="24"/>
          <w:szCs w:val="24"/>
        </w:rPr>
      </w:pPr>
      <w:r w:rsidRPr="009755CC">
        <w:rPr>
          <w:rFonts w:asciiTheme="majorBidi" w:eastAsia="Times New Roman" w:hAnsiTheme="majorBidi" w:cstheme="majorBidi"/>
          <w:sz w:val="24"/>
          <w:szCs w:val="24"/>
        </w:rPr>
        <w:t xml:space="preserve">Introduction to </w:t>
      </w:r>
      <w:proofErr w:type="spellStart"/>
      <w:r w:rsidRPr="009755CC">
        <w:rPr>
          <w:rFonts w:asciiTheme="majorBidi" w:eastAsia="Times New Roman" w:hAnsiTheme="majorBidi" w:cstheme="majorBidi"/>
          <w:sz w:val="24"/>
          <w:szCs w:val="24"/>
        </w:rPr>
        <w:t>SPSS</w:t>
      </w:r>
      <w:proofErr w:type="spellEnd"/>
    </w:p>
    <w:p w:rsidR="00057A73" w:rsidRPr="009755CC" w:rsidRDefault="00057A73" w:rsidP="00324FB7">
      <w:pPr>
        <w:pStyle w:val="ListParagraph"/>
        <w:numPr>
          <w:ilvl w:val="0"/>
          <w:numId w:val="74"/>
        </w:numPr>
        <w:jc w:val="both"/>
        <w:rPr>
          <w:rFonts w:asciiTheme="majorBidi" w:eastAsia="Times New Roman" w:hAnsiTheme="majorBidi" w:cstheme="majorBidi"/>
          <w:sz w:val="24"/>
          <w:szCs w:val="24"/>
        </w:rPr>
      </w:pPr>
      <w:r w:rsidRPr="009755CC">
        <w:rPr>
          <w:rFonts w:asciiTheme="majorBidi" w:eastAsia="Times New Roman" w:hAnsiTheme="majorBidi" w:cstheme="majorBidi"/>
          <w:sz w:val="24"/>
          <w:szCs w:val="24"/>
        </w:rPr>
        <w:t>File Management</w:t>
      </w:r>
    </w:p>
    <w:p w:rsidR="00057A73" w:rsidRPr="003C5E4F" w:rsidRDefault="00057A73" w:rsidP="00324FB7">
      <w:pPr>
        <w:numPr>
          <w:ilvl w:val="0"/>
          <w:numId w:val="74"/>
        </w:num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SPSS</w:t>
      </w:r>
      <w:proofErr w:type="spellEnd"/>
      <w:r w:rsidRPr="003C5E4F">
        <w:rPr>
          <w:rFonts w:asciiTheme="majorBidi" w:eastAsia="Times New Roman" w:hAnsiTheme="majorBidi" w:cstheme="majorBidi"/>
          <w:sz w:val="24"/>
          <w:szCs w:val="24"/>
        </w:rPr>
        <w:t xml:space="preserve"> Data Entry</w:t>
      </w:r>
    </w:p>
    <w:p w:rsidR="00057A73" w:rsidRPr="003C5E4F" w:rsidRDefault="00057A73" w:rsidP="00324FB7">
      <w:pPr>
        <w:numPr>
          <w:ilvl w:val="0"/>
          <w:numId w:val="74"/>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Coding Closed Questions</w:t>
      </w:r>
    </w:p>
    <w:p w:rsidR="00057A73" w:rsidRPr="003C5E4F" w:rsidRDefault="00057A73" w:rsidP="00324FB7">
      <w:pPr>
        <w:numPr>
          <w:ilvl w:val="0"/>
          <w:numId w:val="74"/>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Coding Open Questions</w:t>
      </w:r>
    </w:p>
    <w:p w:rsidR="00057A73" w:rsidRPr="003C5E4F" w:rsidRDefault="00057A73" w:rsidP="00324FB7">
      <w:pPr>
        <w:numPr>
          <w:ilvl w:val="0"/>
          <w:numId w:val="74"/>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Recode and Compute</w:t>
      </w:r>
    </w:p>
    <w:p w:rsidR="00057A73" w:rsidRPr="003C5E4F" w:rsidRDefault="00057A73" w:rsidP="00324FB7">
      <w:pPr>
        <w:numPr>
          <w:ilvl w:val="0"/>
          <w:numId w:val="74"/>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Data Analysis: Frequencies</w:t>
      </w:r>
    </w:p>
    <w:p w:rsidR="00057A73" w:rsidRPr="003C5E4F" w:rsidRDefault="00057A73" w:rsidP="00324FB7">
      <w:pPr>
        <w:numPr>
          <w:ilvl w:val="0"/>
          <w:numId w:val="74"/>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Data Analysis: Cross-Tabulation</w:t>
      </w:r>
    </w:p>
    <w:p w:rsidR="00057A73" w:rsidRPr="003C5E4F" w:rsidRDefault="00057A73" w:rsidP="00324FB7">
      <w:pPr>
        <w:numPr>
          <w:ilvl w:val="0"/>
          <w:numId w:val="74"/>
        </w:num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t>Data Cleaning.</w:t>
      </w:r>
    </w:p>
    <w:p w:rsidR="00057A73" w:rsidRDefault="00057A73" w:rsidP="00324FB7">
      <w:pPr>
        <w:pStyle w:val="NoSpacing"/>
        <w:jc w:val="both"/>
        <w:rPr>
          <w:rFonts w:asciiTheme="majorBidi" w:hAnsiTheme="majorBidi" w:cstheme="majorBidi"/>
          <w:b/>
          <w:bCs/>
          <w:sz w:val="28"/>
          <w:szCs w:val="28"/>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Agresti</w:t>
      </w:r>
      <w:proofErr w:type="spellEnd"/>
      <w:r w:rsidRPr="003C5E4F">
        <w:rPr>
          <w:rFonts w:asciiTheme="majorBidi" w:eastAsia="Times New Roman" w:hAnsiTheme="majorBidi" w:cstheme="majorBidi"/>
          <w:sz w:val="24"/>
          <w:szCs w:val="24"/>
        </w:rPr>
        <w:t xml:space="preserve">, A. (1996). </w:t>
      </w:r>
      <w:proofErr w:type="gramStart"/>
      <w:r w:rsidRPr="003C5E4F">
        <w:rPr>
          <w:rFonts w:asciiTheme="majorBidi" w:eastAsia="Times New Roman" w:hAnsiTheme="majorBidi" w:cstheme="majorBidi"/>
          <w:i/>
          <w:sz w:val="24"/>
          <w:szCs w:val="24"/>
        </w:rPr>
        <w:t>An Introduction to Categorical Data Analysis</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New York. </w:t>
      </w:r>
      <w:proofErr w:type="gramStart"/>
      <w:r w:rsidRPr="003C5E4F">
        <w:rPr>
          <w:rFonts w:asciiTheme="majorBidi" w:eastAsia="Times New Roman" w:hAnsiTheme="majorBidi" w:cstheme="majorBidi"/>
          <w:sz w:val="24"/>
          <w:szCs w:val="24"/>
        </w:rPr>
        <w:t>John Wiley &amp; sons Inc.</w:t>
      </w:r>
      <w:proofErr w:type="gramEnd"/>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Agresti</w:t>
      </w:r>
      <w:proofErr w:type="gramStart"/>
      <w:r w:rsidRPr="003C5E4F">
        <w:rPr>
          <w:rFonts w:asciiTheme="majorBidi" w:eastAsia="Times New Roman" w:hAnsiTheme="majorBidi" w:cstheme="majorBidi"/>
          <w:sz w:val="24"/>
          <w:szCs w:val="24"/>
        </w:rPr>
        <w:t>,A</w:t>
      </w:r>
      <w:proofErr w:type="spellEnd"/>
      <w:proofErr w:type="gramEnd"/>
      <w:r w:rsidRPr="003C5E4F">
        <w:rPr>
          <w:rFonts w:asciiTheme="majorBidi" w:eastAsia="Times New Roman" w:hAnsiTheme="majorBidi" w:cstheme="majorBidi"/>
          <w:sz w:val="24"/>
          <w:szCs w:val="24"/>
        </w:rPr>
        <w:t xml:space="preserve">. &amp; Finlay, B. (1977). </w:t>
      </w:r>
      <w:proofErr w:type="gramStart"/>
      <w:r w:rsidRPr="003C5E4F">
        <w:rPr>
          <w:rFonts w:asciiTheme="majorBidi" w:eastAsia="Times New Roman" w:hAnsiTheme="majorBidi" w:cstheme="majorBidi"/>
          <w:i/>
          <w:iCs/>
          <w:sz w:val="24"/>
          <w:szCs w:val="24"/>
        </w:rPr>
        <w:t>Statistical Method for the Social Science</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London: Pearson Education/ Prentice Hall.</w:t>
      </w:r>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Bahtti</w:t>
      </w:r>
      <w:proofErr w:type="spellEnd"/>
      <w:r w:rsidRPr="003C5E4F">
        <w:rPr>
          <w:rFonts w:asciiTheme="majorBidi" w:eastAsia="Times New Roman" w:hAnsiTheme="majorBidi" w:cstheme="majorBidi"/>
          <w:sz w:val="24"/>
          <w:szCs w:val="24"/>
        </w:rPr>
        <w:t xml:space="preserve">, A. </w:t>
      </w:r>
      <w:proofErr w:type="spellStart"/>
      <w:r w:rsidRPr="003C5E4F">
        <w:rPr>
          <w:rFonts w:asciiTheme="majorBidi" w:eastAsia="Times New Roman" w:hAnsiTheme="majorBidi" w:cstheme="majorBidi"/>
          <w:sz w:val="24"/>
          <w:szCs w:val="24"/>
        </w:rPr>
        <w:t>Iqbal</w:t>
      </w:r>
      <w:proofErr w:type="spellEnd"/>
      <w:r w:rsidRPr="003C5E4F">
        <w:rPr>
          <w:rFonts w:asciiTheme="majorBidi" w:eastAsia="Times New Roman" w:hAnsiTheme="majorBidi" w:cstheme="majorBidi"/>
          <w:sz w:val="24"/>
          <w:szCs w:val="24"/>
        </w:rPr>
        <w:t xml:space="preserve">, (2000).  </w:t>
      </w:r>
      <w:proofErr w:type="gramStart"/>
      <w:r w:rsidRPr="003C5E4F">
        <w:rPr>
          <w:rFonts w:asciiTheme="majorBidi" w:eastAsia="Times New Roman" w:hAnsiTheme="majorBidi" w:cstheme="majorBidi"/>
          <w:i/>
          <w:sz w:val="24"/>
          <w:szCs w:val="24"/>
        </w:rPr>
        <w:t>Elementary Statistics</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Lahore. </w:t>
      </w:r>
      <w:proofErr w:type="spellStart"/>
      <w:proofErr w:type="gramStart"/>
      <w:r w:rsidRPr="003C5E4F">
        <w:rPr>
          <w:rFonts w:asciiTheme="majorBidi" w:eastAsia="Times New Roman" w:hAnsiTheme="majorBidi" w:cstheme="majorBidi"/>
          <w:sz w:val="24"/>
          <w:szCs w:val="24"/>
        </w:rPr>
        <w:t>Bhatti</w:t>
      </w:r>
      <w:proofErr w:type="spellEnd"/>
      <w:r w:rsidRPr="003C5E4F">
        <w:rPr>
          <w:rFonts w:asciiTheme="majorBidi" w:eastAsia="Times New Roman" w:hAnsiTheme="majorBidi" w:cstheme="majorBidi"/>
          <w:sz w:val="24"/>
          <w:szCs w:val="24"/>
        </w:rPr>
        <w:t xml:space="preserve"> Publishers Urdu bazaar.</w:t>
      </w:r>
      <w:proofErr w:type="gramEnd"/>
    </w:p>
    <w:p w:rsidR="00057A73" w:rsidRPr="003C5E4F" w:rsidRDefault="00057A73" w:rsidP="00324FB7">
      <w:pPr>
        <w:jc w:val="both"/>
        <w:rPr>
          <w:rFonts w:asciiTheme="majorBidi" w:eastAsia="Times New Roman" w:hAnsiTheme="majorBidi" w:cstheme="majorBidi"/>
          <w:sz w:val="24"/>
          <w:szCs w:val="24"/>
        </w:rPr>
      </w:pPr>
      <w:proofErr w:type="gramStart"/>
      <w:r w:rsidRPr="003C5E4F">
        <w:rPr>
          <w:rFonts w:asciiTheme="majorBidi" w:eastAsia="Times New Roman" w:hAnsiTheme="majorBidi" w:cstheme="majorBidi"/>
          <w:sz w:val="24"/>
          <w:szCs w:val="24"/>
        </w:rPr>
        <w:t xml:space="preserve">De </w:t>
      </w:r>
      <w:proofErr w:type="spellStart"/>
      <w:r w:rsidRPr="003C5E4F">
        <w:rPr>
          <w:rFonts w:asciiTheme="majorBidi" w:eastAsia="Times New Roman" w:hAnsiTheme="majorBidi" w:cstheme="majorBidi"/>
          <w:sz w:val="24"/>
          <w:szCs w:val="24"/>
        </w:rPr>
        <w:t>Vaus</w:t>
      </w:r>
      <w:proofErr w:type="spellEnd"/>
      <w:r w:rsidRPr="003C5E4F">
        <w:rPr>
          <w:rFonts w:asciiTheme="majorBidi" w:eastAsia="Times New Roman" w:hAnsiTheme="majorBidi" w:cstheme="majorBidi"/>
          <w:sz w:val="24"/>
          <w:szCs w:val="24"/>
        </w:rPr>
        <w:t>, D. (2002).</w:t>
      </w:r>
      <w:r w:rsidRPr="003C5E4F">
        <w:rPr>
          <w:rFonts w:asciiTheme="majorBidi" w:eastAsia="Times New Roman" w:hAnsiTheme="majorBidi" w:cstheme="majorBidi"/>
          <w:i/>
          <w:sz w:val="24"/>
          <w:szCs w:val="24"/>
        </w:rPr>
        <w:t>Survey in Social Research</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London. </w:t>
      </w:r>
      <w:proofErr w:type="spellStart"/>
      <w:proofErr w:type="gramStart"/>
      <w:r w:rsidRPr="003C5E4F">
        <w:rPr>
          <w:rFonts w:asciiTheme="majorBidi" w:eastAsia="Times New Roman" w:hAnsiTheme="majorBidi" w:cstheme="majorBidi"/>
          <w:sz w:val="24"/>
          <w:szCs w:val="24"/>
        </w:rPr>
        <w:t>Routledge</w:t>
      </w:r>
      <w:proofErr w:type="spellEnd"/>
      <w:r w:rsidRPr="003C5E4F">
        <w:rPr>
          <w:rFonts w:asciiTheme="majorBidi" w:eastAsia="Times New Roman" w:hAnsiTheme="majorBidi" w:cstheme="majorBidi"/>
          <w:sz w:val="24"/>
          <w:szCs w:val="24"/>
        </w:rPr>
        <w:t>.</w:t>
      </w:r>
      <w:proofErr w:type="gramEnd"/>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Gilber</w:t>
      </w:r>
      <w:proofErr w:type="spellEnd"/>
      <w:r w:rsidRPr="003C5E4F">
        <w:rPr>
          <w:rFonts w:asciiTheme="majorBidi" w:eastAsia="Times New Roman" w:hAnsiTheme="majorBidi" w:cstheme="majorBidi"/>
          <w:sz w:val="24"/>
          <w:szCs w:val="24"/>
        </w:rPr>
        <w:t xml:space="preserve">, N. (1993). </w:t>
      </w:r>
      <w:proofErr w:type="gramStart"/>
      <w:r w:rsidRPr="003C5E4F">
        <w:rPr>
          <w:rFonts w:asciiTheme="majorBidi" w:eastAsia="Times New Roman" w:hAnsiTheme="majorBidi" w:cstheme="majorBidi"/>
          <w:i/>
          <w:sz w:val="24"/>
          <w:szCs w:val="24"/>
        </w:rPr>
        <w:t>Researching Social Life</w:t>
      </w:r>
      <w:r w:rsidRPr="003C5E4F">
        <w:rPr>
          <w:rFonts w:asciiTheme="majorBidi" w:eastAsia="Times New Roman" w:hAnsiTheme="majorBidi" w:cstheme="majorBidi"/>
          <w:sz w:val="24"/>
          <w:szCs w:val="24"/>
        </w:rPr>
        <w:t>.</w:t>
      </w:r>
      <w:proofErr w:type="gramEnd"/>
      <w:r w:rsidRPr="003C5E4F">
        <w:rPr>
          <w:rFonts w:asciiTheme="majorBidi" w:eastAsia="Times New Roman" w:hAnsiTheme="majorBidi" w:cstheme="majorBidi"/>
          <w:sz w:val="24"/>
          <w:szCs w:val="24"/>
        </w:rPr>
        <w:t xml:space="preserve"> London. Sage Publications Ltd.</w:t>
      </w:r>
    </w:p>
    <w:p w:rsidR="00057A73" w:rsidRPr="003C5E4F" w:rsidRDefault="00057A73" w:rsidP="00324FB7">
      <w:pPr>
        <w:jc w:val="both"/>
        <w:rPr>
          <w:rFonts w:asciiTheme="majorBidi" w:eastAsia="Times New Roman" w:hAnsiTheme="majorBidi" w:cstheme="majorBidi"/>
          <w:sz w:val="24"/>
          <w:szCs w:val="24"/>
        </w:rPr>
      </w:pPr>
      <w:proofErr w:type="spellStart"/>
      <w:r w:rsidRPr="003C5E4F">
        <w:rPr>
          <w:rFonts w:asciiTheme="majorBidi" w:eastAsia="Times New Roman" w:hAnsiTheme="majorBidi" w:cstheme="majorBidi"/>
          <w:sz w:val="24"/>
          <w:szCs w:val="24"/>
        </w:rPr>
        <w:t>Marsh</w:t>
      </w:r>
      <w:proofErr w:type="gramStart"/>
      <w:r w:rsidRPr="003C5E4F">
        <w:rPr>
          <w:rFonts w:asciiTheme="majorBidi" w:eastAsia="Times New Roman" w:hAnsiTheme="majorBidi" w:cstheme="majorBidi"/>
          <w:sz w:val="24"/>
          <w:szCs w:val="24"/>
        </w:rPr>
        <w:t>,C</w:t>
      </w:r>
      <w:proofErr w:type="spellEnd"/>
      <w:proofErr w:type="gramEnd"/>
      <w:r w:rsidRPr="003C5E4F">
        <w:rPr>
          <w:rFonts w:asciiTheme="majorBidi" w:eastAsia="Times New Roman" w:hAnsiTheme="majorBidi" w:cstheme="majorBidi"/>
          <w:sz w:val="24"/>
          <w:szCs w:val="24"/>
        </w:rPr>
        <w:t>. (1988).</w:t>
      </w:r>
      <w:r w:rsidRPr="003C5E4F">
        <w:rPr>
          <w:rFonts w:asciiTheme="majorBidi" w:eastAsia="Times New Roman" w:hAnsiTheme="majorBidi" w:cstheme="majorBidi"/>
          <w:i/>
          <w:iCs/>
          <w:sz w:val="24"/>
          <w:szCs w:val="24"/>
        </w:rPr>
        <w:t xml:space="preserve">Exploring Data: An Introduction to Data Analysis for Social </w:t>
      </w:r>
      <w:proofErr w:type="spellStart"/>
      <w:r w:rsidRPr="003C5E4F">
        <w:rPr>
          <w:rFonts w:asciiTheme="majorBidi" w:eastAsia="Times New Roman" w:hAnsiTheme="majorBidi" w:cstheme="majorBidi"/>
          <w:i/>
          <w:iCs/>
          <w:sz w:val="24"/>
          <w:szCs w:val="24"/>
        </w:rPr>
        <w:t>Scientists</w:t>
      </w:r>
      <w:r w:rsidRPr="003C5E4F">
        <w:rPr>
          <w:rFonts w:asciiTheme="majorBidi" w:eastAsia="Times New Roman" w:hAnsiTheme="majorBidi" w:cstheme="majorBidi"/>
          <w:sz w:val="24"/>
          <w:szCs w:val="24"/>
        </w:rPr>
        <w:t>.Londong</w:t>
      </w:r>
      <w:proofErr w:type="spellEnd"/>
      <w:r w:rsidRPr="003C5E4F">
        <w:rPr>
          <w:rFonts w:asciiTheme="majorBidi" w:eastAsia="Times New Roman" w:hAnsiTheme="majorBidi" w:cstheme="majorBidi"/>
          <w:sz w:val="24"/>
          <w:szCs w:val="24"/>
        </w:rPr>
        <w:t xml:space="preserve">: </w:t>
      </w:r>
      <w:proofErr w:type="spellStart"/>
      <w:r w:rsidRPr="003C5E4F">
        <w:rPr>
          <w:rFonts w:asciiTheme="majorBidi" w:eastAsia="Times New Roman" w:hAnsiTheme="majorBidi" w:cstheme="majorBidi"/>
          <w:sz w:val="24"/>
          <w:szCs w:val="24"/>
        </w:rPr>
        <w:t>Polioty</w:t>
      </w:r>
      <w:proofErr w:type="spellEnd"/>
      <w:r w:rsidRPr="003C5E4F">
        <w:rPr>
          <w:rFonts w:asciiTheme="majorBidi" w:eastAsia="Times New Roman" w:hAnsiTheme="majorBidi" w:cstheme="majorBidi"/>
          <w:sz w:val="24"/>
          <w:szCs w:val="24"/>
        </w:rPr>
        <w:t xml:space="preserve"> Press.</w:t>
      </w:r>
    </w:p>
    <w:p w:rsidR="00057A73" w:rsidRPr="003C5E4F" w:rsidRDefault="00057A73" w:rsidP="00324FB7">
      <w:pPr>
        <w:pStyle w:val="ListParagraph"/>
        <w:jc w:val="both"/>
        <w:rPr>
          <w:rFonts w:asciiTheme="majorBidi" w:hAnsiTheme="majorBidi" w:cstheme="majorBidi"/>
          <w:sz w:val="24"/>
          <w:szCs w:val="24"/>
        </w:rPr>
      </w:pPr>
      <w:r w:rsidRPr="003C5E4F">
        <w:rPr>
          <w:rFonts w:asciiTheme="majorBidi" w:hAnsiTheme="majorBidi" w:cstheme="majorBidi"/>
          <w:sz w:val="24"/>
          <w:szCs w:val="24"/>
        </w:rPr>
        <w:tab/>
      </w:r>
      <w:r w:rsidRPr="003C5E4F">
        <w:rPr>
          <w:rFonts w:asciiTheme="majorBidi" w:hAnsiTheme="majorBidi" w:cstheme="majorBidi"/>
          <w:sz w:val="24"/>
          <w:szCs w:val="24"/>
        </w:rPr>
        <w:tab/>
      </w:r>
    </w:p>
    <w:p w:rsidR="00057A73" w:rsidRPr="003C5E4F" w:rsidRDefault="00057A73" w:rsidP="00324FB7">
      <w:pPr>
        <w:jc w:val="both"/>
        <w:rPr>
          <w:rFonts w:asciiTheme="majorBidi" w:hAnsiTheme="majorBidi" w:cstheme="majorBidi"/>
          <w:b/>
          <w:sz w:val="28"/>
          <w:szCs w:val="28"/>
        </w:rPr>
      </w:pPr>
      <w:r w:rsidRPr="003C5E4F">
        <w:rPr>
          <w:rFonts w:asciiTheme="majorBidi" w:hAnsiTheme="majorBidi" w:cstheme="majorBidi"/>
          <w:b/>
          <w:sz w:val="28"/>
          <w:szCs w:val="28"/>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SW-909</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w:t>
      </w:r>
      <w:r>
        <w:rPr>
          <w:rFonts w:asciiTheme="majorBidi" w:hAnsiTheme="majorBidi"/>
          <w:color w:val="auto"/>
        </w:rPr>
        <w:t xml:space="preserve">:     </w:t>
      </w:r>
      <w:r w:rsidRPr="003C5E4F">
        <w:rPr>
          <w:rFonts w:asciiTheme="majorBidi" w:hAnsiTheme="majorBidi"/>
          <w:color w:val="auto"/>
        </w:rPr>
        <w:t>03</w:t>
      </w:r>
    </w:p>
    <w:p w:rsidR="00057A73" w:rsidRPr="003C5E4F" w:rsidRDefault="00057A73" w:rsidP="00302F18">
      <w:pPr>
        <w:pStyle w:val="Heading1"/>
        <w:spacing w:before="0"/>
        <w:jc w:val="center"/>
        <w:rPr>
          <w:rFonts w:asciiTheme="majorBidi" w:hAnsiTheme="majorBidi"/>
          <w:color w:val="auto"/>
          <w:sz w:val="24"/>
          <w:szCs w:val="24"/>
        </w:rPr>
      </w:pPr>
      <w:r w:rsidRPr="003C5E4F">
        <w:rPr>
          <w:rFonts w:asciiTheme="majorBidi" w:hAnsiTheme="majorBidi"/>
          <w:color w:val="auto"/>
        </w:rPr>
        <w:t>SOCIAL WORK AND JUVENILE JUSTICE</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Contents: </w:t>
      </w:r>
    </w:p>
    <w:p w:rsidR="00057A73" w:rsidRPr="00717F90" w:rsidRDefault="00057A73" w:rsidP="00324FB7">
      <w:pPr>
        <w:pStyle w:val="ListParagraph"/>
        <w:numPr>
          <w:ilvl w:val="0"/>
          <w:numId w:val="75"/>
        </w:numPr>
        <w:jc w:val="both"/>
        <w:rPr>
          <w:rFonts w:asciiTheme="majorBidi" w:hAnsiTheme="majorBidi" w:cstheme="majorBidi"/>
          <w:b/>
          <w:sz w:val="24"/>
          <w:szCs w:val="24"/>
        </w:rPr>
      </w:pPr>
      <w:r w:rsidRPr="00717F90">
        <w:rPr>
          <w:rFonts w:asciiTheme="majorBidi" w:hAnsiTheme="majorBidi" w:cstheme="majorBidi"/>
          <w:b/>
          <w:sz w:val="24"/>
          <w:szCs w:val="24"/>
        </w:rPr>
        <w:t xml:space="preserve">Introduction to Social Work </w:t>
      </w:r>
    </w:p>
    <w:p w:rsidR="00057A73" w:rsidRPr="003C5E4F" w:rsidRDefault="00057A73" w:rsidP="00324FB7">
      <w:pPr>
        <w:pStyle w:val="ListParagraph"/>
        <w:numPr>
          <w:ilvl w:val="1"/>
          <w:numId w:val="30"/>
        </w:numPr>
        <w:jc w:val="both"/>
        <w:rPr>
          <w:rFonts w:asciiTheme="majorBidi" w:hAnsiTheme="majorBidi" w:cstheme="majorBidi"/>
          <w:sz w:val="24"/>
          <w:szCs w:val="24"/>
        </w:rPr>
      </w:pPr>
      <w:r w:rsidRPr="003C5E4F">
        <w:rPr>
          <w:rFonts w:asciiTheme="majorBidi" w:hAnsiTheme="majorBidi" w:cstheme="majorBidi"/>
          <w:sz w:val="24"/>
          <w:szCs w:val="24"/>
        </w:rPr>
        <w:t xml:space="preserve">Definition and Meaning of Social Work </w:t>
      </w:r>
    </w:p>
    <w:p w:rsidR="00057A73" w:rsidRPr="003C5E4F" w:rsidRDefault="00057A73" w:rsidP="00324FB7">
      <w:pPr>
        <w:pStyle w:val="ListParagraph"/>
        <w:numPr>
          <w:ilvl w:val="1"/>
          <w:numId w:val="30"/>
        </w:numPr>
        <w:jc w:val="both"/>
        <w:rPr>
          <w:rFonts w:asciiTheme="majorBidi" w:hAnsiTheme="majorBidi" w:cstheme="majorBidi"/>
          <w:sz w:val="24"/>
          <w:szCs w:val="24"/>
        </w:rPr>
      </w:pPr>
      <w:r w:rsidRPr="003C5E4F">
        <w:rPr>
          <w:rFonts w:asciiTheme="majorBidi" w:hAnsiTheme="majorBidi" w:cstheme="majorBidi"/>
          <w:sz w:val="24"/>
          <w:szCs w:val="24"/>
        </w:rPr>
        <w:t>Philosophy of Social Work Practice</w:t>
      </w:r>
    </w:p>
    <w:p w:rsidR="00057A73" w:rsidRPr="003C5E4F" w:rsidRDefault="00057A73" w:rsidP="00324FB7">
      <w:pPr>
        <w:pStyle w:val="ListParagraph"/>
        <w:numPr>
          <w:ilvl w:val="1"/>
          <w:numId w:val="30"/>
        </w:numPr>
        <w:jc w:val="both"/>
        <w:rPr>
          <w:rFonts w:asciiTheme="majorBidi" w:hAnsiTheme="majorBidi" w:cstheme="majorBidi"/>
          <w:sz w:val="24"/>
          <w:szCs w:val="24"/>
        </w:rPr>
      </w:pPr>
      <w:r w:rsidRPr="003C5E4F">
        <w:rPr>
          <w:rFonts w:asciiTheme="majorBidi" w:hAnsiTheme="majorBidi" w:cstheme="majorBidi"/>
          <w:sz w:val="24"/>
          <w:szCs w:val="24"/>
        </w:rPr>
        <w:t xml:space="preserve">Fields of Social Work </w:t>
      </w:r>
    </w:p>
    <w:p w:rsidR="00057A73" w:rsidRPr="003C5E4F" w:rsidRDefault="00057A73" w:rsidP="00324FB7">
      <w:pPr>
        <w:pStyle w:val="ListParagraph"/>
        <w:numPr>
          <w:ilvl w:val="1"/>
          <w:numId w:val="30"/>
        </w:numPr>
        <w:jc w:val="both"/>
        <w:rPr>
          <w:rFonts w:asciiTheme="majorBidi" w:hAnsiTheme="majorBidi" w:cstheme="majorBidi"/>
          <w:sz w:val="24"/>
          <w:szCs w:val="24"/>
        </w:rPr>
      </w:pPr>
      <w:r w:rsidRPr="003C5E4F">
        <w:rPr>
          <w:rFonts w:asciiTheme="majorBidi" w:hAnsiTheme="majorBidi" w:cstheme="majorBidi"/>
          <w:sz w:val="24"/>
          <w:szCs w:val="24"/>
        </w:rPr>
        <w:t>The Scope of Social Work in Pakistan</w:t>
      </w:r>
    </w:p>
    <w:p w:rsidR="00057A73" w:rsidRPr="003C5E4F" w:rsidRDefault="00057A73" w:rsidP="00324FB7">
      <w:pPr>
        <w:pStyle w:val="ListParagraph"/>
        <w:numPr>
          <w:ilvl w:val="1"/>
          <w:numId w:val="30"/>
        </w:numPr>
        <w:jc w:val="both"/>
        <w:rPr>
          <w:rFonts w:asciiTheme="majorBidi" w:hAnsiTheme="majorBidi" w:cstheme="majorBidi"/>
          <w:sz w:val="24"/>
          <w:szCs w:val="24"/>
        </w:rPr>
      </w:pPr>
      <w:r w:rsidRPr="003C5E4F">
        <w:rPr>
          <w:rFonts w:asciiTheme="majorBidi" w:hAnsiTheme="majorBidi" w:cstheme="majorBidi"/>
          <w:sz w:val="24"/>
          <w:szCs w:val="24"/>
        </w:rPr>
        <w:t xml:space="preserve">Social Work with Juvenile Delinquents </w:t>
      </w:r>
    </w:p>
    <w:p w:rsidR="00057A73" w:rsidRPr="00717F90" w:rsidRDefault="00057A73" w:rsidP="00324FB7">
      <w:pPr>
        <w:pStyle w:val="ListParagraph"/>
        <w:numPr>
          <w:ilvl w:val="0"/>
          <w:numId w:val="75"/>
        </w:numPr>
        <w:jc w:val="both"/>
        <w:rPr>
          <w:rFonts w:asciiTheme="majorBidi" w:hAnsiTheme="majorBidi" w:cstheme="majorBidi"/>
          <w:b/>
          <w:sz w:val="24"/>
          <w:szCs w:val="24"/>
        </w:rPr>
      </w:pPr>
      <w:r w:rsidRPr="00717F90">
        <w:rPr>
          <w:rFonts w:asciiTheme="majorBidi" w:hAnsiTheme="majorBidi" w:cstheme="majorBidi"/>
          <w:b/>
          <w:sz w:val="24"/>
          <w:szCs w:val="24"/>
        </w:rPr>
        <w:t xml:space="preserve">Juvenile Delinquency  </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Definition and Meaning of Juvenile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Types of Juvenile Delinquents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Causes of Juvenile Delinquency </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Official Statistics of Juvenile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Gender and Delinquency</w:t>
      </w:r>
    </w:p>
    <w:p w:rsidR="00057A73" w:rsidRPr="003C5E4F" w:rsidRDefault="00057A73" w:rsidP="00324FB7">
      <w:pPr>
        <w:pStyle w:val="ListParagraph"/>
        <w:numPr>
          <w:ilvl w:val="0"/>
          <w:numId w:val="75"/>
        </w:numPr>
        <w:jc w:val="both"/>
        <w:rPr>
          <w:rFonts w:asciiTheme="majorBidi" w:hAnsiTheme="majorBidi" w:cstheme="majorBidi"/>
          <w:b/>
          <w:sz w:val="24"/>
          <w:szCs w:val="24"/>
        </w:rPr>
      </w:pPr>
      <w:r w:rsidRPr="003C5E4F">
        <w:rPr>
          <w:rFonts w:asciiTheme="majorBidi" w:hAnsiTheme="majorBidi" w:cstheme="majorBidi"/>
          <w:b/>
          <w:sz w:val="24"/>
          <w:szCs w:val="24"/>
        </w:rPr>
        <w:t>Theories of Juvenile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Biological Theories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Psychological Theories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Sociological Theories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Social Structure Theories </w:t>
      </w:r>
    </w:p>
    <w:p w:rsidR="00057A73" w:rsidRPr="003C5E4F" w:rsidRDefault="00057A73" w:rsidP="00324FB7">
      <w:pPr>
        <w:pStyle w:val="ListParagraph"/>
        <w:numPr>
          <w:ilvl w:val="0"/>
          <w:numId w:val="75"/>
        </w:numPr>
        <w:jc w:val="both"/>
        <w:rPr>
          <w:rFonts w:asciiTheme="majorBidi" w:hAnsiTheme="majorBidi" w:cstheme="majorBidi"/>
          <w:b/>
          <w:sz w:val="24"/>
          <w:szCs w:val="24"/>
        </w:rPr>
      </w:pPr>
      <w:r w:rsidRPr="003C5E4F">
        <w:rPr>
          <w:rFonts w:asciiTheme="majorBidi" w:hAnsiTheme="majorBidi" w:cstheme="majorBidi"/>
          <w:b/>
          <w:sz w:val="24"/>
          <w:szCs w:val="24"/>
        </w:rPr>
        <w:t>Social and Institutional Influences on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Differences in Male and Female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Influence of Family on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Child Abuse, Neglect, Violence and Delinquent </w:t>
      </w:r>
      <w:proofErr w:type="spellStart"/>
      <w:r w:rsidRPr="003C5E4F">
        <w:rPr>
          <w:rFonts w:asciiTheme="majorBidi" w:hAnsiTheme="majorBidi" w:cstheme="majorBidi"/>
          <w:sz w:val="24"/>
          <w:szCs w:val="24"/>
        </w:rPr>
        <w:t>Behaviour</w:t>
      </w:r>
      <w:proofErr w:type="spellEnd"/>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Peer Influences on Delinquent </w:t>
      </w:r>
      <w:proofErr w:type="spellStart"/>
      <w:r w:rsidRPr="003C5E4F">
        <w:rPr>
          <w:rFonts w:asciiTheme="majorBidi" w:hAnsiTheme="majorBidi" w:cstheme="majorBidi"/>
          <w:sz w:val="24"/>
          <w:szCs w:val="24"/>
        </w:rPr>
        <w:t>Behaviour</w:t>
      </w:r>
      <w:proofErr w:type="spellEnd"/>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Juvenile Gangs </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School and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Drugs and Delinquency</w:t>
      </w:r>
    </w:p>
    <w:p w:rsidR="00057A73" w:rsidRPr="003C5E4F" w:rsidRDefault="00057A73" w:rsidP="00324FB7">
      <w:pPr>
        <w:pStyle w:val="ListParagraph"/>
        <w:numPr>
          <w:ilvl w:val="0"/>
          <w:numId w:val="75"/>
        </w:numPr>
        <w:jc w:val="both"/>
        <w:rPr>
          <w:rFonts w:asciiTheme="majorBidi" w:hAnsiTheme="majorBidi" w:cstheme="majorBidi"/>
          <w:b/>
          <w:sz w:val="24"/>
          <w:szCs w:val="24"/>
        </w:rPr>
      </w:pPr>
      <w:r w:rsidRPr="003C5E4F">
        <w:rPr>
          <w:rFonts w:asciiTheme="majorBidi" w:hAnsiTheme="majorBidi" w:cstheme="majorBidi"/>
          <w:b/>
          <w:sz w:val="24"/>
          <w:szCs w:val="24"/>
        </w:rPr>
        <w:t xml:space="preserve">Legal Framework for Juvenile Justice in Pakistan </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Definition of a ‘Child’</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Age of Criminal Responsibility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Background of Juvenile laws in British India</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Criminal Investigation Procedure – Pretrial, Trial, Bail, Sentencing  </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Salient Features of Juvenile Justice System Ordinance 2000/Rules 2001</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Main Problems Confronting Juvenile Justice System in Pakistan</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Future Prospects</w:t>
      </w:r>
    </w:p>
    <w:p w:rsidR="00057A73" w:rsidRPr="003C5E4F" w:rsidRDefault="00057A73" w:rsidP="00324FB7">
      <w:pPr>
        <w:pStyle w:val="ListParagraph"/>
        <w:numPr>
          <w:ilvl w:val="0"/>
          <w:numId w:val="75"/>
        </w:numPr>
        <w:jc w:val="both"/>
        <w:rPr>
          <w:rFonts w:asciiTheme="majorBidi" w:hAnsiTheme="majorBidi" w:cstheme="majorBidi"/>
          <w:b/>
          <w:sz w:val="24"/>
          <w:szCs w:val="24"/>
        </w:rPr>
      </w:pPr>
      <w:r w:rsidRPr="003C5E4F">
        <w:rPr>
          <w:rFonts w:asciiTheme="majorBidi" w:hAnsiTheme="majorBidi" w:cstheme="majorBidi"/>
          <w:b/>
          <w:sz w:val="24"/>
          <w:szCs w:val="24"/>
        </w:rPr>
        <w:t>Juvenile Justice System in Pakistan</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Police Work with Juvenile Offenders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The Juvenile Courts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Juvenile Court Procedures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Role of Public Prosecutor</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The Detention Home </w:t>
      </w:r>
    </w:p>
    <w:p w:rsidR="00057A73" w:rsidRPr="003C5E4F" w:rsidRDefault="00057A73" w:rsidP="00324FB7">
      <w:pPr>
        <w:pStyle w:val="ListParagraph"/>
        <w:numPr>
          <w:ilvl w:val="0"/>
          <w:numId w:val="75"/>
        </w:numPr>
        <w:jc w:val="both"/>
        <w:rPr>
          <w:rFonts w:asciiTheme="majorBidi" w:hAnsiTheme="majorBidi" w:cstheme="majorBidi"/>
          <w:b/>
          <w:sz w:val="24"/>
          <w:szCs w:val="24"/>
        </w:rPr>
      </w:pPr>
      <w:r w:rsidRPr="003C5E4F">
        <w:rPr>
          <w:rFonts w:asciiTheme="majorBidi" w:hAnsiTheme="majorBidi" w:cstheme="majorBidi"/>
          <w:b/>
          <w:sz w:val="24"/>
          <w:szCs w:val="24"/>
        </w:rPr>
        <w:lastRenderedPageBreak/>
        <w:t>The Correctional Services for Juvenile Offenders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Definition and Meaning of Correctional Services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Rehabilitation and Reintegration of Juvenile Offenders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Rehabilitation </w:t>
      </w:r>
      <w:proofErr w:type="spellStart"/>
      <w:r w:rsidRPr="003C5E4F">
        <w:rPr>
          <w:rFonts w:asciiTheme="majorBidi" w:hAnsiTheme="majorBidi" w:cstheme="majorBidi"/>
          <w:sz w:val="24"/>
          <w:szCs w:val="24"/>
        </w:rPr>
        <w:t>Programmes</w:t>
      </w:r>
      <w:proofErr w:type="spellEnd"/>
      <w:r w:rsidRPr="003C5E4F">
        <w:rPr>
          <w:rFonts w:asciiTheme="majorBidi" w:hAnsiTheme="majorBidi" w:cstheme="majorBidi"/>
          <w:sz w:val="24"/>
          <w:szCs w:val="24"/>
        </w:rPr>
        <w:t xml:space="preserve"> for Juvenile Offenders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 xml:space="preserve">The </w:t>
      </w:r>
      <w:proofErr w:type="spellStart"/>
      <w:r w:rsidRPr="003C5E4F">
        <w:rPr>
          <w:rFonts w:asciiTheme="majorBidi" w:hAnsiTheme="majorBidi" w:cstheme="majorBidi"/>
          <w:sz w:val="24"/>
          <w:szCs w:val="24"/>
        </w:rPr>
        <w:t>Borstal</w:t>
      </w:r>
      <w:proofErr w:type="spellEnd"/>
      <w:r w:rsidRPr="003C5E4F">
        <w:rPr>
          <w:rFonts w:asciiTheme="majorBidi" w:hAnsiTheme="majorBidi" w:cstheme="majorBidi"/>
          <w:sz w:val="24"/>
          <w:szCs w:val="24"/>
        </w:rPr>
        <w:t xml:space="preserve"> Institutions </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The Probation System for Juvenile Offenders</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The Parole System for Juvenile Offenders</w:t>
      </w:r>
    </w:p>
    <w:p w:rsidR="00057A73" w:rsidRPr="003C5E4F" w:rsidRDefault="00057A73" w:rsidP="00324FB7">
      <w:pPr>
        <w:pStyle w:val="ListParagraph"/>
        <w:numPr>
          <w:ilvl w:val="0"/>
          <w:numId w:val="75"/>
        </w:numPr>
        <w:jc w:val="both"/>
        <w:rPr>
          <w:rFonts w:asciiTheme="majorBidi" w:hAnsiTheme="majorBidi" w:cstheme="majorBidi"/>
          <w:b/>
          <w:sz w:val="24"/>
          <w:szCs w:val="24"/>
        </w:rPr>
      </w:pPr>
      <w:r w:rsidRPr="003C5E4F">
        <w:rPr>
          <w:rFonts w:asciiTheme="majorBidi" w:hAnsiTheme="majorBidi" w:cstheme="majorBidi"/>
          <w:b/>
          <w:sz w:val="24"/>
          <w:szCs w:val="24"/>
        </w:rPr>
        <w:t>Role of Institutions in Preventing Delinquency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Family</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School</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Religion</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Neighborhood</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Recreation</w:t>
      </w:r>
    </w:p>
    <w:p w:rsidR="00057A73" w:rsidRPr="003C5E4F" w:rsidRDefault="00057A73" w:rsidP="00324FB7">
      <w:pPr>
        <w:pStyle w:val="ListParagraph"/>
        <w:numPr>
          <w:ilvl w:val="1"/>
          <w:numId w:val="75"/>
        </w:numPr>
        <w:jc w:val="both"/>
        <w:rPr>
          <w:rFonts w:asciiTheme="majorBidi" w:hAnsiTheme="majorBidi" w:cstheme="majorBidi"/>
          <w:sz w:val="24"/>
          <w:szCs w:val="24"/>
        </w:rPr>
      </w:pPr>
      <w:r w:rsidRPr="003C5E4F">
        <w:rPr>
          <w:rFonts w:asciiTheme="majorBidi" w:hAnsiTheme="majorBidi" w:cstheme="majorBidi"/>
          <w:sz w:val="24"/>
          <w:szCs w:val="24"/>
        </w:rPr>
        <w:t>Extra-curricular activities</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Brown, S. (2005). </w:t>
      </w:r>
      <w:r w:rsidRPr="003C5E4F">
        <w:rPr>
          <w:rFonts w:asciiTheme="majorBidi" w:hAnsiTheme="majorBidi" w:cstheme="majorBidi"/>
          <w:i/>
          <w:sz w:val="24"/>
          <w:szCs w:val="24"/>
        </w:rPr>
        <w:t xml:space="preserve">Understanding Youth and Crime: Listening to Youth? </w:t>
      </w:r>
      <w:proofErr w:type="spellStart"/>
      <w:r w:rsidRPr="003C5E4F">
        <w:rPr>
          <w:rFonts w:asciiTheme="majorBidi" w:hAnsiTheme="majorBidi" w:cstheme="majorBidi"/>
          <w:sz w:val="24"/>
          <w:szCs w:val="24"/>
        </w:rPr>
        <w:t>I2nd</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ed</w:t>
      </w:r>
      <w:proofErr w:type="gramEnd"/>
      <w:r w:rsidRPr="003C5E4F">
        <w:rPr>
          <w:rFonts w:asciiTheme="majorBidi" w:hAnsiTheme="majorBidi" w:cstheme="majorBidi"/>
          <w:sz w:val="24"/>
          <w:szCs w:val="24"/>
        </w:rPr>
        <w:t>.). Buckingham: Open University Press</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Dawn (2010).</w:t>
      </w:r>
      <w:proofErr w:type="gramEnd"/>
      <w:r w:rsidRPr="003C5E4F">
        <w:rPr>
          <w:rFonts w:asciiTheme="majorBidi" w:hAnsiTheme="majorBidi" w:cstheme="majorBidi"/>
          <w:sz w:val="24"/>
          <w:szCs w:val="24"/>
        </w:rPr>
        <w:t xml:space="preserve"> ‘No Juvenile Court, no Free Legal Aid’, </w:t>
      </w:r>
      <w:proofErr w:type="gramStart"/>
      <w:r w:rsidRPr="003C5E4F">
        <w:rPr>
          <w:rFonts w:asciiTheme="majorBidi" w:hAnsiTheme="majorBidi" w:cstheme="majorBidi"/>
          <w:i/>
          <w:sz w:val="24"/>
          <w:szCs w:val="24"/>
        </w:rPr>
        <w:t>The</w:t>
      </w:r>
      <w:proofErr w:type="gramEnd"/>
      <w:r w:rsidRPr="003C5E4F">
        <w:rPr>
          <w:rFonts w:asciiTheme="majorBidi" w:hAnsiTheme="majorBidi" w:cstheme="majorBidi"/>
          <w:i/>
          <w:sz w:val="24"/>
          <w:szCs w:val="24"/>
        </w:rPr>
        <w:t xml:space="preserve"> Dawn Newspaper, </w:t>
      </w:r>
      <w:r w:rsidRPr="003C5E4F">
        <w:rPr>
          <w:rFonts w:asciiTheme="majorBidi" w:hAnsiTheme="majorBidi" w:cstheme="majorBidi"/>
          <w:sz w:val="24"/>
          <w:szCs w:val="24"/>
        </w:rPr>
        <w:t>April 13, 2010</w:t>
      </w:r>
    </w:p>
    <w:p w:rsidR="00057A73" w:rsidRPr="003C5E4F" w:rsidRDefault="00057A73" w:rsidP="00324FB7">
      <w:pPr>
        <w:jc w:val="both"/>
        <w:rPr>
          <w:rFonts w:asciiTheme="majorBidi" w:hAnsiTheme="majorBidi" w:cstheme="majorBidi"/>
          <w:sz w:val="24"/>
          <w:szCs w:val="24"/>
        </w:rPr>
      </w:pPr>
      <w:r w:rsidRPr="003C5E4F">
        <w:rPr>
          <w:rFonts w:asciiTheme="majorBidi" w:hAnsiTheme="majorBidi" w:cstheme="majorBidi"/>
          <w:sz w:val="24"/>
          <w:szCs w:val="24"/>
        </w:rPr>
        <w:t xml:space="preserve">Farrington, D. (1996). </w:t>
      </w:r>
      <w:r w:rsidRPr="003C5E4F">
        <w:rPr>
          <w:rFonts w:asciiTheme="majorBidi" w:hAnsiTheme="majorBidi" w:cstheme="majorBidi"/>
          <w:i/>
          <w:sz w:val="24"/>
          <w:szCs w:val="24"/>
        </w:rPr>
        <w:t xml:space="preserve">Understand and Preventing Youth Crime. </w:t>
      </w:r>
      <w:r w:rsidRPr="003C5E4F">
        <w:rPr>
          <w:rFonts w:asciiTheme="majorBidi" w:hAnsiTheme="majorBidi" w:cstheme="majorBidi"/>
          <w:sz w:val="24"/>
          <w:szCs w:val="24"/>
        </w:rPr>
        <w:t>York: York Publishing Services</w:t>
      </w:r>
    </w:p>
    <w:p w:rsidR="00057A73" w:rsidRPr="003C5E4F" w:rsidRDefault="00057A73" w:rsidP="00324FB7">
      <w:pPr>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Gelsthorpe</w:t>
      </w:r>
      <w:proofErr w:type="spellEnd"/>
      <w:r w:rsidRPr="003C5E4F">
        <w:rPr>
          <w:rFonts w:asciiTheme="majorBidi" w:hAnsiTheme="majorBidi" w:cstheme="majorBidi"/>
          <w:sz w:val="24"/>
          <w:szCs w:val="24"/>
        </w:rPr>
        <w:t>, L. and Sharpe, G. (2006).</w:t>
      </w:r>
      <w:proofErr w:type="gramEnd"/>
      <w:r w:rsidRPr="003C5E4F">
        <w:rPr>
          <w:rFonts w:asciiTheme="majorBidi" w:hAnsiTheme="majorBidi" w:cstheme="majorBidi"/>
          <w:sz w:val="24"/>
          <w:szCs w:val="24"/>
        </w:rPr>
        <w:t xml:space="preserve"> ‘Gender, Youth Crime and Justice’, in B. </w:t>
      </w:r>
      <w:proofErr w:type="spellStart"/>
      <w:r w:rsidRPr="003C5E4F">
        <w:rPr>
          <w:rFonts w:asciiTheme="majorBidi" w:hAnsiTheme="majorBidi" w:cstheme="majorBidi"/>
          <w:sz w:val="24"/>
          <w:szCs w:val="24"/>
        </w:rPr>
        <w:t>Goldson</w:t>
      </w:r>
      <w:proofErr w:type="spellEnd"/>
      <w:r w:rsidRPr="003C5E4F">
        <w:rPr>
          <w:rFonts w:asciiTheme="majorBidi" w:hAnsiTheme="majorBidi" w:cstheme="majorBidi"/>
          <w:sz w:val="24"/>
          <w:szCs w:val="24"/>
        </w:rPr>
        <w:t xml:space="preserve"> and J. Muncie (eds</w:t>
      </w:r>
      <w:proofErr w:type="gramStart"/>
      <w:r w:rsidRPr="003C5E4F">
        <w:rPr>
          <w:rFonts w:asciiTheme="majorBidi" w:hAnsiTheme="majorBidi" w:cstheme="majorBidi"/>
          <w:sz w:val="24"/>
          <w:szCs w:val="24"/>
        </w:rPr>
        <w:t>. )</w:t>
      </w:r>
      <w:proofErr w:type="gramEnd"/>
      <w:r w:rsidRPr="003C5E4F">
        <w:rPr>
          <w:rFonts w:asciiTheme="majorBidi" w:hAnsiTheme="majorBidi" w:cstheme="majorBidi"/>
          <w:i/>
          <w:sz w:val="24"/>
          <w:szCs w:val="24"/>
        </w:rPr>
        <w:t xml:space="preserve"> Youth Crime and Justice: Critical Issues.</w:t>
      </w:r>
      <w:r w:rsidRPr="003C5E4F">
        <w:rPr>
          <w:rFonts w:asciiTheme="majorBidi" w:hAnsiTheme="majorBidi" w:cstheme="majorBidi"/>
          <w:sz w:val="24"/>
          <w:szCs w:val="24"/>
        </w:rPr>
        <w:t xml:space="preserve"> London: Sage Publications</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Internal Displacement Monitoring Centre (</w:t>
      </w:r>
      <w:proofErr w:type="spellStart"/>
      <w:r w:rsidRPr="003C5E4F">
        <w:rPr>
          <w:rFonts w:asciiTheme="majorBidi" w:hAnsiTheme="majorBidi" w:cstheme="majorBidi"/>
          <w:sz w:val="24"/>
          <w:szCs w:val="24"/>
        </w:rPr>
        <w:t>IDMC</w:t>
      </w:r>
      <w:proofErr w:type="spellEnd"/>
      <w:r w:rsidRPr="003C5E4F">
        <w:rPr>
          <w:rFonts w:asciiTheme="majorBidi" w:hAnsiTheme="majorBidi" w:cstheme="majorBidi"/>
          <w:sz w:val="24"/>
          <w:szCs w:val="24"/>
        </w:rPr>
        <w:t>) and Norwegian Refugee Council (NRC).</w:t>
      </w:r>
      <w:proofErr w:type="gramEnd"/>
      <w:r w:rsidRPr="003C5E4F">
        <w:rPr>
          <w:rFonts w:asciiTheme="majorBidi" w:hAnsiTheme="majorBidi" w:cstheme="majorBidi"/>
          <w:sz w:val="24"/>
          <w:szCs w:val="24"/>
        </w:rPr>
        <w:t xml:space="preserve"> (2010). </w:t>
      </w:r>
      <w:r w:rsidRPr="003C5E4F">
        <w:rPr>
          <w:rFonts w:asciiTheme="majorBidi" w:hAnsiTheme="majorBidi" w:cstheme="majorBidi"/>
          <w:i/>
          <w:sz w:val="24"/>
          <w:szCs w:val="24"/>
        </w:rPr>
        <w:t>Still at Risk: Internally Displaced Children’s Rights in North-West Pakistan, Summary and Recommendations</w:t>
      </w:r>
      <w:r w:rsidRPr="003C5E4F">
        <w:rPr>
          <w:rFonts w:asciiTheme="majorBidi" w:hAnsiTheme="majorBidi" w:cstheme="majorBidi"/>
          <w:sz w:val="24"/>
          <w:szCs w:val="24"/>
        </w:rPr>
        <w:t xml:space="preserve">. Geneva </w:t>
      </w:r>
    </w:p>
    <w:p w:rsidR="00057A73" w:rsidRPr="003C5E4F" w:rsidRDefault="00057A73" w:rsidP="00324FB7">
      <w:pPr>
        <w:jc w:val="both"/>
        <w:rPr>
          <w:rFonts w:asciiTheme="majorBidi" w:hAnsiTheme="majorBidi" w:cstheme="majorBidi"/>
          <w:i/>
          <w:sz w:val="24"/>
          <w:szCs w:val="24"/>
        </w:rPr>
      </w:pPr>
      <w:proofErr w:type="spellStart"/>
      <w:r w:rsidRPr="003C5E4F">
        <w:rPr>
          <w:rFonts w:asciiTheme="majorBidi" w:hAnsiTheme="majorBidi" w:cstheme="majorBidi"/>
          <w:sz w:val="24"/>
          <w:szCs w:val="24"/>
        </w:rPr>
        <w:t>Jullani</w:t>
      </w:r>
      <w:proofErr w:type="spellEnd"/>
      <w:r w:rsidRPr="003C5E4F">
        <w:rPr>
          <w:rFonts w:asciiTheme="majorBidi" w:hAnsiTheme="majorBidi" w:cstheme="majorBidi"/>
          <w:sz w:val="24"/>
          <w:szCs w:val="24"/>
        </w:rPr>
        <w:t xml:space="preserve">, A. (1999). </w:t>
      </w:r>
      <w:r w:rsidRPr="003C5E4F">
        <w:rPr>
          <w:rFonts w:asciiTheme="majorBidi" w:hAnsiTheme="majorBidi" w:cstheme="majorBidi"/>
          <w:i/>
          <w:sz w:val="24"/>
          <w:szCs w:val="24"/>
        </w:rPr>
        <w:t>Cries Unheard: Juvenile Justice in Pakistan. Islamabad: Society for the Protection of the Rights of the Child (SPARC)</w:t>
      </w:r>
    </w:p>
    <w:p w:rsidR="00057A73" w:rsidRPr="003C5E4F" w:rsidRDefault="00057A73" w:rsidP="00324FB7">
      <w:pPr>
        <w:spacing w:before="120" w:after="0" w:line="240" w:lineRule="auto"/>
        <w:jc w:val="both"/>
        <w:rPr>
          <w:rFonts w:asciiTheme="majorBidi" w:eastAsia="Times New Roman" w:hAnsiTheme="majorBidi" w:cstheme="majorBidi"/>
          <w:i/>
          <w:iCs/>
          <w:sz w:val="24"/>
          <w:szCs w:val="24"/>
        </w:rPr>
      </w:pPr>
      <w:r w:rsidRPr="003C5E4F">
        <w:rPr>
          <w:rFonts w:asciiTheme="majorBidi" w:eastAsia="Times New Roman" w:hAnsiTheme="majorBidi" w:cstheme="majorBidi"/>
          <w:iCs/>
          <w:sz w:val="24"/>
          <w:szCs w:val="24"/>
        </w:rPr>
        <w:t xml:space="preserve">Muncie, J. (2004). </w:t>
      </w:r>
      <w:r w:rsidRPr="003C5E4F">
        <w:rPr>
          <w:rFonts w:asciiTheme="majorBidi" w:eastAsia="Times New Roman" w:hAnsiTheme="majorBidi" w:cstheme="majorBidi"/>
          <w:i/>
          <w:iCs/>
          <w:sz w:val="24"/>
          <w:szCs w:val="24"/>
        </w:rPr>
        <w:t xml:space="preserve">Youth and Crime: A Critical Introduction </w:t>
      </w:r>
      <w:r w:rsidRPr="003C5E4F">
        <w:rPr>
          <w:rFonts w:asciiTheme="majorBidi" w:eastAsia="Times New Roman" w:hAnsiTheme="majorBidi" w:cstheme="majorBidi"/>
          <w:iCs/>
          <w:sz w:val="24"/>
          <w:szCs w:val="24"/>
        </w:rPr>
        <w:t>(</w:t>
      </w:r>
      <w:proofErr w:type="spellStart"/>
      <w:r w:rsidRPr="003C5E4F">
        <w:rPr>
          <w:rFonts w:asciiTheme="majorBidi" w:eastAsia="Times New Roman" w:hAnsiTheme="majorBidi" w:cstheme="majorBidi"/>
          <w:iCs/>
          <w:sz w:val="24"/>
          <w:szCs w:val="24"/>
        </w:rPr>
        <w:t>2</w:t>
      </w:r>
      <w:r w:rsidRPr="003C5E4F">
        <w:rPr>
          <w:rFonts w:asciiTheme="majorBidi" w:eastAsia="Times New Roman" w:hAnsiTheme="majorBidi" w:cstheme="majorBidi"/>
          <w:iCs/>
          <w:sz w:val="24"/>
          <w:szCs w:val="24"/>
          <w:vertAlign w:val="superscript"/>
        </w:rPr>
        <w:t>nd</w:t>
      </w:r>
      <w:r w:rsidRPr="003C5E4F">
        <w:rPr>
          <w:rFonts w:asciiTheme="majorBidi" w:eastAsia="Times New Roman" w:hAnsiTheme="majorBidi" w:cstheme="majorBidi"/>
          <w:iCs/>
          <w:sz w:val="24"/>
          <w:szCs w:val="24"/>
        </w:rPr>
        <w:t>ed</w:t>
      </w:r>
      <w:proofErr w:type="spellEnd"/>
      <w:r w:rsidRPr="003C5E4F">
        <w:rPr>
          <w:rFonts w:asciiTheme="majorBidi" w:eastAsia="Times New Roman" w:hAnsiTheme="majorBidi" w:cstheme="majorBidi"/>
          <w:iCs/>
          <w:sz w:val="24"/>
          <w:szCs w:val="24"/>
        </w:rPr>
        <w:t>.). London: Sage Publications</w:t>
      </w:r>
    </w:p>
    <w:p w:rsidR="00057A73" w:rsidRPr="003C5E4F" w:rsidRDefault="00057A73" w:rsidP="00324FB7">
      <w:pPr>
        <w:spacing w:before="120" w:after="0" w:line="240" w:lineRule="auto"/>
        <w:jc w:val="both"/>
        <w:rPr>
          <w:rFonts w:asciiTheme="majorBidi" w:eastAsia="Times New Roman" w:hAnsiTheme="majorBidi" w:cstheme="majorBidi"/>
          <w:i/>
          <w:iCs/>
          <w:sz w:val="24"/>
          <w:szCs w:val="24"/>
        </w:rPr>
      </w:pPr>
      <w:proofErr w:type="spellStart"/>
      <w:proofErr w:type="gramStart"/>
      <w:r w:rsidRPr="003C5E4F">
        <w:rPr>
          <w:rFonts w:asciiTheme="majorBidi" w:eastAsia="Times New Roman" w:hAnsiTheme="majorBidi" w:cstheme="majorBidi"/>
          <w:iCs/>
          <w:sz w:val="24"/>
          <w:szCs w:val="24"/>
        </w:rPr>
        <w:t>Munice</w:t>
      </w:r>
      <w:proofErr w:type="spellEnd"/>
      <w:r w:rsidRPr="003C5E4F">
        <w:rPr>
          <w:rFonts w:asciiTheme="majorBidi" w:eastAsia="Times New Roman" w:hAnsiTheme="majorBidi" w:cstheme="majorBidi"/>
          <w:iCs/>
          <w:sz w:val="24"/>
          <w:szCs w:val="24"/>
        </w:rPr>
        <w:t xml:space="preserve">, J. and </w:t>
      </w:r>
      <w:proofErr w:type="spellStart"/>
      <w:r w:rsidRPr="003C5E4F">
        <w:rPr>
          <w:rFonts w:asciiTheme="majorBidi" w:eastAsia="Times New Roman" w:hAnsiTheme="majorBidi" w:cstheme="majorBidi"/>
          <w:iCs/>
          <w:sz w:val="24"/>
          <w:szCs w:val="24"/>
        </w:rPr>
        <w:t>goldson</w:t>
      </w:r>
      <w:proofErr w:type="spellEnd"/>
      <w:r w:rsidRPr="003C5E4F">
        <w:rPr>
          <w:rFonts w:asciiTheme="majorBidi" w:eastAsia="Times New Roman" w:hAnsiTheme="majorBidi" w:cstheme="majorBidi"/>
          <w:iCs/>
          <w:sz w:val="24"/>
          <w:szCs w:val="24"/>
        </w:rPr>
        <w:t>, B. (Eds.) (2006).</w:t>
      </w:r>
      <w:r w:rsidRPr="003C5E4F">
        <w:rPr>
          <w:rFonts w:asciiTheme="majorBidi" w:eastAsia="Times New Roman" w:hAnsiTheme="majorBidi" w:cstheme="majorBidi"/>
          <w:i/>
          <w:iCs/>
          <w:sz w:val="24"/>
          <w:szCs w:val="24"/>
        </w:rPr>
        <w:t>Comparative Youth Justice</w:t>
      </w:r>
      <w:r w:rsidRPr="003C5E4F">
        <w:rPr>
          <w:rFonts w:asciiTheme="majorBidi" w:eastAsia="Times New Roman" w:hAnsiTheme="majorBidi" w:cstheme="majorBidi"/>
          <w:iCs/>
          <w:sz w:val="24"/>
          <w:szCs w:val="24"/>
        </w:rPr>
        <w:t>.</w:t>
      </w:r>
      <w:proofErr w:type="gramEnd"/>
      <w:r w:rsidRPr="003C5E4F">
        <w:rPr>
          <w:rFonts w:asciiTheme="majorBidi" w:eastAsia="Times New Roman" w:hAnsiTheme="majorBidi" w:cstheme="majorBidi"/>
          <w:iCs/>
          <w:sz w:val="24"/>
          <w:szCs w:val="24"/>
        </w:rPr>
        <w:t xml:space="preserve"> London: Sage Publications </w:t>
      </w:r>
    </w:p>
    <w:p w:rsidR="00057A73" w:rsidRPr="003C5E4F" w:rsidRDefault="00057A73" w:rsidP="00324FB7">
      <w:pPr>
        <w:jc w:val="both"/>
        <w:rPr>
          <w:rFonts w:asciiTheme="majorBidi" w:hAnsiTheme="majorBidi" w:cstheme="majorBidi"/>
          <w:sz w:val="24"/>
          <w:szCs w:val="24"/>
        </w:rPr>
      </w:pPr>
      <w:proofErr w:type="gramStart"/>
      <w:r w:rsidRPr="003C5E4F">
        <w:rPr>
          <w:rFonts w:asciiTheme="majorBidi" w:hAnsiTheme="majorBidi" w:cstheme="majorBidi"/>
          <w:sz w:val="24"/>
          <w:szCs w:val="24"/>
        </w:rPr>
        <w:t>SPARC (2010).</w:t>
      </w:r>
      <w:r w:rsidRPr="003C5E4F">
        <w:rPr>
          <w:rFonts w:asciiTheme="majorBidi" w:hAnsiTheme="majorBidi" w:cstheme="majorBidi"/>
          <w:i/>
          <w:sz w:val="24"/>
          <w:szCs w:val="24"/>
        </w:rPr>
        <w:t>The State of Pakistan’s Children 2010</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Islamabad: Society for the Protection of the Rights of the Child  </w:t>
      </w:r>
    </w:p>
    <w:p w:rsidR="00057A73" w:rsidRPr="003C5E4F" w:rsidRDefault="00057A73" w:rsidP="00324FB7">
      <w:pPr>
        <w:jc w:val="both"/>
        <w:rPr>
          <w:rFonts w:asciiTheme="majorBidi" w:eastAsia="Times New Roman" w:hAnsiTheme="majorBidi" w:cstheme="majorBidi"/>
          <w:sz w:val="24"/>
          <w:szCs w:val="24"/>
        </w:rPr>
      </w:pPr>
      <w:r w:rsidRPr="003C5E4F">
        <w:rPr>
          <w:rFonts w:asciiTheme="majorBidi" w:eastAsia="Times New Roman" w:hAnsiTheme="majorBidi" w:cstheme="majorBidi"/>
          <w:sz w:val="24"/>
          <w:szCs w:val="24"/>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 xml:space="preserve">SW – 910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sz w:val="24"/>
          <w:szCs w:val="24"/>
        </w:rPr>
        <w:t>Credit Hours</w:t>
      </w:r>
      <w:r>
        <w:rPr>
          <w:rFonts w:asciiTheme="majorBidi" w:hAnsiTheme="majorBidi"/>
          <w:color w:val="auto"/>
          <w:sz w:val="24"/>
          <w:szCs w:val="24"/>
        </w:rPr>
        <w:t xml:space="preserve">:  </w:t>
      </w:r>
      <w:r w:rsidRPr="003C5E4F">
        <w:rPr>
          <w:rFonts w:asciiTheme="majorBidi" w:hAnsiTheme="majorBidi"/>
          <w:color w:val="auto"/>
          <w:sz w:val="24"/>
          <w:szCs w:val="24"/>
        </w:rPr>
        <w:t xml:space="preserve">  03</w:t>
      </w:r>
    </w:p>
    <w:p w:rsidR="00057A73" w:rsidRPr="003C5E4F" w:rsidRDefault="00057A73" w:rsidP="00302F18">
      <w:pPr>
        <w:pStyle w:val="Heading1"/>
        <w:spacing w:before="0"/>
        <w:jc w:val="center"/>
        <w:rPr>
          <w:rFonts w:asciiTheme="majorBidi" w:hAnsiTheme="majorBidi"/>
        </w:rPr>
      </w:pPr>
      <w:r w:rsidRPr="003C5E4F">
        <w:rPr>
          <w:rFonts w:asciiTheme="majorBidi" w:hAnsiTheme="majorBidi"/>
          <w:color w:val="auto"/>
        </w:rPr>
        <w:t>SCHOOL SOCIAL WORK: POLICY AND PRACTICE</w:t>
      </w:r>
    </w:p>
    <w:p w:rsidR="00057A73" w:rsidRPr="003C5E4F" w:rsidRDefault="00057A73" w:rsidP="00324FB7">
      <w:pPr>
        <w:spacing w:before="240" w:after="0" w:line="240" w:lineRule="auto"/>
        <w:jc w:val="both"/>
        <w:rPr>
          <w:rFonts w:asciiTheme="majorBidi" w:hAnsiTheme="majorBidi" w:cstheme="majorBidi"/>
          <w:b/>
          <w:bCs/>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Course Outlines:</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Introduction</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Definition and Meaning of School Social Work</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Background of School Social Work in the World</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Need and Importance of School Social Work</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Role of Social Worker in Educational Setting</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School Social Work in Pakistan</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Learning Disabilities among School Children</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Meaning of Learning Disabilities</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Causes of Learning Disabilities</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Remedies of Learning Disabilities</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Application of Social Work Methods in Schools Settings</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Social Case Work – Counseling with Students with Learning Disabilities</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Social Group Work – Group Therapy of Students with Learning Disabilities</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Mobilization and Utilization of Community Resources for Students’ Welfare</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Main Problems in Schools</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Delinquency among School Children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Truancy</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Failure in School Subjects</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Bullying</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Over Aggressive </w:t>
      </w:r>
      <w:proofErr w:type="spellStart"/>
      <w:r w:rsidRPr="003C5E4F">
        <w:rPr>
          <w:rFonts w:asciiTheme="majorBidi" w:hAnsiTheme="majorBidi" w:cstheme="majorBidi"/>
          <w:sz w:val="24"/>
          <w:szCs w:val="24"/>
        </w:rPr>
        <w:t>Behaviour</w:t>
      </w:r>
      <w:proofErr w:type="spellEnd"/>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Using Narcotics</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Stealing</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Abuse and Neglect at School</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Fighting </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Parental Neglect</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Maintaining School Discipline and Punishment System</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Teacher – Student Relationship</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Classroom Situation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Disciplinary Committee</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lastRenderedPageBreak/>
        <w:t>The Issue of Corporal Punishment in Schools</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School Social Work with Special Children</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Background of School Social Work with Special Children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Number of Special Educational Schools in Pakistan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Nature of Facilities for Special Children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Role of Social Worker with Special Children in Schools</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Social Work Interventions in Schools Settings</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Guiding and Counseling </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Arranging Tutorials </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Students Unions</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Parent – Teacher Association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Arrangement of Extra – Curriculum Activities</w:t>
      </w:r>
    </w:p>
    <w:p w:rsidR="00057A73" w:rsidRPr="003C5E4F" w:rsidRDefault="00057A73" w:rsidP="00324FB7">
      <w:pPr>
        <w:pStyle w:val="ListParagraph"/>
        <w:numPr>
          <w:ilvl w:val="0"/>
          <w:numId w:val="52"/>
        </w:numPr>
        <w:spacing w:before="240" w:after="0" w:line="360" w:lineRule="auto"/>
        <w:jc w:val="both"/>
        <w:rPr>
          <w:rFonts w:asciiTheme="majorBidi" w:hAnsiTheme="majorBidi" w:cstheme="majorBidi"/>
          <w:b/>
          <w:bCs/>
          <w:sz w:val="24"/>
          <w:szCs w:val="24"/>
        </w:rPr>
      </w:pPr>
      <w:r w:rsidRPr="003C5E4F">
        <w:rPr>
          <w:rFonts w:asciiTheme="majorBidi" w:hAnsiTheme="majorBidi" w:cstheme="majorBidi"/>
          <w:b/>
          <w:bCs/>
          <w:sz w:val="24"/>
          <w:szCs w:val="24"/>
        </w:rPr>
        <w:t>Provision of Services in Schools</w:t>
      </w:r>
      <w:r>
        <w:rPr>
          <w:rFonts w:asciiTheme="majorBidi" w:hAnsiTheme="majorBidi" w:cstheme="majorBidi"/>
          <w:b/>
          <w:bCs/>
          <w:sz w:val="24"/>
          <w:szCs w:val="24"/>
        </w:rPr>
        <w: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Role of Curriculum in Personality Development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Role of Teacher in Personality Development</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Role of Parents in Socialization of Children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Role of Government in Policy Formulation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Role of Media in Creating Awareness about Importance of Education</w:t>
      </w:r>
    </w:p>
    <w:p w:rsidR="00057A73" w:rsidRPr="003C5E4F" w:rsidRDefault="00057A73" w:rsidP="00324FB7">
      <w:pPr>
        <w:pStyle w:val="ListParagraph"/>
        <w:numPr>
          <w:ilvl w:val="1"/>
          <w:numId w:val="52"/>
        </w:numPr>
        <w:spacing w:before="240"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Role of Civil Society (NGOs) in Promoting Child Welfare and Child Protection</w:t>
      </w:r>
    </w:p>
    <w:p w:rsidR="00057A73" w:rsidRPr="003C5E4F" w:rsidRDefault="00057A73" w:rsidP="00324FB7">
      <w:pPr>
        <w:spacing w:before="240" w:after="0" w:line="360" w:lineRule="auto"/>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Pr>
          <w:rFonts w:asciiTheme="majorBidi" w:hAnsiTheme="majorBidi" w:cstheme="majorBidi"/>
          <w:b/>
          <w:bCs/>
          <w:sz w:val="28"/>
          <w:szCs w:val="28"/>
        </w:rPr>
        <w:t>Suggested Readings</w:t>
      </w:r>
      <w:r w:rsidRPr="003C5E4F">
        <w:rPr>
          <w:rFonts w:asciiTheme="majorBidi" w:hAnsiTheme="majorBidi" w:cstheme="majorBidi"/>
          <w:b/>
          <w:bCs/>
          <w:sz w:val="28"/>
          <w:szCs w:val="28"/>
        </w:rPr>
        <w:t>:</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Doel</w:t>
      </w:r>
      <w:proofErr w:type="spellEnd"/>
      <w:r w:rsidRPr="003C5E4F">
        <w:rPr>
          <w:rFonts w:asciiTheme="majorBidi" w:hAnsiTheme="majorBidi" w:cstheme="majorBidi"/>
          <w:sz w:val="24"/>
          <w:szCs w:val="24"/>
        </w:rPr>
        <w:t xml:space="preserve">, M. (2012) </w:t>
      </w:r>
      <w:r w:rsidRPr="003C5E4F">
        <w:rPr>
          <w:rFonts w:asciiTheme="majorBidi" w:hAnsiTheme="majorBidi" w:cstheme="majorBidi"/>
          <w:i/>
          <w:iCs/>
          <w:sz w:val="24"/>
          <w:szCs w:val="24"/>
        </w:rPr>
        <w:t>Social Work: The Basics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w:t>
      </w:r>
      <w:proofErr w:type="spellStart"/>
      <w:r w:rsidRPr="003C5E4F">
        <w:rPr>
          <w:rFonts w:asciiTheme="majorBidi" w:hAnsiTheme="majorBidi" w:cstheme="majorBidi"/>
          <w:sz w:val="24"/>
          <w:szCs w:val="24"/>
        </w:rPr>
        <w:t>Routledge</w:t>
      </w:r>
      <w:proofErr w:type="spellEnd"/>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Dominelli</w:t>
      </w:r>
      <w:proofErr w:type="spellEnd"/>
      <w:r w:rsidRPr="003C5E4F">
        <w:rPr>
          <w:rFonts w:asciiTheme="majorBidi" w:hAnsiTheme="majorBidi" w:cstheme="majorBidi"/>
          <w:sz w:val="24"/>
          <w:szCs w:val="24"/>
        </w:rPr>
        <w:t xml:space="preserve">, L. (2009) </w:t>
      </w:r>
      <w:r w:rsidRPr="003C5E4F">
        <w:rPr>
          <w:rFonts w:asciiTheme="majorBidi" w:hAnsiTheme="majorBidi" w:cstheme="majorBidi"/>
          <w:i/>
          <w:iCs/>
          <w:sz w:val="24"/>
          <w:szCs w:val="24"/>
        </w:rPr>
        <w:t xml:space="preserve">Introducing Social Work: </w:t>
      </w:r>
      <w:r w:rsidRPr="003C5E4F">
        <w:rPr>
          <w:rFonts w:asciiTheme="majorBidi" w:hAnsiTheme="majorBidi" w:cstheme="majorBidi"/>
          <w:sz w:val="24"/>
          <w:szCs w:val="24"/>
        </w:rPr>
        <w:t>Cambridge: Polity Press</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Dupper</w:t>
      </w:r>
      <w:proofErr w:type="spellEnd"/>
      <w:r w:rsidRPr="003C5E4F">
        <w:rPr>
          <w:rFonts w:asciiTheme="majorBidi" w:hAnsiTheme="majorBidi" w:cstheme="majorBidi"/>
          <w:sz w:val="24"/>
          <w:szCs w:val="24"/>
        </w:rPr>
        <w:t xml:space="preserve">, D. R. (2003) </w:t>
      </w:r>
      <w:r w:rsidRPr="003C5E4F">
        <w:rPr>
          <w:rFonts w:asciiTheme="majorBidi" w:hAnsiTheme="majorBidi" w:cstheme="majorBidi"/>
          <w:i/>
          <w:iCs/>
          <w:sz w:val="24"/>
          <w:szCs w:val="24"/>
        </w:rPr>
        <w:t>School Social Work: Skills and Interventions for Effective Practice</w:t>
      </w:r>
      <w:r w:rsidRPr="003C5E4F">
        <w:rPr>
          <w:rFonts w:asciiTheme="majorBidi" w:hAnsiTheme="majorBidi" w:cstheme="majorBidi"/>
          <w:sz w:val="24"/>
          <w:szCs w:val="24"/>
        </w:rPr>
        <w:t>. New Jersey: John Wiley &amp; Sons, Inc.</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Kelly, M. S. (2008) </w:t>
      </w:r>
      <w:proofErr w:type="gramStart"/>
      <w:r w:rsidRPr="003C5E4F">
        <w:rPr>
          <w:rFonts w:asciiTheme="majorBidi" w:hAnsiTheme="majorBidi" w:cstheme="majorBidi"/>
          <w:i/>
          <w:iCs/>
          <w:sz w:val="24"/>
          <w:szCs w:val="24"/>
        </w:rPr>
        <w:t>The</w:t>
      </w:r>
      <w:proofErr w:type="gramEnd"/>
      <w:r w:rsidRPr="003C5E4F">
        <w:rPr>
          <w:rFonts w:asciiTheme="majorBidi" w:hAnsiTheme="majorBidi" w:cstheme="majorBidi"/>
          <w:i/>
          <w:iCs/>
          <w:sz w:val="24"/>
          <w:szCs w:val="24"/>
        </w:rPr>
        <w:t xml:space="preserve"> Domains and Demands of School Social Work Practice: A Guide to Working Effectively with Students, Families and Schools</w:t>
      </w:r>
      <w:r w:rsidRPr="003C5E4F">
        <w:rPr>
          <w:rFonts w:asciiTheme="majorBidi" w:hAnsiTheme="majorBidi" w:cstheme="majorBidi"/>
          <w:sz w:val="24"/>
          <w:szCs w:val="24"/>
        </w:rPr>
        <w:t>. Oxford: Oxford University Press</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Kelly, M. S., Raines, J. C., Stone, S., and Frey, A. (2010) </w:t>
      </w:r>
      <w:r w:rsidRPr="003C5E4F">
        <w:rPr>
          <w:rFonts w:asciiTheme="majorBidi" w:hAnsiTheme="majorBidi" w:cstheme="majorBidi"/>
          <w:i/>
          <w:iCs/>
          <w:sz w:val="24"/>
          <w:szCs w:val="24"/>
        </w:rPr>
        <w:t>School Social Work: An Evidence – Informed Framework for Practice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Oxford: Oxford University Press</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Khalid, M. (1992) </w:t>
      </w:r>
      <w:r w:rsidRPr="003C5E4F">
        <w:rPr>
          <w:rFonts w:asciiTheme="majorBidi" w:hAnsiTheme="majorBidi" w:cstheme="majorBidi"/>
          <w:i/>
          <w:iCs/>
          <w:sz w:val="24"/>
          <w:szCs w:val="24"/>
        </w:rPr>
        <w:t>Social Work: Theory and Practice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Karachi: </w:t>
      </w:r>
      <w:proofErr w:type="spellStart"/>
      <w:r w:rsidRPr="003C5E4F">
        <w:rPr>
          <w:rFonts w:asciiTheme="majorBidi" w:hAnsiTheme="majorBidi" w:cstheme="majorBidi"/>
          <w:sz w:val="24"/>
          <w:szCs w:val="24"/>
        </w:rPr>
        <w:t>Kifayat</w:t>
      </w:r>
      <w:proofErr w:type="spellEnd"/>
      <w:r w:rsidRPr="003C5E4F">
        <w:rPr>
          <w:rFonts w:asciiTheme="majorBidi" w:hAnsiTheme="majorBidi" w:cstheme="majorBidi"/>
          <w:sz w:val="24"/>
          <w:szCs w:val="24"/>
        </w:rPr>
        <w:t xml:space="preserve"> Academy</w:t>
      </w:r>
    </w:p>
    <w:p w:rsidR="00057A73" w:rsidRPr="003C5E4F" w:rsidRDefault="00057A73" w:rsidP="00324FB7">
      <w:pPr>
        <w:spacing w:before="240" w:after="240" w:line="240" w:lineRule="auto"/>
        <w:jc w:val="both"/>
        <w:rPr>
          <w:rFonts w:asciiTheme="majorBidi" w:hAnsiTheme="majorBidi" w:cstheme="majorBidi"/>
          <w:b/>
          <w:sz w:val="28"/>
          <w:szCs w:val="28"/>
        </w:rPr>
      </w:pPr>
      <w:r w:rsidRPr="003C5E4F">
        <w:rPr>
          <w:rFonts w:asciiTheme="majorBidi" w:hAnsiTheme="majorBidi" w:cstheme="majorBidi"/>
          <w:sz w:val="24"/>
          <w:szCs w:val="24"/>
        </w:rPr>
        <w:t xml:space="preserve">Segal, E. A., </w:t>
      </w:r>
      <w:proofErr w:type="spellStart"/>
      <w:r w:rsidRPr="003C5E4F">
        <w:rPr>
          <w:rFonts w:asciiTheme="majorBidi" w:hAnsiTheme="majorBidi" w:cstheme="majorBidi"/>
          <w:sz w:val="24"/>
          <w:szCs w:val="24"/>
        </w:rPr>
        <w:t>Gerdes</w:t>
      </w:r>
      <w:proofErr w:type="spellEnd"/>
      <w:r w:rsidRPr="003C5E4F">
        <w:rPr>
          <w:rFonts w:asciiTheme="majorBidi" w:hAnsiTheme="majorBidi" w:cstheme="majorBidi"/>
          <w:sz w:val="24"/>
          <w:szCs w:val="24"/>
        </w:rPr>
        <w:t xml:space="preserve">, K. E., and Steiner S. (2010) </w:t>
      </w:r>
      <w:r w:rsidRPr="003C5E4F">
        <w:rPr>
          <w:rFonts w:asciiTheme="majorBidi" w:hAnsiTheme="majorBidi" w:cstheme="majorBidi"/>
          <w:i/>
          <w:iCs/>
          <w:sz w:val="24"/>
          <w:szCs w:val="24"/>
        </w:rPr>
        <w:t>An Introduction to the Profession of Social Work: Becoming a Change Agent</w:t>
      </w:r>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3</w:t>
      </w:r>
      <w:r w:rsidRPr="003C5E4F">
        <w:rPr>
          <w:rFonts w:asciiTheme="majorBidi" w:hAnsiTheme="majorBidi" w:cstheme="majorBidi"/>
          <w:sz w:val="24"/>
          <w:szCs w:val="24"/>
          <w:vertAlign w:val="superscript"/>
        </w:rPr>
        <w:t>rd</w:t>
      </w:r>
      <w:r w:rsidRPr="003C5E4F">
        <w:rPr>
          <w:rFonts w:asciiTheme="majorBidi" w:hAnsiTheme="majorBidi" w:cstheme="majorBidi"/>
          <w:sz w:val="24"/>
          <w:szCs w:val="24"/>
        </w:rPr>
        <w:t>edn</w:t>
      </w:r>
      <w:proofErr w:type="spellEnd"/>
      <w:r w:rsidRPr="003C5E4F">
        <w:rPr>
          <w:rFonts w:asciiTheme="majorBidi" w:hAnsiTheme="majorBidi" w:cstheme="majorBidi"/>
          <w:sz w:val="24"/>
          <w:szCs w:val="24"/>
        </w:rPr>
        <w:t>). Belmont: Brooks</w:t>
      </w:r>
      <w:r w:rsidRPr="003C5E4F">
        <w:rPr>
          <w:rFonts w:asciiTheme="majorBidi" w:hAnsiTheme="majorBidi" w:cstheme="majorBidi"/>
          <w:b/>
          <w:sz w:val="28"/>
          <w:szCs w:val="28"/>
        </w:rPr>
        <w:br w:type="page"/>
      </w:r>
    </w:p>
    <w:p w:rsidR="00057A73" w:rsidRPr="003C5E4F" w:rsidRDefault="00057A73" w:rsidP="00324FB7">
      <w:pPr>
        <w:pStyle w:val="Heading1"/>
        <w:spacing w:before="0"/>
        <w:jc w:val="both"/>
        <w:rPr>
          <w:rFonts w:asciiTheme="majorBidi" w:hAnsiTheme="majorBidi"/>
          <w:color w:val="auto"/>
        </w:rPr>
      </w:pPr>
      <w:r w:rsidRPr="003C5E4F">
        <w:rPr>
          <w:rFonts w:asciiTheme="majorBidi" w:hAnsiTheme="majorBidi"/>
          <w:color w:val="auto"/>
        </w:rPr>
        <w:lastRenderedPageBreak/>
        <w:t>SW-911</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t>Credit Hours     03</w:t>
      </w:r>
    </w:p>
    <w:p w:rsidR="00057A73" w:rsidRPr="003C5E4F" w:rsidRDefault="00057A73" w:rsidP="00302F18">
      <w:pPr>
        <w:pStyle w:val="Heading1"/>
        <w:spacing w:before="0"/>
        <w:jc w:val="center"/>
        <w:rPr>
          <w:rFonts w:asciiTheme="majorBidi" w:hAnsiTheme="majorBidi"/>
          <w:color w:val="auto"/>
        </w:rPr>
      </w:pPr>
      <w:r w:rsidRPr="003C5E4F">
        <w:rPr>
          <w:rFonts w:asciiTheme="majorBidi" w:hAnsiTheme="majorBidi"/>
          <w:color w:val="auto"/>
        </w:rPr>
        <w:t>GLOBALIZATION AND TRANSNATIONAL CRIME</w:t>
      </w:r>
      <w:r>
        <w:rPr>
          <w:rFonts w:asciiTheme="majorBidi" w:hAnsiTheme="majorBidi"/>
          <w:color w:val="auto"/>
        </w:rPr>
        <w:t>S</w:t>
      </w:r>
    </w:p>
    <w:p w:rsidR="00057A73" w:rsidRPr="003C5E4F" w:rsidRDefault="00057A73" w:rsidP="00324FB7">
      <w:pPr>
        <w:pStyle w:val="ListParagraph"/>
        <w:ind w:left="0"/>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CONTENTS:</w:t>
      </w:r>
    </w:p>
    <w:p w:rsidR="00057A73" w:rsidRPr="00F96E61" w:rsidRDefault="00057A73" w:rsidP="00324FB7">
      <w:pPr>
        <w:pStyle w:val="ListParagraph"/>
        <w:numPr>
          <w:ilvl w:val="0"/>
          <w:numId w:val="76"/>
        </w:numPr>
        <w:jc w:val="both"/>
        <w:rPr>
          <w:rFonts w:asciiTheme="majorBidi" w:hAnsiTheme="majorBidi" w:cstheme="majorBidi"/>
          <w:b/>
          <w:sz w:val="24"/>
          <w:szCs w:val="24"/>
        </w:rPr>
      </w:pPr>
      <w:r w:rsidRPr="00F96E61">
        <w:rPr>
          <w:rFonts w:asciiTheme="majorBidi" w:hAnsiTheme="majorBidi" w:cstheme="majorBidi"/>
          <w:b/>
          <w:sz w:val="24"/>
          <w:szCs w:val="24"/>
        </w:rPr>
        <w:t>Introduction to Globalization:</w:t>
      </w:r>
    </w:p>
    <w:p w:rsidR="00057A73" w:rsidRPr="003C5E4F" w:rsidRDefault="00057A73" w:rsidP="00324FB7">
      <w:pPr>
        <w:pStyle w:val="ListParagraph"/>
        <w:numPr>
          <w:ilvl w:val="1"/>
          <w:numId w:val="69"/>
        </w:numPr>
        <w:jc w:val="both"/>
        <w:rPr>
          <w:rFonts w:asciiTheme="majorBidi" w:hAnsiTheme="majorBidi" w:cstheme="majorBidi"/>
          <w:sz w:val="24"/>
          <w:szCs w:val="24"/>
        </w:rPr>
      </w:pPr>
      <w:r w:rsidRPr="003C5E4F">
        <w:rPr>
          <w:rFonts w:asciiTheme="majorBidi" w:hAnsiTheme="majorBidi" w:cstheme="majorBidi"/>
          <w:sz w:val="24"/>
          <w:szCs w:val="24"/>
        </w:rPr>
        <w:t>Defining and meaning of Globalization</w:t>
      </w:r>
    </w:p>
    <w:p w:rsidR="00057A73" w:rsidRPr="003C5E4F" w:rsidRDefault="00057A73" w:rsidP="00324FB7">
      <w:pPr>
        <w:pStyle w:val="ListParagraph"/>
        <w:numPr>
          <w:ilvl w:val="1"/>
          <w:numId w:val="69"/>
        </w:numPr>
        <w:jc w:val="both"/>
        <w:rPr>
          <w:rFonts w:asciiTheme="majorBidi" w:hAnsiTheme="majorBidi" w:cstheme="majorBidi"/>
          <w:sz w:val="24"/>
          <w:szCs w:val="24"/>
        </w:rPr>
      </w:pPr>
      <w:r w:rsidRPr="003C5E4F">
        <w:rPr>
          <w:rFonts w:asciiTheme="majorBidi" w:hAnsiTheme="majorBidi" w:cstheme="majorBidi"/>
          <w:sz w:val="24"/>
          <w:szCs w:val="24"/>
        </w:rPr>
        <w:t>History and development</w:t>
      </w:r>
    </w:p>
    <w:p w:rsidR="00057A73" w:rsidRPr="003C5E4F" w:rsidRDefault="00057A73" w:rsidP="00324FB7">
      <w:pPr>
        <w:pStyle w:val="ListParagraph"/>
        <w:numPr>
          <w:ilvl w:val="1"/>
          <w:numId w:val="69"/>
        </w:numPr>
        <w:jc w:val="both"/>
        <w:rPr>
          <w:rFonts w:asciiTheme="majorBidi" w:hAnsiTheme="majorBidi" w:cstheme="majorBidi"/>
          <w:sz w:val="24"/>
          <w:szCs w:val="24"/>
        </w:rPr>
      </w:pPr>
      <w:r w:rsidRPr="003C5E4F">
        <w:rPr>
          <w:rFonts w:asciiTheme="majorBidi" w:hAnsiTheme="majorBidi" w:cstheme="majorBidi"/>
          <w:sz w:val="24"/>
          <w:szCs w:val="24"/>
        </w:rPr>
        <w:t>Interpretation of Globalization (Positive/Negative)</w:t>
      </w:r>
    </w:p>
    <w:p w:rsidR="00057A73" w:rsidRPr="003C5E4F" w:rsidRDefault="00057A73" w:rsidP="00324FB7">
      <w:pPr>
        <w:pStyle w:val="ListParagraph"/>
        <w:numPr>
          <w:ilvl w:val="1"/>
          <w:numId w:val="69"/>
        </w:numPr>
        <w:jc w:val="both"/>
        <w:rPr>
          <w:rFonts w:asciiTheme="majorBidi" w:hAnsiTheme="majorBidi" w:cstheme="majorBidi"/>
          <w:sz w:val="24"/>
          <w:szCs w:val="24"/>
        </w:rPr>
      </w:pPr>
      <w:r w:rsidRPr="003C5E4F">
        <w:rPr>
          <w:rFonts w:asciiTheme="majorBidi" w:hAnsiTheme="majorBidi" w:cstheme="majorBidi"/>
          <w:sz w:val="24"/>
          <w:szCs w:val="24"/>
        </w:rPr>
        <w:t xml:space="preserve">Impacts of Globalization: Social, Cultural, Economic, Political, Environment etc. </w:t>
      </w:r>
    </w:p>
    <w:p w:rsidR="00057A73" w:rsidRPr="00F96E61" w:rsidRDefault="00057A73" w:rsidP="00324FB7">
      <w:pPr>
        <w:pStyle w:val="ListParagraph"/>
        <w:numPr>
          <w:ilvl w:val="0"/>
          <w:numId w:val="76"/>
        </w:numPr>
        <w:jc w:val="both"/>
        <w:rPr>
          <w:rFonts w:asciiTheme="majorBidi" w:hAnsiTheme="majorBidi" w:cstheme="majorBidi"/>
          <w:b/>
          <w:sz w:val="24"/>
          <w:szCs w:val="24"/>
        </w:rPr>
      </w:pPr>
      <w:r w:rsidRPr="00F96E61">
        <w:rPr>
          <w:rFonts w:asciiTheme="majorBidi" w:hAnsiTheme="majorBidi" w:cstheme="majorBidi"/>
          <w:b/>
          <w:sz w:val="24"/>
          <w:szCs w:val="24"/>
        </w:rPr>
        <w:t>Transnational Crime:</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Organized Crime and Transnational Organized Crime</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The Problem of Definition</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The History and Development of Organized Crime</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Mafia Organizations</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Early Understanding of Organized Crime: Ethnic Based Conspiracy Theories</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Characteristics of Organized Crime</w:t>
      </w:r>
    </w:p>
    <w:p w:rsidR="00057A73" w:rsidRPr="003C5E4F" w:rsidRDefault="00057A73" w:rsidP="00324FB7">
      <w:pPr>
        <w:pStyle w:val="ListParagraph"/>
        <w:numPr>
          <w:ilvl w:val="0"/>
          <w:numId w:val="76"/>
        </w:numPr>
        <w:jc w:val="both"/>
        <w:rPr>
          <w:rFonts w:asciiTheme="majorBidi" w:hAnsiTheme="majorBidi" w:cstheme="majorBidi"/>
          <w:b/>
          <w:sz w:val="24"/>
          <w:szCs w:val="24"/>
        </w:rPr>
      </w:pPr>
      <w:r w:rsidRPr="003C5E4F">
        <w:rPr>
          <w:rFonts w:asciiTheme="majorBidi" w:hAnsiTheme="majorBidi" w:cstheme="majorBidi"/>
          <w:b/>
          <w:sz w:val="24"/>
          <w:szCs w:val="24"/>
        </w:rPr>
        <w:t>The Globalization of Organized Crime</w:t>
      </w:r>
      <w:r>
        <w:rPr>
          <w:rFonts w:asciiTheme="majorBidi" w:hAnsiTheme="majorBidi" w:cstheme="majorBidi"/>
          <w:b/>
          <w:sz w:val="24"/>
          <w:szCs w:val="24"/>
        </w:rPr>
        <w:t>:</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Organized Crime and National Security</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Globalization and Problems in the Governance of Organized Crime</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National, Regional and International Measures for Controlling Organized Crime</w:t>
      </w:r>
    </w:p>
    <w:p w:rsidR="00057A73" w:rsidRPr="003C5E4F" w:rsidRDefault="00057A73" w:rsidP="00324FB7">
      <w:pPr>
        <w:pStyle w:val="ListParagraph"/>
        <w:numPr>
          <w:ilvl w:val="0"/>
          <w:numId w:val="76"/>
        </w:numPr>
        <w:jc w:val="both"/>
        <w:rPr>
          <w:rFonts w:asciiTheme="majorBidi" w:hAnsiTheme="majorBidi" w:cstheme="majorBidi"/>
          <w:b/>
          <w:sz w:val="24"/>
          <w:szCs w:val="24"/>
        </w:rPr>
      </w:pPr>
      <w:r w:rsidRPr="003C5E4F">
        <w:rPr>
          <w:rFonts w:asciiTheme="majorBidi" w:hAnsiTheme="majorBidi" w:cstheme="majorBidi"/>
          <w:b/>
          <w:sz w:val="24"/>
          <w:szCs w:val="24"/>
        </w:rPr>
        <w:t>Major Transnational Crimes</w:t>
      </w:r>
      <w:r>
        <w:rPr>
          <w:rFonts w:asciiTheme="majorBidi" w:hAnsiTheme="majorBidi" w:cstheme="majorBidi"/>
          <w:b/>
          <w:sz w:val="24"/>
          <w:szCs w:val="24"/>
        </w:rPr>
        <w:t>:</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 xml:space="preserve">Drugs Trafficking </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Human Trafficking</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Corruption</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Terrorism</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Smuggling</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 xml:space="preserve">Gambling </w:t>
      </w:r>
    </w:p>
    <w:p w:rsidR="00057A73" w:rsidRPr="003C5E4F" w:rsidRDefault="00057A73" w:rsidP="00324FB7">
      <w:pPr>
        <w:pStyle w:val="ListParagraph"/>
        <w:numPr>
          <w:ilvl w:val="1"/>
          <w:numId w:val="76"/>
        </w:numPr>
        <w:jc w:val="both"/>
        <w:rPr>
          <w:rFonts w:asciiTheme="majorBidi" w:hAnsiTheme="majorBidi" w:cstheme="majorBidi"/>
          <w:sz w:val="24"/>
          <w:szCs w:val="24"/>
        </w:rPr>
      </w:pPr>
      <w:r w:rsidRPr="003C5E4F">
        <w:rPr>
          <w:rFonts w:asciiTheme="majorBidi" w:hAnsiTheme="majorBidi" w:cstheme="majorBidi"/>
          <w:sz w:val="24"/>
          <w:szCs w:val="24"/>
        </w:rPr>
        <w:t>Money Laundering</w:t>
      </w:r>
    </w:p>
    <w:p w:rsidR="00057A73" w:rsidRPr="003C5E4F" w:rsidRDefault="00057A73" w:rsidP="00324FB7">
      <w:pPr>
        <w:jc w:val="both"/>
        <w:rPr>
          <w:rFonts w:asciiTheme="majorBidi" w:hAnsiTheme="majorBidi" w:cstheme="majorBidi"/>
          <w:sz w:val="24"/>
          <w:szCs w:val="24"/>
        </w:rPr>
      </w:pPr>
    </w:p>
    <w:p w:rsidR="00057A73" w:rsidRPr="003C5E4F"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Suggested Readings: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Aas</w:t>
      </w:r>
      <w:proofErr w:type="spellEnd"/>
      <w:r w:rsidRPr="003C5E4F">
        <w:rPr>
          <w:rFonts w:asciiTheme="majorBidi" w:hAnsiTheme="majorBidi" w:cstheme="majorBidi"/>
          <w:sz w:val="24"/>
          <w:szCs w:val="24"/>
        </w:rPr>
        <w:t xml:space="preserve">, K. (2007). </w:t>
      </w:r>
      <w:proofErr w:type="gramStart"/>
      <w:r w:rsidRPr="003C5E4F">
        <w:rPr>
          <w:rFonts w:asciiTheme="majorBidi" w:hAnsiTheme="majorBidi" w:cstheme="majorBidi"/>
          <w:i/>
          <w:iCs/>
          <w:sz w:val="24"/>
          <w:szCs w:val="24"/>
        </w:rPr>
        <w:t>Globalisation and Crime.</w:t>
      </w:r>
      <w:proofErr w:type="gramEnd"/>
      <w:r w:rsidRPr="003C5E4F">
        <w:rPr>
          <w:rFonts w:asciiTheme="majorBidi" w:hAnsiTheme="majorBidi" w:cstheme="majorBidi"/>
          <w:sz w:val="24"/>
          <w:szCs w:val="24"/>
        </w:rPr>
        <w:t xml:space="preserve"> London: Sage Publications</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Aguilar-</w:t>
      </w:r>
      <w:proofErr w:type="spellStart"/>
      <w:r w:rsidRPr="003C5E4F">
        <w:rPr>
          <w:rFonts w:asciiTheme="majorBidi" w:hAnsiTheme="majorBidi" w:cstheme="majorBidi"/>
          <w:sz w:val="24"/>
          <w:szCs w:val="24"/>
        </w:rPr>
        <w:t>Millan</w:t>
      </w:r>
      <w:proofErr w:type="spellEnd"/>
      <w:r w:rsidRPr="003C5E4F">
        <w:rPr>
          <w:rFonts w:asciiTheme="majorBidi" w:hAnsiTheme="majorBidi" w:cstheme="majorBidi"/>
          <w:sz w:val="24"/>
          <w:szCs w:val="24"/>
        </w:rPr>
        <w:t xml:space="preserve">, S., Foltz, </w:t>
      </w:r>
      <w:proofErr w:type="spellStart"/>
      <w:r w:rsidRPr="003C5E4F">
        <w:rPr>
          <w:rFonts w:asciiTheme="majorBidi" w:hAnsiTheme="majorBidi" w:cstheme="majorBidi"/>
          <w:sz w:val="24"/>
          <w:szCs w:val="24"/>
        </w:rPr>
        <w:t>J.E.</w:t>
      </w:r>
      <w:proofErr w:type="spellEnd"/>
      <w:r w:rsidRPr="003C5E4F">
        <w:rPr>
          <w:rFonts w:asciiTheme="majorBidi" w:hAnsiTheme="majorBidi" w:cstheme="majorBidi"/>
          <w:sz w:val="24"/>
          <w:szCs w:val="24"/>
        </w:rPr>
        <w:t xml:space="preserve">, Jackson, J. and Oberg, A. (2008) ‘Globalization and </w:t>
      </w:r>
      <w:proofErr w:type="spellStart"/>
      <w:r w:rsidRPr="003C5E4F">
        <w:rPr>
          <w:rFonts w:asciiTheme="majorBidi" w:hAnsiTheme="majorBidi" w:cstheme="majorBidi"/>
          <w:sz w:val="24"/>
          <w:szCs w:val="24"/>
        </w:rPr>
        <w:t>Crime’.</w:t>
      </w:r>
      <w:r w:rsidRPr="003C5E4F">
        <w:rPr>
          <w:rFonts w:asciiTheme="majorBidi" w:hAnsiTheme="majorBidi" w:cstheme="majorBidi"/>
          <w:i/>
          <w:sz w:val="24"/>
          <w:szCs w:val="24"/>
        </w:rPr>
        <w:t>The</w:t>
      </w:r>
      <w:proofErr w:type="spellEnd"/>
      <w:r w:rsidRPr="003C5E4F">
        <w:rPr>
          <w:rFonts w:asciiTheme="majorBidi" w:hAnsiTheme="majorBidi" w:cstheme="majorBidi"/>
          <w:i/>
          <w:sz w:val="24"/>
          <w:szCs w:val="24"/>
        </w:rPr>
        <w:t xml:space="preserve"> Futurist</w:t>
      </w:r>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pp.41</w:t>
      </w:r>
      <w:proofErr w:type="spellEnd"/>
      <w:r w:rsidRPr="003C5E4F">
        <w:rPr>
          <w:rFonts w:asciiTheme="majorBidi" w:hAnsiTheme="majorBidi" w:cstheme="majorBidi"/>
          <w:sz w:val="24"/>
          <w:szCs w:val="24"/>
        </w:rPr>
        <w:t xml:space="preserve">-50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Alexander, K. (2001). </w:t>
      </w:r>
      <w:proofErr w:type="gramStart"/>
      <w:r w:rsidRPr="003C5E4F">
        <w:rPr>
          <w:rFonts w:asciiTheme="majorBidi" w:hAnsiTheme="majorBidi" w:cstheme="majorBidi"/>
          <w:sz w:val="24"/>
          <w:szCs w:val="24"/>
        </w:rPr>
        <w:t xml:space="preserve">‘International Anti-Money Laundering Regime: The Role of the Financial Action Task Force’ in </w:t>
      </w:r>
      <w:r w:rsidRPr="003C5E4F">
        <w:rPr>
          <w:rFonts w:asciiTheme="majorBidi" w:hAnsiTheme="majorBidi" w:cstheme="majorBidi"/>
          <w:i/>
          <w:iCs/>
          <w:sz w:val="24"/>
          <w:szCs w:val="24"/>
        </w:rPr>
        <w:t xml:space="preserve">Journal of Money Laundering </w:t>
      </w:r>
      <w:proofErr w:type="spellStart"/>
      <w:r w:rsidRPr="003C5E4F">
        <w:rPr>
          <w:rFonts w:asciiTheme="majorBidi" w:hAnsiTheme="majorBidi" w:cstheme="majorBidi"/>
          <w:i/>
          <w:iCs/>
          <w:sz w:val="24"/>
          <w:szCs w:val="24"/>
        </w:rPr>
        <w:t>Control</w:t>
      </w:r>
      <w:r w:rsidRPr="003C5E4F">
        <w:rPr>
          <w:rFonts w:asciiTheme="majorBidi" w:hAnsiTheme="majorBidi" w:cstheme="majorBidi"/>
          <w:sz w:val="24"/>
          <w:szCs w:val="24"/>
        </w:rPr>
        <w:t>.Vol</w:t>
      </w:r>
      <w:proofErr w:type="spellEnd"/>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4. </w:t>
      </w:r>
      <w:proofErr w:type="spellStart"/>
      <w:r w:rsidRPr="003C5E4F">
        <w:rPr>
          <w:rFonts w:asciiTheme="majorBidi" w:hAnsiTheme="majorBidi" w:cstheme="majorBidi"/>
          <w:sz w:val="24"/>
          <w:szCs w:val="24"/>
        </w:rPr>
        <w:t>No.3</w:t>
      </w:r>
      <w:proofErr w:type="spellEnd"/>
      <w:r w:rsidRPr="003C5E4F">
        <w:rPr>
          <w:rFonts w:asciiTheme="majorBidi" w:hAnsiTheme="majorBidi" w:cstheme="majorBidi"/>
          <w:sz w:val="24"/>
          <w:szCs w:val="24"/>
        </w:rPr>
        <w:t xml:space="preserve">. </w:t>
      </w:r>
      <w:proofErr w:type="spellStart"/>
      <w:proofErr w:type="gramStart"/>
      <w:r w:rsidRPr="003C5E4F">
        <w:rPr>
          <w:rFonts w:asciiTheme="majorBidi" w:hAnsiTheme="majorBidi" w:cstheme="majorBidi"/>
          <w:sz w:val="24"/>
          <w:szCs w:val="24"/>
        </w:rPr>
        <w:t>pp.231</w:t>
      </w:r>
      <w:proofErr w:type="spellEnd"/>
      <w:r w:rsidRPr="003C5E4F">
        <w:rPr>
          <w:rFonts w:asciiTheme="majorBidi" w:hAnsiTheme="majorBidi" w:cstheme="majorBidi"/>
          <w:sz w:val="24"/>
          <w:szCs w:val="24"/>
        </w:rPr>
        <w:t>-248</w:t>
      </w:r>
      <w:proofErr w:type="gramEnd"/>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Alldridge</w:t>
      </w:r>
      <w:proofErr w:type="spellEnd"/>
      <w:r w:rsidRPr="003C5E4F">
        <w:rPr>
          <w:rFonts w:asciiTheme="majorBidi" w:hAnsiTheme="majorBidi" w:cstheme="majorBidi"/>
          <w:sz w:val="24"/>
          <w:szCs w:val="24"/>
        </w:rPr>
        <w:t xml:space="preserve">, P. (2003). </w:t>
      </w:r>
      <w:r w:rsidRPr="003C5E4F">
        <w:rPr>
          <w:rFonts w:asciiTheme="majorBidi" w:hAnsiTheme="majorBidi" w:cstheme="majorBidi"/>
          <w:i/>
          <w:iCs/>
          <w:sz w:val="24"/>
          <w:szCs w:val="24"/>
        </w:rPr>
        <w:t xml:space="preserve">Money Laundering Law: Forfeiture, Confiscation, Civil Recovery, Criminal Laundering and Taxation of the Proceeds of Crime. </w:t>
      </w:r>
      <w:r w:rsidRPr="003C5E4F">
        <w:rPr>
          <w:rFonts w:asciiTheme="majorBidi" w:hAnsiTheme="majorBidi" w:cstheme="majorBidi"/>
          <w:sz w:val="24"/>
          <w:szCs w:val="24"/>
        </w:rPr>
        <w:t xml:space="preserve">Oregon: Hart Publishing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lastRenderedPageBreak/>
        <w:t>Andreas, P. &amp;</w:t>
      </w:r>
      <w:proofErr w:type="spellStart"/>
      <w:r w:rsidRPr="003C5E4F">
        <w:rPr>
          <w:rFonts w:asciiTheme="majorBidi" w:hAnsiTheme="majorBidi" w:cstheme="majorBidi"/>
          <w:sz w:val="24"/>
          <w:szCs w:val="24"/>
        </w:rPr>
        <w:t>Nadelmann</w:t>
      </w:r>
      <w:proofErr w:type="spellEnd"/>
      <w:r w:rsidRPr="003C5E4F">
        <w:rPr>
          <w:rFonts w:asciiTheme="majorBidi" w:hAnsiTheme="majorBidi" w:cstheme="majorBidi"/>
          <w:sz w:val="24"/>
          <w:szCs w:val="24"/>
        </w:rPr>
        <w:t>, E. (2006).</w:t>
      </w:r>
      <w:r w:rsidRPr="003C5E4F">
        <w:rPr>
          <w:rFonts w:asciiTheme="majorBidi" w:hAnsiTheme="majorBidi" w:cstheme="majorBidi"/>
          <w:i/>
          <w:iCs/>
          <w:sz w:val="24"/>
          <w:szCs w:val="24"/>
        </w:rPr>
        <w:t>Policing the Globe: Criminalization and Crime Control in International Relations</w:t>
      </w:r>
      <w:r w:rsidRPr="003C5E4F">
        <w:rPr>
          <w:rFonts w:asciiTheme="majorBidi" w:hAnsiTheme="majorBidi" w:cstheme="majorBidi"/>
          <w:sz w:val="24"/>
          <w:szCs w:val="24"/>
        </w:rPr>
        <w:t>. Oxford: Oxford University Press</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Asad</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A.Z</w:t>
      </w:r>
      <w:proofErr w:type="spellEnd"/>
      <w:r w:rsidRPr="003C5E4F">
        <w:rPr>
          <w:rFonts w:asciiTheme="majorBidi" w:hAnsiTheme="majorBidi" w:cstheme="majorBidi"/>
          <w:sz w:val="24"/>
          <w:szCs w:val="24"/>
        </w:rPr>
        <w:t xml:space="preserve"> and Harris, R. (2003).</w:t>
      </w:r>
      <w:r w:rsidRPr="003C5E4F">
        <w:rPr>
          <w:rFonts w:asciiTheme="majorBidi" w:hAnsiTheme="majorBidi" w:cstheme="majorBidi"/>
          <w:i/>
          <w:iCs/>
          <w:sz w:val="24"/>
          <w:szCs w:val="24"/>
        </w:rPr>
        <w:t>The Politics and Economics of Drug Production on the Pakistan – Afghanistan Border</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Aldershot: </w:t>
      </w:r>
      <w:proofErr w:type="spellStart"/>
      <w:r w:rsidRPr="003C5E4F">
        <w:rPr>
          <w:rFonts w:asciiTheme="majorBidi" w:hAnsiTheme="majorBidi" w:cstheme="majorBidi"/>
          <w:sz w:val="24"/>
          <w:szCs w:val="24"/>
        </w:rPr>
        <w:t>Ashgate</w:t>
      </w:r>
      <w:proofErr w:type="spellEnd"/>
      <w:r w:rsidRPr="003C5E4F">
        <w:rPr>
          <w:rFonts w:asciiTheme="majorBidi" w:hAnsiTheme="majorBidi" w:cstheme="majorBidi"/>
          <w:sz w:val="24"/>
          <w:szCs w:val="24"/>
        </w:rPr>
        <w:t>.</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Barak, G. (2001). Crime and Control in an age of globalisation: a theoretical dissection. Critical Criminology, 10: </w:t>
      </w:r>
      <w:proofErr w:type="spellStart"/>
      <w:r w:rsidRPr="003C5E4F">
        <w:rPr>
          <w:rFonts w:asciiTheme="majorBidi" w:hAnsiTheme="majorBidi" w:cstheme="majorBidi"/>
          <w:sz w:val="24"/>
          <w:szCs w:val="24"/>
        </w:rPr>
        <w:t>pp.57</w:t>
      </w:r>
      <w:proofErr w:type="spellEnd"/>
      <w:r w:rsidRPr="003C5E4F">
        <w:rPr>
          <w:rFonts w:asciiTheme="majorBidi" w:hAnsiTheme="majorBidi" w:cstheme="majorBidi"/>
          <w:sz w:val="24"/>
          <w:szCs w:val="24"/>
        </w:rPr>
        <w:t>-72</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Clarke, T. and </w:t>
      </w:r>
      <w:proofErr w:type="spellStart"/>
      <w:r w:rsidRPr="003C5E4F">
        <w:rPr>
          <w:rFonts w:asciiTheme="majorBidi" w:hAnsiTheme="majorBidi" w:cstheme="majorBidi"/>
          <w:sz w:val="24"/>
          <w:szCs w:val="24"/>
        </w:rPr>
        <w:t>Tigue</w:t>
      </w:r>
      <w:proofErr w:type="spellEnd"/>
      <w:r w:rsidRPr="003C5E4F">
        <w:rPr>
          <w:rFonts w:asciiTheme="majorBidi" w:hAnsiTheme="majorBidi" w:cstheme="majorBidi"/>
          <w:sz w:val="24"/>
          <w:szCs w:val="24"/>
        </w:rPr>
        <w:t>, J. J. (1975).</w:t>
      </w:r>
      <w:r w:rsidRPr="003C5E4F">
        <w:rPr>
          <w:rFonts w:asciiTheme="majorBidi" w:hAnsiTheme="majorBidi" w:cstheme="majorBidi"/>
          <w:i/>
          <w:iCs/>
          <w:sz w:val="24"/>
          <w:szCs w:val="24"/>
        </w:rPr>
        <w:t>Dirty Money: Swiss Banks, the Mafia, Money Laundering and White Collar Crime</w:t>
      </w:r>
      <w:r w:rsidRPr="003C5E4F">
        <w:rPr>
          <w:rFonts w:asciiTheme="majorBidi" w:hAnsiTheme="majorBidi" w:cstheme="majorBidi"/>
          <w:sz w:val="24"/>
          <w:szCs w:val="24"/>
        </w:rPr>
        <w:t>, Simon and Schuster, New York: pp. 91-114</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English, R. (2009). </w:t>
      </w:r>
      <w:r w:rsidRPr="003C5E4F">
        <w:rPr>
          <w:rFonts w:asciiTheme="majorBidi" w:hAnsiTheme="majorBidi" w:cstheme="majorBidi"/>
          <w:i/>
          <w:sz w:val="24"/>
          <w:szCs w:val="24"/>
        </w:rPr>
        <w:t>Terrorism: How to Respond</w:t>
      </w:r>
      <w:r w:rsidRPr="003C5E4F">
        <w:rPr>
          <w:rFonts w:asciiTheme="majorBidi" w:hAnsiTheme="majorBidi" w:cstheme="majorBidi"/>
          <w:sz w:val="24"/>
          <w:szCs w:val="24"/>
        </w:rPr>
        <w:t xml:space="preserve">. Oxford: Oxford University Press. </w:t>
      </w:r>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Findlay, M. (1999).</w:t>
      </w:r>
      <w:r w:rsidRPr="003C5E4F">
        <w:rPr>
          <w:rFonts w:asciiTheme="majorBidi" w:hAnsiTheme="majorBidi" w:cstheme="majorBidi"/>
          <w:i/>
          <w:sz w:val="24"/>
          <w:szCs w:val="24"/>
        </w:rPr>
        <w:t>The Globalisation of Crime.</w:t>
      </w:r>
      <w:proofErr w:type="gramEnd"/>
      <w:r w:rsidRPr="003C5E4F">
        <w:rPr>
          <w:rFonts w:asciiTheme="majorBidi" w:hAnsiTheme="majorBidi" w:cstheme="majorBidi"/>
          <w:sz w:val="24"/>
          <w:szCs w:val="24"/>
        </w:rPr>
        <w:t xml:space="preserve">  Cambridge. Cambridge University Press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Findlay, M. (2008).</w:t>
      </w:r>
      <w:r w:rsidRPr="003C5E4F">
        <w:rPr>
          <w:rFonts w:asciiTheme="majorBidi" w:hAnsiTheme="majorBidi" w:cstheme="majorBidi"/>
          <w:i/>
          <w:sz w:val="24"/>
          <w:szCs w:val="24"/>
        </w:rPr>
        <w:t xml:space="preserve">Governing through Globalised Crime: Future for International Criminal </w:t>
      </w:r>
      <w:proofErr w:type="spellStart"/>
      <w:r w:rsidRPr="003C5E4F">
        <w:rPr>
          <w:rFonts w:asciiTheme="majorBidi" w:hAnsiTheme="majorBidi" w:cstheme="majorBidi"/>
          <w:i/>
          <w:sz w:val="24"/>
          <w:szCs w:val="24"/>
        </w:rPr>
        <w:t>Justice.</w:t>
      </w:r>
      <w:r w:rsidRPr="003C5E4F">
        <w:rPr>
          <w:rFonts w:asciiTheme="majorBidi" w:hAnsiTheme="majorBidi" w:cstheme="majorBidi"/>
          <w:sz w:val="24"/>
          <w:szCs w:val="24"/>
        </w:rPr>
        <w:t>Willan</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Cullumpton</w:t>
      </w:r>
      <w:proofErr w:type="spellEnd"/>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Gilmore (1999).</w:t>
      </w:r>
      <w:r w:rsidRPr="003C5E4F">
        <w:rPr>
          <w:rFonts w:asciiTheme="majorBidi" w:hAnsiTheme="majorBidi" w:cstheme="majorBidi"/>
          <w:i/>
          <w:iCs/>
          <w:sz w:val="24"/>
          <w:szCs w:val="24"/>
        </w:rPr>
        <w:t>Dirty Money: The Evolution of Money Laundering Countermeasures</w:t>
      </w:r>
      <w:r w:rsidRPr="003C5E4F">
        <w:rPr>
          <w:rFonts w:asciiTheme="majorBidi" w:hAnsiTheme="majorBidi" w:cstheme="majorBidi"/>
          <w:sz w:val="24"/>
          <w:szCs w:val="24"/>
        </w:rPr>
        <w:t xml:space="preserve"> Strasbourg: Council of Europe Publishing</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Gilmore </w:t>
      </w:r>
      <w:proofErr w:type="spellStart"/>
      <w:r w:rsidRPr="003C5E4F">
        <w:rPr>
          <w:rFonts w:asciiTheme="majorBidi" w:hAnsiTheme="majorBidi" w:cstheme="majorBidi"/>
          <w:sz w:val="24"/>
          <w:szCs w:val="24"/>
        </w:rPr>
        <w:t>W.C.</w:t>
      </w:r>
      <w:proofErr w:type="spellEnd"/>
      <w:r w:rsidRPr="003C5E4F">
        <w:rPr>
          <w:rFonts w:asciiTheme="majorBidi" w:hAnsiTheme="majorBidi" w:cstheme="majorBidi"/>
          <w:sz w:val="24"/>
          <w:szCs w:val="24"/>
        </w:rPr>
        <w:t xml:space="preserve"> (2004). </w:t>
      </w:r>
      <w:r w:rsidRPr="003C5E4F">
        <w:rPr>
          <w:rFonts w:asciiTheme="majorBidi" w:hAnsiTheme="majorBidi" w:cstheme="majorBidi"/>
          <w:i/>
          <w:iCs/>
          <w:sz w:val="24"/>
          <w:szCs w:val="24"/>
        </w:rPr>
        <w:t>Dirty Money: The evolution of international measures to counter money laundering and the financing of terrorism</w:t>
      </w:r>
      <w:r w:rsidRPr="003C5E4F">
        <w:rPr>
          <w:rFonts w:asciiTheme="majorBidi" w:hAnsiTheme="majorBidi" w:cstheme="majorBidi"/>
          <w:sz w:val="24"/>
          <w:szCs w:val="24"/>
        </w:rPr>
        <w:t xml:space="preserve"> 3</w:t>
      </w:r>
      <w:r w:rsidRPr="003C5E4F">
        <w:rPr>
          <w:rFonts w:asciiTheme="majorBidi" w:hAnsiTheme="majorBidi" w:cstheme="majorBidi"/>
          <w:sz w:val="24"/>
          <w:szCs w:val="24"/>
          <w:vertAlign w:val="superscript"/>
        </w:rPr>
        <w:t>rd</w:t>
      </w:r>
      <w:r w:rsidRPr="003C5E4F">
        <w:rPr>
          <w:rFonts w:asciiTheme="majorBidi" w:hAnsiTheme="majorBidi" w:cstheme="majorBidi"/>
          <w:sz w:val="24"/>
          <w:szCs w:val="24"/>
        </w:rPr>
        <w:t xml:space="preserve"> ed. Strasbourg: Council of Europe Publishing </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Ianni</w:t>
      </w:r>
      <w:proofErr w:type="spellEnd"/>
      <w:r w:rsidRPr="003C5E4F">
        <w:rPr>
          <w:rFonts w:asciiTheme="majorBidi" w:hAnsiTheme="majorBidi" w:cstheme="majorBidi"/>
          <w:sz w:val="24"/>
          <w:szCs w:val="24"/>
        </w:rPr>
        <w:t xml:space="preserve">, F. and </w:t>
      </w:r>
      <w:proofErr w:type="spellStart"/>
      <w:r w:rsidRPr="003C5E4F">
        <w:rPr>
          <w:rFonts w:asciiTheme="majorBidi" w:hAnsiTheme="majorBidi" w:cstheme="majorBidi"/>
          <w:sz w:val="24"/>
          <w:szCs w:val="24"/>
        </w:rPr>
        <w:t>Ianni</w:t>
      </w:r>
      <w:proofErr w:type="spellEnd"/>
      <w:r w:rsidRPr="003C5E4F">
        <w:rPr>
          <w:rFonts w:asciiTheme="majorBidi" w:hAnsiTheme="majorBidi" w:cstheme="majorBidi"/>
          <w:sz w:val="24"/>
          <w:szCs w:val="24"/>
        </w:rPr>
        <w:t>, E. (1972).</w:t>
      </w:r>
      <w:r w:rsidRPr="003C5E4F">
        <w:rPr>
          <w:rFonts w:asciiTheme="majorBidi" w:hAnsiTheme="majorBidi" w:cstheme="majorBidi"/>
          <w:i/>
          <w:sz w:val="24"/>
          <w:szCs w:val="24"/>
        </w:rPr>
        <w:t>A Family Business: Kinship and Social Control in Organised Crime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New York: Russell Safe Foundation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Karofi</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U.A.</w:t>
      </w:r>
      <w:proofErr w:type="spellEnd"/>
      <w:r w:rsidRPr="003C5E4F">
        <w:rPr>
          <w:rFonts w:asciiTheme="majorBidi" w:hAnsiTheme="majorBidi" w:cstheme="majorBidi"/>
          <w:sz w:val="24"/>
          <w:szCs w:val="24"/>
        </w:rPr>
        <w:t xml:space="preserve"> and </w:t>
      </w:r>
      <w:proofErr w:type="spellStart"/>
      <w:r w:rsidRPr="003C5E4F">
        <w:rPr>
          <w:rFonts w:asciiTheme="majorBidi" w:hAnsiTheme="majorBidi" w:cstheme="majorBidi"/>
          <w:sz w:val="24"/>
          <w:szCs w:val="24"/>
        </w:rPr>
        <w:t>Mwanza</w:t>
      </w:r>
      <w:proofErr w:type="spellEnd"/>
      <w:r w:rsidRPr="003C5E4F">
        <w:rPr>
          <w:rFonts w:asciiTheme="majorBidi" w:hAnsiTheme="majorBidi" w:cstheme="majorBidi"/>
          <w:sz w:val="24"/>
          <w:szCs w:val="24"/>
        </w:rPr>
        <w:t>, J. (2006)</w:t>
      </w:r>
      <w:proofErr w:type="gramStart"/>
      <w:r w:rsidRPr="003C5E4F">
        <w:rPr>
          <w:rFonts w:asciiTheme="majorBidi" w:hAnsiTheme="majorBidi" w:cstheme="majorBidi"/>
          <w:sz w:val="24"/>
          <w:szCs w:val="24"/>
        </w:rPr>
        <w:t>.‘Globalisation and Crime’.</w:t>
      </w:r>
      <w:proofErr w:type="gramEnd"/>
      <w:r w:rsidRPr="003C5E4F">
        <w:rPr>
          <w:rFonts w:asciiTheme="majorBidi" w:hAnsiTheme="majorBidi" w:cstheme="majorBidi"/>
          <w:sz w:val="24"/>
          <w:szCs w:val="24"/>
        </w:rPr>
        <w:t xml:space="preserve"> Bangladesh e-journal of Sociology Vol. 3, Number 1, </w:t>
      </w:r>
      <w:proofErr w:type="spellStart"/>
      <w:r w:rsidRPr="003C5E4F">
        <w:rPr>
          <w:rFonts w:asciiTheme="majorBidi" w:hAnsiTheme="majorBidi" w:cstheme="majorBidi"/>
          <w:sz w:val="24"/>
          <w:szCs w:val="24"/>
        </w:rPr>
        <w:t>pp.1</w:t>
      </w:r>
      <w:proofErr w:type="spellEnd"/>
      <w:r w:rsidRPr="003C5E4F">
        <w:rPr>
          <w:rFonts w:asciiTheme="majorBidi" w:hAnsiTheme="majorBidi" w:cstheme="majorBidi"/>
          <w:sz w:val="24"/>
          <w:szCs w:val="24"/>
        </w:rPr>
        <w:t xml:space="preserve">-19 </w:t>
      </w:r>
    </w:p>
    <w:p w:rsidR="00057A73" w:rsidRPr="003C5E4F" w:rsidRDefault="00057A73" w:rsidP="00324FB7">
      <w:pPr>
        <w:pStyle w:val="NoSpacing"/>
        <w:spacing w:after="240"/>
        <w:jc w:val="both"/>
        <w:rPr>
          <w:rFonts w:asciiTheme="majorBidi" w:hAnsiTheme="majorBidi" w:cstheme="majorBidi"/>
          <w:sz w:val="24"/>
          <w:szCs w:val="24"/>
        </w:rPr>
      </w:pPr>
      <w:proofErr w:type="spellStart"/>
      <w:r w:rsidRPr="003C5E4F">
        <w:rPr>
          <w:rFonts w:asciiTheme="majorBidi" w:hAnsiTheme="majorBidi" w:cstheme="majorBidi"/>
          <w:sz w:val="24"/>
          <w:szCs w:val="24"/>
        </w:rPr>
        <w:t>Kochan</w:t>
      </w:r>
      <w:proofErr w:type="spellEnd"/>
      <w:r w:rsidRPr="003C5E4F">
        <w:rPr>
          <w:rFonts w:asciiTheme="majorBidi" w:hAnsiTheme="majorBidi" w:cstheme="majorBidi"/>
          <w:sz w:val="24"/>
          <w:szCs w:val="24"/>
        </w:rPr>
        <w:t xml:space="preserve">, N. (2005). </w:t>
      </w:r>
      <w:proofErr w:type="gramStart"/>
      <w:r w:rsidRPr="003C5E4F">
        <w:rPr>
          <w:rFonts w:asciiTheme="majorBidi" w:hAnsiTheme="majorBidi" w:cstheme="majorBidi"/>
          <w:i/>
          <w:iCs/>
          <w:sz w:val="24"/>
          <w:szCs w:val="24"/>
        </w:rPr>
        <w:t>The Washing Machine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US: </w:t>
      </w:r>
      <w:proofErr w:type="spellStart"/>
      <w:r w:rsidRPr="003C5E4F">
        <w:rPr>
          <w:rFonts w:asciiTheme="majorBidi" w:hAnsiTheme="majorBidi" w:cstheme="majorBidi"/>
          <w:sz w:val="24"/>
          <w:szCs w:val="24"/>
        </w:rPr>
        <w:t>Texere</w:t>
      </w:r>
      <w:proofErr w:type="spellEnd"/>
      <w:r w:rsidRPr="003C5E4F">
        <w:rPr>
          <w:rFonts w:asciiTheme="majorBidi" w:hAnsiTheme="majorBidi" w:cstheme="majorBidi"/>
          <w:sz w:val="24"/>
          <w:szCs w:val="24"/>
        </w:rPr>
        <w:t xml:space="preserve"> Publishers</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Leong, </w:t>
      </w:r>
      <w:proofErr w:type="spellStart"/>
      <w:r w:rsidRPr="003C5E4F">
        <w:rPr>
          <w:rFonts w:asciiTheme="majorBidi" w:hAnsiTheme="majorBidi" w:cstheme="majorBidi"/>
          <w:sz w:val="24"/>
          <w:szCs w:val="24"/>
        </w:rPr>
        <w:t>A.V.M</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2007b</w:t>
      </w:r>
      <w:proofErr w:type="spellEnd"/>
      <w:r w:rsidRPr="003C5E4F">
        <w:rPr>
          <w:rFonts w:asciiTheme="majorBidi" w:hAnsiTheme="majorBidi" w:cstheme="majorBidi"/>
          <w:sz w:val="24"/>
          <w:szCs w:val="24"/>
        </w:rPr>
        <w:t xml:space="preserve">). </w:t>
      </w:r>
      <w:r w:rsidRPr="003C5E4F">
        <w:rPr>
          <w:rFonts w:asciiTheme="majorBidi" w:hAnsiTheme="majorBidi" w:cstheme="majorBidi"/>
          <w:i/>
          <w:iCs/>
          <w:sz w:val="24"/>
          <w:szCs w:val="24"/>
        </w:rPr>
        <w:t>The Disruption of International Organised Crime: An Analysis of Legal and Non-Legal Strategies</w:t>
      </w:r>
      <w:r w:rsidRPr="003C5E4F">
        <w:rPr>
          <w:rFonts w:asciiTheme="majorBidi" w:hAnsiTheme="majorBidi" w:cstheme="majorBidi"/>
          <w:sz w:val="24"/>
          <w:szCs w:val="24"/>
        </w:rPr>
        <w:t xml:space="preserve">. Aldershot: </w:t>
      </w:r>
      <w:proofErr w:type="spellStart"/>
      <w:r w:rsidRPr="003C5E4F">
        <w:rPr>
          <w:rFonts w:asciiTheme="majorBidi" w:hAnsiTheme="majorBidi" w:cstheme="majorBidi"/>
          <w:sz w:val="24"/>
          <w:szCs w:val="24"/>
        </w:rPr>
        <w:t>Ashgate</w:t>
      </w:r>
      <w:proofErr w:type="spellEnd"/>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Mallory, </w:t>
      </w:r>
      <w:proofErr w:type="spellStart"/>
      <w:r w:rsidRPr="003C5E4F">
        <w:rPr>
          <w:rFonts w:asciiTheme="majorBidi" w:hAnsiTheme="majorBidi" w:cstheme="majorBidi"/>
          <w:sz w:val="24"/>
          <w:szCs w:val="24"/>
        </w:rPr>
        <w:t>S.L.</w:t>
      </w:r>
      <w:proofErr w:type="spellEnd"/>
      <w:r w:rsidRPr="003C5E4F">
        <w:rPr>
          <w:rFonts w:asciiTheme="majorBidi" w:hAnsiTheme="majorBidi" w:cstheme="majorBidi"/>
          <w:sz w:val="24"/>
          <w:szCs w:val="24"/>
        </w:rPr>
        <w:t xml:space="preserve"> (2007). </w:t>
      </w:r>
      <w:proofErr w:type="gramStart"/>
      <w:r w:rsidRPr="003C5E4F">
        <w:rPr>
          <w:rFonts w:asciiTheme="majorBidi" w:hAnsiTheme="majorBidi" w:cstheme="majorBidi"/>
          <w:i/>
          <w:iCs/>
          <w:sz w:val="24"/>
          <w:szCs w:val="24"/>
        </w:rPr>
        <w:t>Understanding Organized Crime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Sudbury: Jones and Bartlett Publishers </w:t>
      </w:r>
    </w:p>
    <w:p w:rsidR="00057A73" w:rsidRPr="003C5E4F" w:rsidRDefault="00057A73" w:rsidP="00324FB7">
      <w:pPr>
        <w:pStyle w:val="NoSpacing"/>
        <w:spacing w:after="240"/>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Newburn</w:t>
      </w:r>
      <w:proofErr w:type="spellEnd"/>
      <w:r w:rsidRPr="003C5E4F">
        <w:rPr>
          <w:rFonts w:asciiTheme="majorBidi" w:hAnsiTheme="majorBidi" w:cstheme="majorBidi"/>
          <w:sz w:val="24"/>
          <w:szCs w:val="24"/>
        </w:rPr>
        <w:t>, T. (2007).</w:t>
      </w:r>
      <w:r w:rsidRPr="003C5E4F">
        <w:rPr>
          <w:rFonts w:asciiTheme="majorBidi" w:hAnsiTheme="majorBidi" w:cstheme="majorBidi"/>
          <w:i/>
          <w:iCs/>
          <w:sz w:val="24"/>
          <w:szCs w:val="24"/>
        </w:rPr>
        <w:t>Criminology</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Devon: </w:t>
      </w:r>
      <w:proofErr w:type="spellStart"/>
      <w:r w:rsidRPr="003C5E4F">
        <w:rPr>
          <w:rFonts w:asciiTheme="majorBidi" w:hAnsiTheme="majorBidi" w:cstheme="majorBidi"/>
          <w:sz w:val="24"/>
          <w:szCs w:val="24"/>
        </w:rPr>
        <w:t>Willan</w:t>
      </w:r>
      <w:proofErr w:type="spellEnd"/>
      <w:r w:rsidRPr="003C5E4F">
        <w:rPr>
          <w:rFonts w:asciiTheme="majorBidi" w:hAnsiTheme="majorBidi" w:cstheme="majorBidi"/>
          <w:sz w:val="24"/>
          <w:szCs w:val="24"/>
        </w:rPr>
        <w:t xml:space="preserve"> Publishing </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Richards, </w:t>
      </w:r>
      <w:proofErr w:type="spellStart"/>
      <w:r w:rsidRPr="003C5E4F">
        <w:rPr>
          <w:rFonts w:asciiTheme="majorBidi" w:hAnsiTheme="majorBidi" w:cstheme="majorBidi"/>
          <w:sz w:val="24"/>
          <w:szCs w:val="24"/>
        </w:rPr>
        <w:t>J.R.</w:t>
      </w:r>
      <w:proofErr w:type="spellEnd"/>
      <w:r w:rsidRPr="003C5E4F">
        <w:rPr>
          <w:rFonts w:asciiTheme="majorBidi" w:hAnsiTheme="majorBidi" w:cstheme="majorBidi"/>
          <w:sz w:val="24"/>
          <w:szCs w:val="24"/>
        </w:rPr>
        <w:t xml:space="preserve"> (1999). </w:t>
      </w:r>
      <w:r w:rsidRPr="003C5E4F">
        <w:rPr>
          <w:rFonts w:asciiTheme="majorBidi" w:hAnsiTheme="majorBidi" w:cstheme="majorBidi"/>
          <w:i/>
          <w:iCs/>
          <w:sz w:val="24"/>
          <w:szCs w:val="24"/>
        </w:rPr>
        <w:t>Transnational Criminal Organizations, Cybercrime, and Money Laundering: A Handbook for Law Enforcement Officers, Auditors, and Financial Investigators</w:t>
      </w:r>
      <w:r w:rsidRPr="003C5E4F">
        <w:rPr>
          <w:rFonts w:asciiTheme="majorBidi" w:hAnsiTheme="majorBidi" w:cstheme="majorBidi"/>
          <w:sz w:val="24"/>
          <w:szCs w:val="24"/>
        </w:rPr>
        <w:t>. Florida: CRC Press</w:t>
      </w:r>
    </w:p>
    <w:p w:rsidR="00057A73" w:rsidRPr="003C5E4F" w:rsidRDefault="00057A73" w:rsidP="00324FB7">
      <w:pPr>
        <w:pStyle w:val="NoSpacing"/>
        <w:spacing w:after="240"/>
        <w:jc w:val="both"/>
        <w:rPr>
          <w:rFonts w:asciiTheme="majorBidi" w:hAnsiTheme="majorBidi" w:cstheme="majorBidi"/>
          <w:sz w:val="24"/>
          <w:szCs w:val="24"/>
        </w:rPr>
      </w:pPr>
      <w:r w:rsidRPr="003C5E4F">
        <w:rPr>
          <w:rFonts w:asciiTheme="majorBidi" w:hAnsiTheme="majorBidi" w:cstheme="majorBidi"/>
          <w:sz w:val="24"/>
          <w:szCs w:val="24"/>
        </w:rPr>
        <w:t xml:space="preserve">Whittaker, </w:t>
      </w:r>
      <w:proofErr w:type="spellStart"/>
      <w:r w:rsidRPr="003C5E4F">
        <w:rPr>
          <w:rFonts w:asciiTheme="majorBidi" w:hAnsiTheme="majorBidi" w:cstheme="majorBidi"/>
          <w:sz w:val="24"/>
          <w:szCs w:val="24"/>
        </w:rPr>
        <w:t>D.J.</w:t>
      </w:r>
      <w:proofErr w:type="spellEnd"/>
      <w:r w:rsidRPr="003C5E4F">
        <w:rPr>
          <w:rFonts w:asciiTheme="majorBidi" w:hAnsiTheme="majorBidi" w:cstheme="majorBidi"/>
          <w:sz w:val="24"/>
          <w:szCs w:val="24"/>
        </w:rPr>
        <w:t xml:space="preserve"> (ed.) (2007). </w:t>
      </w:r>
      <w:proofErr w:type="gramStart"/>
      <w:r w:rsidRPr="003C5E4F">
        <w:rPr>
          <w:rFonts w:asciiTheme="majorBidi" w:hAnsiTheme="majorBidi" w:cstheme="majorBidi"/>
          <w:i/>
          <w:iCs/>
          <w:sz w:val="24"/>
          <w:szCs w:val="24"/>
        </w:rPr>
        <w:t>The Terrorism Reader</w:t>
      </w:r>
      <w:r w:rsidRPr="003C5E4F">
        <w:rPr>
          <w:rFonts w:asciiTheme="majorBidi" w:hAnsiTheme="majorBidi" w:cstheme="majorBidi"/>
          <w:sz w:val="24"/>
          <w:szCs w:val="24"/>
        </w:rPr>
        <w:t xml:space="preserve"> (3</w:t>
      </w:r>
      <w:r w:rsidRPr="003C5E4F">
        <w:rPr>
          <w:rFonts w:asciiTheme="majorBidi" w:hAnsiTheme="majorBidi" w:cstheme="majorBidi"/>
          <w:sz w:val="24"/>
          <w:szCs w:val="24"/>
          <w:vertAlign w:val="superscript"/>
        </w:rPr>
        <w:t>rd</w:t>
      </w:r>
      <w:r w:rsidRPr="003C5E4F">
        <w:rPr>
          <w:rFonts w:asciiTheme="majorBidi" w:hAnsiTheme="majorBidi" w:cstheme="majorBidi"/>
          <w:sz w:val="24"/>
          <w:szCs w:val="24"/>
        </w:rPr>
        <w:t xml:space="preserve"> Ed.)</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Routledge</w:t>
      </w:r>
      <w:proofErr w:type="spellEnd"/>
    </w:p>
    <w:p w:rsidR="00057A73" w:rsidRPr="003C5E4F" w:rsidRDefault="00057A73" w:rsidP="00324FB7">
      <w:pPr>
        <w:pStyle w:val="NoSpacing"/>
        <w:spacing w:after="240"/>
        <w:jc w:val="both"/>
        <w:rPr>
          <w:rFonts w:asciiTheme="majorBidi" w:hAnsiTheme="majorBidi" w:cstheme="majorBidi"/>
          <w:sz w:val="24"/>
          <w:szCs w:val="24"/>
        </w:rPr>
      </w:pPr>
      <w:proofErr w:type="gramStart"/>
      <w:r w:rsidRPr="003C5E4F">
        <w:rPr>
          <w:rFonts w:asciiTheme="majorBidi" w:hAnsiTheme="majorBidi" w:cstheme="majorBidi"/>
          <w:sz w:val="24"/>
          <w:szCs w:val="24"/>
        </w:rPr>
        <w:t xml:space="preserve">Winders, </w:t>
      </w:r>
      <w:proofErr w:type="spellStart"/>
      <w:r w:rsidRPr="003C5E4F">
        <w:rPr>
          <w:rFonts w:asciiTheme="majorBidi" w:hAnsiTheme="majorBidi" w:cstheme="majorBidi"/>
          <w:sz w:val="24"/>
          <w:szCs w:val="24"/>
        </w:rPr>
        <w:t>W.And</w:t>
      </w:r>
      <w:proofErr w:type="spellEnd"/>
      <w:r w:rsidRPr="003C5E4F">
        <w:rPr>
          <w:rFonts w:asciiTheme="majorBidi" w:hAnsiTheme="majorBidi" w:cstheme="majorBidi"/>
          <w:sz w:val="24"/>
          <w:szCs w:val="24"/>
        </w:rPr>
        <w:t xml:space="preserve"> Sandler, T. (2006).</w:t>
      </w:r>
      <w:r w:rsidRPr="003C5E4F">
        <w:rPr>
          <w:rFonts w:asciiTheme="majorBidi" w:hAnsiTheme="majorBidi" w:cstheme="majorBidi"/>
          <w:i/>
          <w:iCs/>
          <w:sz w:val="24"/>
          <w:szCs w:val="24"/>
        </w:rPr>
        <w:t>The Political Economy of Terrorism</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Cambridge: Cambridge University Press </w:t>
      </w:r>
    </w:p>
    <w:p w:rsidR="00057A73" w:rsidRPr="003C5E4F" w:rsidRDefault="00057A73" w:rsidP="00324FB7">
      <w:pPr>
        <w:pStyle w:val="NoSpacing"/>
        <w:spacing w:after="240"/>
        <w:jc w:val="both"/>
        <w:rPr>
          <w:rFonts w:asciiTheme="majorBidi" w:hAnsiTheme="majorBidi" w:cstheme="majorBidi"/>
          <w:b/>
          <w:sz w:val="28"/>
          <w:szCs w:val="28"/>
        </w:rPr>
      </w:pPr>
      <w:r w:rsidRPr="003C5E4F">
        <w:rPr>
          <w:rFonts w:asciiTheme="majorBidi" w:hAnsiTheme="majorBidi" w:cstheme="majorBidi"/>
          <w:sz w:val="24"/>
          <w:szCs w:val="24"/>
        </w:rPr>
        <w:t xml:space="preserve">Wright, A. (2006). </w:t>
      </w:r>
      <w:r w:rsidRPr="003C5E4F">
        <w:rPr>
          <w:rFonts w:asciiTheme="majorBidi" w:hAnsiTheme="majorBidi" w:cstheme="majorBidi"/>
          <w:i/>
          <w:sz w:val="24"/>
          <w:szCs w:val="24"/>
        </w:rPr>
        <w:t xml:space="preserve">Organised </w:t>
      </w:r>
      <w:proofErr w:type="spellStart"/>
      <w:r w:rsidRPr="003C5E4F">
        <w:rPr>
          <w:rFonts w:asciiTheme="majorBidi" w:hAnsiTheme="majorBidi" w:cstheme="majorBidi"/>
          <w:i/>
          <w:sz w:val="24"/>
          <w:szCs w:val="24"/>
        </w:rPr>
        <w:t>Crime.</w:t>
      </w:r>
      <w:r w:rsidRPr="003C5E4F">
        <w:rPr>
          <w:rFonts w:asciiTheme="majorBidi" w:hAnsiTheme="majorBidi" w:cstheme="majorBidi"/>
          <w:sz w:val="24"/>
          <w:szCs w:val="24"/>
        </w:rPr>
        <w:t>Cullumpton</w:t>
      </w:r>
      <w:proofErr w:type="spell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Willan</w:t>
      </w:r>
      <w:proofErr w:type="spellEnd"/>
      <w:r w:rsidRPr="003C5E4F">
        <w:rPr>
          <w:rFonts w:asciiTheme="majorBidi" w:hAnsiTheme="majorBidi" w:cstheme="majorBidi"/>
          <w:sz w:val="24"/>
          <w:szCs w:val="24"/>
        </w:rPr>
        <w:t xml:space="preserve"> Publishing</w:t>
      </w:r>
      <w:r w:rsidRPr="003C5E4F">
        <w:rPr>
          <w:rFonts w:asciiTheme="majorBidi" w:hAnsiTheme="majorBidi" w:cstheme="majorBidi"/>
          <w:b/>
          <w:sz w:val="28"/>
          <w:szCs w:val="28"/>
        </w:rPr>
        <w:br w:type="page"/>
      </w:r>
    </w:p>
    <w:p w:rsidR="00057A73" w:rsidRPr="003C5E4F" w:rsidRDefault="00057A73" w:rsidP="00324FB7">
      <w:pPr>
        <w:pStyle w:val="Heading1"/>
        <w:spacing w:before="0"/>
        <w:jc w:val="both"/>
        <w:rPr>
          <w:rFonts w:asciiTheme="majorBidi" w:hAnsiTheme="majorBidi"/>
          <w:color w:val="auto"/>
          <w:sz w:val="24"/>
          <w:szCs w:val="24"/>
        </w:rPr>
      </w:pPr>
      <w:r w:rsidRPr="003C5E4F">
        <w:rPr>
          <w:rFonts w:asciiTheme="majorBidi" w:hAnsiTheme="majorBidi"/>
          <w:color w:val="auto"/>
        </w:rPr>
        <w:lastRenderedPageBreak/>
        <w:t xml:space="preserve">SW – 912 </w:t>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rPr>
        <w:tab/>
      </w:r>
      <w:r w:rsidRPr="003C5E4F">
        <w:rPr>
          <w:rFonts w:asciiTheme="majorBidi" w:hAnsiTheme="majorBidi"/>
          <w:color w:val="auto"/>
          <w:sz w:val="24"/>
          <w:szCs w:val="24"/>
        </w:rPr>
        <w:t>Credit Hours</w:t>
      </w:r>
      <w:r>
        <w:rPr>
          <w:rFonts w:asciiTheme="majorBidi" w:hAnsiTheme="majorBidi"/>
          <w:color w:val="auto"/>
          <w:sz w:val="24"/>
          <w:szCs w:val="24"/>
        </w:rPr>
        <w:t>:</w:t>
      </w:r>
      <w:r w:rsidRPr="003C5E4F">
        <w:rPr>
          <w:rFonts w:asciiTheme="majorBidi" w:hAnsiTheme="majorBidi"/>
          <w:color w:val="auto"/>
          <w:sz w:val="24"/>
          <w:szCs w:val="24"/>
        </w:rPr>
        <w:t xml:space="preserve">  03</w:t>
      </w:r>
    </w:p>
    <w:p w:rsidR="00057A73" w:rsidRPr="003C5E4F" w:rsidRDefault="00057A73" w:rsidP="00564F71">
      <w:pPr>
        <w:pStyle w:val="Heading1"/>
        <w:spacing w:before="0"/>
        <w:jc w:val="center"/>
        <w:rPr>
          <w:rFonts w:asciiTheme="majorBidi" w:hAnsiTheme="majorBidi"/>
        </w:rPr>
      </w:pPr>
      <w:r w:rsidRPr="003C5E4F">
        <w:rPr>
          <w:rFonts w:asciiTheme="majorBidi" w:hAnsiTheme="majorBidi"/>
          <w:color w:val="auto"/>
        </w:rPr>
        <w:t>SOCIAL WELFARE IN PAKISTAN</w:t>
      </w:r>
    </w:p>
    <w:p w:rsidR="00057A73" w:rsidRPr="003C5E4F" w:rsidRDefault="00057A73" w:rsidP="00324FB7">
      <w:pPr>
        <w:spacing w:after="0" w:line="360" w:lineRule="auto"/>
        <w:jc w:val="both"/>
        <w:rPr>
          <w:rFonts w:asciiTheme="majorBidi" w:hAnsiTheme="majorBidi" w:cstheme="majorBidi"/>
          <w:sz w:val="24"/>
        </w:rPr>
      </w:pPr>
    </w:p>
    <w:p w:rsidR="00057A73" w:rsidRDefault="00057A73" w:rsidP="00324FB7">
      <w:pPr>
        <w:pStyle w:val="NoSpacing"/>
        <w:jc w:val="both"/>
        <w:rPr>
          <w:rFonts w:asciiTheme="majorBidi" w:hAnsiTheme="majorBidi" w:cstheme="majorBidi"/>
          <w:b/>
          <w:bCs/>
          <w:sz w:val="28"/>
          <w:szCs w:val="28"/>
        </w:rPr>
      </w:pPr>
      <w:r w:rsidRPr="003C5E4F">
        <w:rPr>
          <w:rFonts w:asciiTheme="majorBidi" w:hAnsiTheme="majorBidi" w:cstheme="majorBidi"/>
          <w:b/>
          <w:bCs/>
          <w:sz w:val="28"/>
          <w:szCs w:val="28"/>
        </w:rPr>
        <w:t xml:space="preserve">Course Outlines: </w:t>
      </w:r>
    </w:p>
    <w:p w:rsidR="00057A73" w:rsidRPr="00C73581" w:rsidRDefault="00057A73" w:rsidP="00324FB7">
      <w:pPr>
        <w:pStyle w:val="NoSpacing"/>
        <w:numPr>
          <w:ilvl w:val="0"/>
          <w:numId w:val="49"/>
        </w:numPr>
        <w:jc w:val="both"/>
        <w:rPr>
          <w:rFonts w:asciiTheme="majorBidi" w:hAnsiTheme="majorBidi" w:cstheme="majorBidi"/>
          <w:b/>
          <w:bCs/>
          <w:sz w:val="28"/>
          <w:szCs w:val="28"/>
        </w:rPr>
      </w:pPr>
      <w:r w:rsidRPr="003C5E4F">
        <w:rPr>
          <w:rFonts w:asciiTheme="majorBidi" w:hAnsiTheme="majorBidi" w:cstheme="majorBidi"/>
          <w:b/>
          <w:bCs/>
          <w:sz w:val="24"/>
          <w:szCs w:val="24"/>
        </w:rPr>
        <w:t>The Concept of Social Welfare and Social Work</w:t>
      </w:r>
      <w:r>
        <w:rPr>
          <w:rFonts w:asciiTheme="majorBidi" w:hAnsiTheme="majorBidi" w:cstheme="majorBidi"/>
          <w:b/>
          <w:bCs/>
          <w:sz w:val="24"/>
          <w:szCs w:val="24"/>
        </w:rPr>
        <w:t>:</w:t>
      </w:r>
    </w:p>
    <w:p w:rsidR="00057A73" w:rsidRPr="003C5E4F" w:rsidRDefault="00057A73" w:rsidP="00324FB7">
      <w:pPr>
        <w:pStyle w:val="ListParagraph"/>
        <w:numPr>
          <w:ilvl w:val="1"/>
          <w:numId w:val="49"/>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The Concept of Social Welfare and Social Work. </w:t>
      </w:r>
    </w:p>
    <w:p w:rsidR="00057A73" w:rsidRPr="003C5E4F" w:rsidRDefault="00057A73" w:rsidP="00324FB7">
      <w:pPr>
        <w:pStyle w:val="ListParagraph"/>
        <w:numPr>
          <w:ilvl w:val="1"/>
          <w:numId w:val="49"/>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Definition of Social Welfare</w:t>
      </w:r>
    </w:p>
    <w:p w:rsidR="00057A73" w:rsidRPr="003C5E4F" w:rsidRDefault="00057A73" w:rsidP="00324FB7">
      <w:pPr>
        <w:pStyle w:val="ListParagraph"/>
        <w:numPr>
          <w:ilvl w:val="1"/>
          <w:numId w:val="49"/>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Descriptive and Functional Definition</w:t>
      </w:r>
    </w:p>
    <w:p w:rsidR="00057A73" w:rsidRPr="003C5E4F" w:rsidRDefault="00057A73" w:rsidP="00324FB7">
      <w:pPr>
        <w:pStyle w:val="ListParagraph"/>
        <w:numPr>
          <w:ilvl w:val="1"/>
          <w:numId w:val="49"/>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Situation Analysis of  Welfare in Pakistan</w:t>
      </w:r>
    </w:p>
    <w:p w:rsidR="00057A73" w:rsidRPr="003C5E4F" w:rsidRDefault="00057A73" w:rsidP="00324FB7">
      <w:pPr>
        <w:pStyle w:val="ListParagraph"/>
        <w:numPr>
          <w:ilvl w:val="1"/>
          <w:numId w:val="49"/>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The Politics of Welfare </w:t>
      </w:r>
    </w:p>
    <w:p w:rsidR="00057A73" w:rsidRPr="003C5E4F" w:rsidRDefault="00057A73" w:rsidP="00324FB7">
      <w:pPr>
        <w:pStyle w:val="ListParagraph"/>
        <w:numPr>
          <w:ilvl w:val="1"/>
          <w:numId w:val="49"/>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History of Social Work and Social Welfare </w:t>
      </w:r>
    </w:p>
    <w:p w:rsidR="00057A73" w:rsidRPr="003C5E4F" w:rsidRDefault="00057A73" w:rsidP="00324FB7">
      <w:pPr>
        <w:pStyle w:val="ListParagraph"/>
        <w:numPr>
          <w:ilvl w:val="1"/>
          <w:numId w:val="49"/>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Social Work, Social Welfare, Social Policy, Social Welfare Policy, Welfare State and Related Concepts.</w:t>
      </w:r>
    </w:p>
    <w:p w:rsidR="00057A73" w:rsidRPr="003C5E4F" w:rsidRDefault="00057A73" w:rsidP="00324FB7">
      <w:pPr>
        <w:pStyle w:val="ListParagraph"/>
        <w:spacing w:after="0" w:line="360" w:lineRule="auto"/>
        <w:jc w:val="both"/>
        <w:rPr>
          <w:rFonts w:asciiTheme="majorBidi" w:hAnsiTheme="majorBidi" w:cstheme="majorBidi"/>
          <w:sz w:val="24"/>
          <w:szCs w:val="24"/>
        </w:rPr>
      </w:pPr>
    </w:p>
    <w:p w:rsidR="00057A73" w:rsidRPr="003C5E4F" w:rsidRDefault="00057A73" w:rsidP="00324FB7">
      <w:pPr>
        <w:pStyle w:val="ListParagraph"/>
        <w:numPr>
          <w:ilvl w:val="0"/>
          <w:numId w:val="49"/>
        </w:numPr>
        <w:spacing w:after="0" w:line="360" w:lineRule="auto"/>
        <w:jc w:val="both"/>
        <w:outlineLvl w:val="0"/>
        <w:rPr>
          <w:rFonts w:asciiTheme="majorBidi" w:hAnsiTheme="majorBidi" w:cstheme="majorBidi"/>
          <w:b/>
          <w:sz w:val="24"/>
          <w:szCs w:val="24"/>
        </w:rPr>
      </w:pPr>
      <w:r w:rsidRPr="003C5E4F">
        <w:rPr>
          <w:rFonts w:asciiTheme="majorBidi" w:hAnsiTheme="majorBidi" w:cstheme="majorBidi"/>
          <w:b/>
          <w:sz w:val="24"/>
          <w:szCs w:val="24"/>
        </w:rPr>
        <w:t>The Concept and Practice of Welfare in Islam</w:t>
      </w:r>
      <w:r>
        <w:rPr>
          <w:rFonts w:asciiTheme="majorBidi" w:hAnsiTheme="majorBidi" w:cstheme="majorBidi"/>
          <w:b/>
          <w:sz w:val="24"/>
          <w:szCs w:val="24"/>
        </w:rPr>
        <w:t>:</w:t>
      </w:r>
    </w:p>
    <w:p w:rsidR="00057A73" w:rsidRPr="003C5E4F" w:rsidRDefault="00057A73" w:rsidP="00324FB7">
      <w:pPr>
        <w:pStyle w:val="ListParagraph"/>
        <w:numPr>
          <w:ilvl w:val="0"/>
          <w:numId w:val="51"/>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Islamic Concept of Welfare</w:t>
      </w:r>
    </w:p>
    <w:p w:rsidR="00057A73" w:rsidRPr="003C5E4F" w:rsidRDefault="00057A73" w:rsidP="00324FB7">
      <w:pPr>
        <w:pStyle w:val="ListParagraph"/>
        <w:numPr>
          <w:ilvl w:val="0"/>
          <w:numId w:val="51"/>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First Welfare State</w:t>
      </w:r>
    </w:p>
    <w:p w:rsidR="00057A73" w:rsidRPr="003C5E4F" w:rsidRDefault="00057A73" w:rsidP="00324FB7">
      <w:pPr>
        <w:pStyle w:val="ListParagraph"/>
        <w:numPr>
          <w:ilvl w:val="0"/>
          <w:numId w:val="51"/>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Obligations of an Islamic Welfare State</w:t>
      </w:r>
    </w:p>
    <w:p w:rsidR="00057A73" w:rsidRPr="003C5E4F" w:rsidRDefault="00057A73" w:rsidP="00324FB7">
      <w:pPr>
        <w:pStyle w:val="ListParagraph"/>
        <w:numPr>
          <w:ilvl w:val="0"/>
          <w:numId w:val="51"/>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Structure of the Islamic Polity and Welfare System</w:t>
      </w:r>
    </w:p>
    <w:p w:rsidR="00057A73" w:rsidRPr="003C5E4F" w:rsidRDefault="00057A73" w:rsidP="00324FB7">
      <w:pPr>
        <w:spacing w:after="0" w:line="360" w:lineRule="auto"/>
        <w:jc w:val="both"/>
        <w:rPr>
          <w:rFonts w:asciiTheme="majorBidi" w:hAnsiTheme="majorBidi" w:cstheme="majorBidi"/>
          <w:b/>
          <w:sz w:val="24"/>
          <w:szCs w:val="24"/>
        </w:rPr>
      </w:pPr>
    </w:p>
    <w:p w:rsidR="00057A73" w:rsidRPr="00C73581" w:rsidRDefault="00057A73" w:rsidP="00324FB7">
      <w:pPr>
        <w:pStyle w:val="ListParagraph"/>
        <w:numPr>
          <w:ilvl w:val="0"/>
          <w:numId w:val="49"/>
        </w:numPr>
        <w:spacing w:after="0" w:line="360" w:lineRule="auto"/>
        <w:jc w:val="both"/>
        <w:outlineLvl w:val="0"/>
        <w:rPr>
          <w:rFonts w:asciiTheme="majorBidi" w:hAnsiTheme="majorBidi" w:cstheme="majorBidi"/>
          <w:b/>
          <w:sz w:val="24"/>
          <w:szCs w:val="24"/>
        </w:rPr>
      </w:pPr>
      <w:r w:rsidRPr="00C73581">
        <w:rPr>
          <w:rFonts w:asciiTheme="majorBidi" w:hAnsiTheme="majorBidi" w:cstheme="majorBidi"/>
          <w:b/>
          <w:sz w:val="24"/>
          <w:szCs w:val="24"/>
        </w:rPr>
        <w:t xml:space="preserve">Welfare Evolution in Pakistan: </w:t>
      </w:r>
    </w:p>
    <w:p w:rsidR="00057A73" w:rsidRPr="003C5E4F" w:rsidRDefault="00057A73" w:rsidP="00324FB7">
      <w:pPr>
        <w:pStyle w:val="ListParagraph"/>
        <w:numPr>
          <w:ilvl w:val="0"/>
          <w:numId w:val="50"/>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Colonialism and Welfare in India</w:t>
      </w:r>
    </w:p>
    <w:p w:rsidR="00057A73" w:rsidRPr="003C5E4F" w:rsidRDefault="00057A73" w:rsidP="00324FB7">
      <w:pPr>
        <w:pStyle w:val="ListParagraph"/>
        <w:numPr>
          <w:ilvl w:val="0"/>
          <w:numId w:val="50"/>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Impacts of Colonialism on Welfare in Indian Sub-Continent</w:t>
      </w:r>
    </w:p>
    <w:p w:rsidR="00057A73" w:rsidRPr="003C5E4F" w:rsidRDefault="00057A73" w:rsidP="00324FB7">
      <w:pPr>
        <w:pStyle w:val="ListParagraph"/>
        <w:numPr>
          <w:ilvl w:val="0"/>
          <w:numId w:val="50"/>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Initial Stage of Welfare Immediate after  Independence</w:t>
      </w:r>
    </w:p>
    <w:p w:rsidR="00057A73" w:rsidRPr="003C5E4F" w:rsidRDefault="00057A73" w:rsidP="00324FB7">
      <w:pPr>
        <w:pStyle w:val="ListParagraph"/>
        <w:numPr>
          <w:ilvl w:val="0"/>
          <w:numId w:val="50"/>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The Structural Development: The Nati</w:t>
      </w:r>
      <w:r>
        <w:rPr>
          <w:rFonts w:asciiTheme="majorBidi" w:hAnsiTheme="majorBidi" w:cstheme="majorBidi"/>
          <w:sz w:val="24"/>
          <w:szCs w:val="24"/>
        </w:rPr>
        <w:t xml:space="preserve">onal Council of Social Welfare, </w:t>
      </w:r>
      <w:proofErr w:type="gramStart"/>
      <w:r w:rsidRPr="003C5E4F">
        <w:rPr>
          <w:rFonts w:asciiTheme="majorBidi" w:hAnsiTheme="majorBidi" w:cstheme="majorBidi"/>
          <w:sz w:val="24"/>
          <w:szCs w:val="24"/>
        </w:rPr>
        <w:t>The</w:t>
      </w:r>
      <w:proofErr w:type="gramEnd"/>
      <w:r w:rsidRPr="003C5E4F">
        <w:rPr>
          <w:rFonts w:asciiTheme="majorBidi" w:hAnsiTheme="majorBidi" w:cstheme="majorBidi"/>
          <w:sz w:val="24"/>
          <w:szCs w:val="24"/>
        </w:rPr>
        <w:t xml:space="preserve"> Provincial Council of Social Welfare, District Welfare Committees. </w:t>
      </w:r>
    </w:p>
    <w:p w:rsidR="00057A73" w:rsidRPr="003C5E4F" w:rsidRDefault="00057A73" w:rsidP="00324FB7">
      <w:pPr>
        <w:pStyle w:val="ListParagraph"/>
        <w:numPr>
          <w:ilvl w:val="0"/>
          <w:numId w:val="50"/>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 xml:space="preserve">Legislation on Control of Welfare Agencies: The  </w:t>
      </w:r>
      <w:r w:rsidRPr="003C5E4F">
        <w:rPr>
          <w:rFonts w:asciiTheme="majorBidi" w:hAnsiTheme="majorBidi" w:cstheme="majorBidi"/>
          <w:bCs/>
          <w:sz w:val="24"/>
          <w:szCs w:val="24"/>
        </w:rPr>
        <w:t>Voluntary Social Welfare Registration and Control Ordinance 1961</w:t>
      </w:r>
    </w:p>
    <w:p w:rsidR="00057A73" w:rsidRPr="003C5E4F" w:rsidRDefault="00057A73" w:rsidP="00324FB7">
      <w:pPr>
        <w:pStyle w:val="ListParagraph"/>
        <w:numPr>
          <w:ilvl w:val="0"/>
          <w:numId w:val="50"/>
        </w:numPr>
        <w:spacing w:after="0" w:line="360" w:lineRule="auto"/>
        <w:jc w:val="both"/>
        <w:rPr>
          <w:rFonts w:asciiTheme="majorBidi" w:hAnsiTheme="majorBidi" w:cstheme="majorBidi"/>
          <w:sz w:val="24"/>
          <w:szCs w:val="24"/>
        </w:rPr>
      </w:pPr>
      <w:r w:rsidRPr="003C5E4F">
        <w:rPr>
          <w:rFonts w:asciiTheme="majorBidi" w:hAnsiTheme="majorBidi" w:cstheme="majorBidi"/>
          <w:sz w:val="24"/>
          <w:szCs w:val="24"/>
        </w:rPr>
        <w:t>Social Work Education in Pakistan</w:t>
      </w:r>
    </w:p>
    <w:p w:rsidR="00057A73" w:rsidRPr="00C73581" w:rsidRDefault="00057A73" w:rsidP="00324FB7">
      <w:pPr>
        <w:pStyle w:val="ListParagraph"/>
        <w:numPr>
          <w:ilvl w:val="0"/>
          <w:numId w:val="49"/>
        </w:numPr>
        <w:spacing w:after="0" w:line="360" w:lineRule="auto"/>
        <w:jc w:val="both"/>
        <w:outlineLvl w:val="0"/>
        <w:rPr>
          <w:rFonts w:asciiTheme="majorBidi" w:hAnsiTheme="majorBidi" w:cstheme="majorBidi"/>
          <w:sz w:val="24"/>
          <w:szCs w:val="24"/>
        </w:rPr>
      </w:pPr>
      <w:r w:rsidRPr="00C73581">
        <w:rPr>
          <w:rFonts w:asciiTheme="majorBidi" w:hAnsiTheme="majorBidi" w:cstheme="majorBidi"/>
          <w:b/>
          <w:sz w:val="26"/>
          <w:szCs w:val="24"/>
        </w:rPr>
        <w:t>Social Welfare Policies of Pakistan:</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The 1955 Recommendations</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The 1988 Policy</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The 1992 Policy</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The 1994 Policy</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lastRenderedPageBreak/>
        <w:t>Women and Social Welfare</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Children and Social Welfare</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The Aged and Social Welfare</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Welfare of the Minorities</w:t>
      </w:r>
    </w:p>
    <w:p w:rsidR="00057A73" w:rsidRPr="003C5E4F" w:rsidRDefault="00057A73" w:rsidP="00324FB7">
      <w:pPr>
        <w:pStyle w:val="ListParagraph"/>
        <w:numPr>
          <w:ilvl w:val="0"/>
          <w:numId w:val="53"/>
        </w:numPr>
        <w:spacing w:after="0" w:line="360" w:lineRule="auto"/>
        <w:ind w:left="810"/>
        <w:jc w:val="both"/>
        <w:rPr>
          <w:rFonts w:asciiTheme="majorBidi" w:hAnsiTheme="majorBidi" w:cstheme="majorBidi"/>
          <w:sz w:val="24"/>
          <w:szCs w:val="24"/>
        </w:rPr>
      </w:pPr>
      <w:r w:rsidRPr="003C5E4F">
        <w:rPr>
          <w:rFonts w:asciiTheme="majorBidi" w:hAnsiTheme="majorBidi" w:cstheme="majorBidi"/>
          <w:sz w:val="24"/>
          <w:szCs w:val="24"/>
        </w:rPr>
        <w:t>Welfare of the Special Groups</w:t>
      </w:r>
    </w:p>
    <w:p w:rsidR="00057A73" w:rsidRPr="003C5E4F" w:rsidRDefault="00057A73" w:rsidP="00324FB7">
      <w:pPr>
        <w:pStyle w:val="ListParagraph"/>
        <w:spacing w:after="0" w:line="360" w:lineRule="auto"/>
        <w:ind w:left="810"/>
        <w:jc w:val="both"/>
        <w:rPr>
          <w:rFonts w:asciiTheme="majorBidi" w:hAnsiTheme="majorBidi" w:cstheme="majorBidi"/>
          <w:sz w:val="24"/>
          <w:szCs w:val="24"/>
        </w:rPr>
      </w:pPr>
    </w:p>
    <w:p w:rsidR="00057A73" w:rsidRPr="00C73581" w:rsidRDefault="00057A73" w:rsidP="00324FB7">
      <w:pPr>
        <w:pStyle w:val="ListParagraph"/>
        <w:numPr>
          <w:ilvl w:val="0"/>
          <w:numId w:val="49"/>
        </w:numPr>
        <w:spacing w:after="0" w:line="360" w:lineRule="auto"/>
        <w:jc w:val="both"/>
        <w:outlineLvl w:val="0"/>
        <w:rPr>
          <w:rFonts w:asciiTheme="majorBidi" w:hAnsiTheme="majorBidi" w:cstheme="majorBidi"/>
          <w:b/>
          <w:bCs/>
          <w:sz w:val="24"/>
          <w:szCs w:val="24"/>
        </w:rPr>
      </w:pPr>
      <w:r w:rsidRPr="00C73581">
        <w:rPr>
          <w:rFonts w:asciiTheme="majorBidi" w:hAnsiTheme="majorBidi" w:cstheme="majorBidi"/>
          <w:b/>
          <w:bCs/>
          <w:sz w:val="24"/>
          <w:szCs w:val="24"/>
        </w:rPr>
        <w:t>NGOs in Pakistan:</w:t>
      </w:r>
    </w:p>
    <w:p w:rsidR="00057A73" w:rsidRDefault="00057A73" w:rsidP="00324FB7">
      <w:pPr>
        <w:spacing w:after="0"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w:t>
      </w:r>
      <w:r>
        <w:rPr>
          <w:rFonts w:asciiTheme="majorBidi" w:hAnsiTheme="majorBidi" w:cstheme="majorBidi"/>
          <w:bCs/>
          <w:sz w:val="24"/>
          <w:szCs w:val="24"/>
        </w:rPr>
        <w:tab/>
        <w:t xml:space="preserve">a.    </w:t>
      </w:r>
      <w:r w:rsidRPr="00C73581">
        <w:rPr>
          <w:rFonts w:asciiTheme="majorBidi" w:hAnsiTheme="majorBidi" w:cstheme="majorBidi"/>
          <w:bCs/>
          <w:sz w:val="24"/>
          <w:szCs w:val="24"/>
        </w:rPr>
        <w:t>Definition</w:t>
      </w:r>
    </w:p>
    <w:p w:rsidR="00057A73" w:rsidRDefault="00057A73" w:rsidP="00324FB7">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b.   Types/ Fields on NGOs</w:t>
      </w:r>
    </w:p>
    <w:p w:rsidR="00057A73" w:rsidRDefault="00057A73" w:rsidP="00324FB7">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c. </w:t>
      </w:r>
      <w:r w:rsidRPr="00C73581">
        <w:rPr>
          <w:rFonts w:asciiTheme="majorBidi" w:hAnsiTheme="majorBidi" w:cstheme="majorBidi"/>
          <w:bCs/>
          <w:sz w:val="24"/>
          <w:szCs w:val="24"/>
        </w:rPr>
        <w:t>NGOs in Pakistan</w:t>
      </w:r>
    </w:p>
    <w:p w:rsidR="00057A73" w:rsidRDefault="00057A73" w:rsidP="00324FB7">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d.   </w:t>
      </w:r>
      <w:r w:rsidRPr="00C73581">
        <w:rPr>
          <w:rFonts w:asciiTheme="majorBidi" w:hAnsiTheme="majorBidi" w:cstheme="majorBidi"/>
          <w:bCs/>
          <w:sz w:val="24"/>
          <w:szCs w:val="24"/>
        </w:rPr>
        <w:t>Role of NGOs in Development and empowerment</w:t>
      </w:r>
    </w:p>
    <w:p w:rsidR="00057A73" w:rsidRDefault="00057A73" w:rsidP="00324FB7">
      <w:pPr>
        <w:spacing w:after="0" w:line="360" w:lineRule="auto"/>
        <w:ind w:left="1080" w:firstLine="360"/>
        <w:jc w:val="both"/>
        <w:rPr>
          <w:rFonts w:asciiTheme="majorBidi" w:hAnsiTheme="majorBidi" w:cstheme="majorBidi"/>
          <w:bCs/>
          <w:sz w:val="24"/>
          <w:szCs w:val="24"/>
        </w:rPr>
      </w:pPr>
      <w:r>
        <w:rPr>
          <w:rFonts w:asciiTheme="majorBidi" w:hAnsiTheme="majorBidi" w:cstheme="majorBidi"/>
          <w:bCs/>
          <w:sz w:val="24"/>
          <w:szCs w:val="24"/>
        </w:rPr>
        <w:t xml:space="preserve">e.   </w:t>
      </w:r>
      <w:r w:rsidRPr="00C73581">
        <w:rPr>
          <w:rFonts w:asciiTheme="majorBidi" w:hAnsiTheme="majorBidi" w:cstheme="majorBidi"/>
          <w:bCs/>
          <w:sz w:val="24"/>
          <w:szCs w:val="24"/>
        </w:rPr>
        <w:t>Formation of an NGO</w:t>
      </w:r>
    </w:p>
    <w:p w:rsidR="00057A73" w:rsidRPr="00C73581" w:rsidRDefault="00057A73" w:rsidP="00324FB7">
      <w:pPr>
        <w:spacing w:after="0" w:line="360" w:lineRule="auto"/>
        <w:ind w:left="1080" w:firstLine="360"/>
        <w:jc w:val="both"/>
        <w:rPr>
          <w:rFonts w:asciiTheme="majorBidi" w:hAnsiTheme="majorBidi" w:cstheme="majorBidi"/>
          <w:bCs/>
          <w:sz w:val="24"/>
          <w:szCs w:val="24"/>
        </w:rPr>
      </w:pPr>
      <w:r>
        <w:rPr>
          <w:rFonts w:asciiTheme="majorBidi" w:hAnsiTheme="majorBidi" w:cstheme="majorBidi"/>
          <w:bCs/>
          <w:sz w:val="24"/>
          <w:szCs w:val="24"/>
        </w:rPr>
        <w:t xml:space="preserve">f.   </w:t>
      </w:r>
      <w:r w:rsidRPr="00C73581">
        <w:rPr>
          <w:rFonts w:asciiTheme="majorBidi" w:hAnsiTheme="majorBidi" w:cstheme="majorBidi"/>
          <w:bCs/>
          <w:sz w:val="24"/>
          <w:szCs w:val="24"/>
        </w:rPr>
        <w:t xml:space="preserve">Registration Laws of NGOs in Pakistan </w:t>
      </w:r>
    </w:p>
    <w:p w:rsidR="00057A73" w:rsidRPr="003C5E4F" w:rsidRDefault="00057A73" w:rsidP="00324FB7">
      <w:pPr>
        <w:spacing w:after="0" w:line="360" w:lineRule="auto"/>
        <w:ind w:left="360"/>
        <w:jc w:val="both"/>
        <w:rPr>
          <w:rFonts w:asciiTheme="majorBidi" w:hAnsiTheme="majorBidi" w:cstheme="majorBidi"/>
          <w:sz w:val="24"/>
          <w:szCs w:val="24"/>
        </w:rPr>
      </w:pPr>
    </w:p>
    <w:p w:rsidR="00057A73" w:rsidRPr="003C5E4F" w:rsidRDefault="00057A73" w:rsidP="00324FB7">
      <w:pPr>
        <w:spacing w:after="0" w:line="360" w:lineRule="auto"/>
        <w:ind w:left="360"/>
        <w:jc w:val="both"/>
        <w:rPr>
          <w:rFonts w:asciiTheme="majorBidi" w:hAnsiTheme="majorBidi" w:cstheme="majorBidi"/>
          <w:sz w:val="24"/>
        </w:rPr>
      </w:pPr>
    </w:p>
    <w:p w:rsidR="00057A73" w:rsidRPr="003C5E4F" w:rsidRDefault="00057A73" w:rsidP="00324FB7">
      <w:pPr>
        <w:pStyle w:val="NoSpacing"/>
        <w:jc w:val="both"/>
        <w:rPr>
          <w:rFonts w:asciiTheme="majorBidi" w:hAnsiTheme="majorBidi" w:cstheme="majorBidi"/>
          <w:b/>
          <w:bCs/>
          <w:sz w:val="28"/>
          <w:szCs w:val="28"/>
        </w:rPr>
      </w:pPr>
      <w:r>
        <w:rPr>
          <w:rFonts w:asciiTheme="majorBidi" w:hAnsiTheme="majorBidi" w:cstheme="majorBidi"/>
          <w:b/>
          <w:bCs/>
          <w:sz w:val="28"/>
          <w:szCs w:val="28"/>
        </w:rPr>
        <w:t>Suggested Readings</w:t>
      </w:r>
      <w:r w:rsidRPr="003C5E4F">
        <w:rPr>
          <w:rFonts w:asciiTheme="majorBidi" w:hAnsiTheme="majorBidi" w:cstheme="majorBidi"/>
          <w:b/>
          <w:bCs/>
          <w:sz w:val="28"/>
          <w:szCs w:val="28"/>
        </w:rPr>
        <w:t>:</w:t>
      </w:r>
    </w:p>
    <w:p w:rsidR="00057A73" w:rsidRPr="003C5E4F" w:rsidRDefault="00057A73" w:rsidP="00324FB7">
      <w:pPr>
        <w:spacing w:before="240" w:after="0" w:line="240" w:lineRule="auto"/>
        <w:jc w:val="both"/>
        <w:rPr>
          <w:rFonts w:asciiTheme="majorBidi" w:hAnsiTheme="majorBidi" w:cstheme="majorBidi"/>
          <w:sz w:val="24"/>
        </w:rPr>
      </w:pPr>
      <w:proofErr w:type="spellStart"/>
      <w:r w:rsidRPr="003C5E4F">
        <w:rPr>
          <w:rFonts w:asciiTheme="majorBidi" w:hAnsiTheme="majorBidi" w:cstheme="majorBidi"/>
          <w:sz w:val="24"/>
        </w:rPr>
        <w:t>Afridi</w:t>
      </w:r>
      <w:proofErr w:type="spellEnd"/>
      <w:r w:rsidRPr="003C5E4F">
        <w:rPr>
          <w:rFonts w:asciiTheme="majorBidi" w:hAnsiTheme="majorBidi" w:cstheme="majorBidi"/>
          <w:sz w:val="24"/>
        </w:rPr>
        <w:t xml:space="preserve">, </w:t>
      </w:r>
      <w:proofErr w:type="spellStart"/>
      <w:r w:rsidRPr="003C5E4F">
        <w:rPr>
          <w:rFonts w:asciiTheme="majorBidi" w:hAnsiTheme="majorBidi" w:cstheme="majorBidi"/>
          <w:sz w:val="24"/>
        </w:rPr>
        <w:t>M.Zaheer</w:t>
      </w:r>
      <w:proofErr w:type="spellEnd"/>
      <w:r w:rsidRPr="003C5E4F">
        <w:rPr>
          <w:rFonts w:asciiTheme="majorBidi" w:hAnsiTheme="majorBidi" w:cstheme="majorBidi"/>
          <w:sz w:val="24"/>
        </w:rPr>
        <w:t xml:space="preserve"> (1988) </w:t>
      </w:r>
      <w:r w:rsidRPr="003C5E4F">
        <w:rPr>
          <w:rFonts w:asciiTheme="majorBidi" w:hAnsiTheme="majorBidi" w:cstheme="majorBidi"/>
          <w:i/>
          <w:sz w:val="24"/>
        </w:rPr>
        <w:t>Catch 22: the Politics of Poverty and poverty of politics</w:t>
      </w:r>
      <w:r w:rsidRPr="003C5E4F">
        <w:rPr>
          <w:rFonts w:asciiTheme="majorBidi" w:hAnsiTheme="majorBidi" w:cstheme="majorBidi"/>
          <w:sz w:val="24"/>
        </w:rPr>
        <w:t xml:space="preserve">. </w:t>
      </w:r>
      <w:proofErr w:type="spellStart"/>
      <w:proofErr w:type="gramStart"/>
      <w:r w:rsidRPr="003C5E4F">
        <w:rPr>
          <w:rFonts w:asciiTheme="majorBidi" w:hAnsiTheme="majorBidi" w:cstheme="majorBidi"/>
          <w:sz w:val="24"/>
        </w:rPr>
        <w:t>PARD</w:t>
      </w:r>
      <w:proofErr w:type="spellEnd"/>
      <w:r w:rsidRPr="003C5E4F">
        <w:rPr>
          <w:rFonts w:asciiTheme="majorBidi" w:hAnsiTheme="majorBidi" w:cstheme="majorBidi"/>
          <w:sz w:val="24"/>
        </w:rPr>
        <w:t xml:space="preserve"> Peshawar.</w:t>
      </w:r>
      <w:proofErr w:type="gramEnd"/>
    </w:p>
    <w:p w:rsidR="00057A73" w:rsidRPr="003C5E4F" w:rsidRDefault="00057A73" w:rsidP="00324FB7">
      <w:pPr>
        <w:spacing w:before="240" w:after="0" w:line="240" w:lineRule="auto"/>
        <w:jc w:val="both"/>
        <w:rPr>
          <w:rFonts w:asciiTheme="majorBidi" w:hAnsiTheme="majorBidi" w:cstheme="majorBidi"/>
          <w:sz w:val="24"/>
        </w:rPr>
      </w:pPr>
      <w:proofErr w:type="spellStart"/>
      <w:r w:rsidRPr="003C5E4F">
        <w:rPr>
          <w:rFonts w:asciiTheme="majorBidi" w:hAnsiTheme="majorBidi" w:cstheme="majorBidi"/>
          <w:sz w:val="24"/>
        </w:rPr>
        <w:t>Asad</w:t>
      </w:r>
      <w:proofErr w:type="gramStart"/>
      <w:r w:rsidRPr="003C5E4F">
        <w:rPr>
          <w:rFonts w:asciiTheme="majorBidi" w:hAnsiTheme="majorBidi" w:cstheme="majorBidi"/>
          <w:sz w:val="24"/>
        </w:rPr>
        <w:t>,A.Z</w:t>
      </w:r>
      <w:proofErr w:type="spellEnd"/>
      <w:proofErr w:type="gramEnd"/>
      <w:r w:rsidRPr="003C5E4F">
        <w:rPr>
          <w:rFonts w:asciiTheme="majorBidi" w:hAnsiTheme="majorBidi" w:cstheme="majorBidi"/>
          <w:sz w:val="24"/>
        </w:rPr>
        <w:t>. &amp;</w:t>
      </w:r>
      <w:proofErr w:type="spellStart"/>
      <w:r w:rsidRPr="003C5E4F">
        <w:rPr>
          <w:rFonts w:asciiTheme="majorBidi" w:hAnsiTheme="majorBidi" w:cstheme="majorBidi"/>
          <w:sz w:val="24"/>
        </w:rPr>
        <w:t>Hussain.B</w:t>
      </w:r>
      <w:proofErr w:type="spellEnd"/>
      <w:r w:rsidRPr="003C5E4F">
        <w:rPr>
          <w:rFonts w:asciiTheme="majorBidi" w:hAnsiTheme="majorBidi" w:cstheme="majorBidi"/>
          <w:sz w:val="24"/>
        </w:rPr>
        <w:t xml:space="preserve">. “An Overview of the Current Legislation On NGOs Registration and Control in Pakistan” </w:t>
      </w:r>
      <w:proofErr w:type="gramStart"/>
      <w:r w:rsidRPr="003C5E4F">
        <w:rPr>
          <w:rFonts w:asciiTheme="majorBidi" w:hAnsiTheme="majorBidi" w:cstheme="majorBidi"/>
          <w:sz w:val="24"/>
        </w:rPr>
        <w:t xml:space="preserve">in  </w:t>
      </w:r>
      <w:r w:rsidRPr="003C5E4F">
        <w:rPr>
          <w:rFonts w:asciiTheme="majorBidi" w:hAnsiTheme="majorBidi" w:cstheme="majorBidi"/>
          <w:i/>
          <w:sz w:val="24"/>
        </w:rPr>
        <w:t>Law</w:t>
      </w:r>
      <w:proofErr w:type="gramEnd"/>
      <w:r w:rsidRPr="003C5E4F">
        <w:rPr>
          <w:rFonts w:asciiTheme="majorBidi" w:hAnsiTheme="majorBidi" w:cstheme="majorBidi"/>
          <w:i/>
          <w:sz w:val="24"/>
        </w:rPr>
        <w:t xml:space="preserve"> and Society</w:t>
      </w:r>
      <w:r w:rsidRPr="003C5E4F">
        <w:rPr>
          <w:rFonts w:asciiTheme="majorBidi" w:hAnsiTheme="majorBidi" w:cstheme="majorBidi"/>
          <w:sz w:val="24"/>
        </w:rPr>
        <w:t xml:space="preserve">  </w:t>
      </w:r>
      <w:proofErr w:type="spellStart"/>
      <w:r w:rsidRPr="003C5E4F">
        <w:rPr>
          <w:rFonts w:asciiTheme="majorBidi" w:hAnsiTheme="majorBidi" w:cstheme="majorBidi"/>
          <w:sz w:val="24"/>
        </w:rPr>
        <w:t>No.54</w:t>
      </w:r>
      <w:proofErr w:type="spellEnd"/>
      <w:r w:rsidRPr="003C5E4F">
        <w:rPr>
          <w:rFonts w:asciiTheme="majorBidi" w:hAnsiTheme="majorBidi" w:cstheme="majorBidi"/>
          <w:sz w:val="24"/>
        </w:rPr>
        <w:t xml:space="preserve"> Vol. XXXIX. </w:t>
      </w:r>
      <w:proofErr w:type="gramStart"/>
      <w:r w:rsidRPr="003C5E4F">
        <w:rPr>
          <w:rFonts w:asciiTheme="majorBidi" w:hAnsiTheme="majorBidi" w:cstheme="majorBidi"/>
          <w:sz w:val="24"/>
        </w:rPr>
        <w:t>Peshawar University.</w:t>
      </w:r>
      <w:proofErr w:type="gramEnd"/>
    </w:p>
    <w:p w:rsidR="00057A73" w:rsidRPr="003C5E4F" w:rsidRDefault="00057A73" w:rsidP="00324FB7">
      <w:pPr>
        <w:spacing w:before="240" w:after="0" w:line="240" w:lineRule="auto"/>
        <w:jc w:val="both"/>
        <w:rPr>
          <w:rFonts w:asciiTheme="majorBidi" w:hAnsiTheme="majorBidi" w:cstheme="majorBidi"/>
          <w:sz w:val="24"/>
        </w:rPr>
      </w:pPr>
      <w:proofErr w:type="spellStart"/>
      <w:r w:rsidRPr="003C5E4F">
        <w:rPr>
          <w:rFonts w:asciiTheme="majorBidi" w:hAnsiTheme="majorBidi" w:cstheme="majorBidi"/>
          <w:sz w:val="24"/>
        </w:rPr>
        <w:t>Baily</w:t>
      </w:r>
      <w:proofErr w:type="gramStart"/>
      <w:r w:rsidRPr="003C5E4F">
        <w:rPr>
          <w:rFonts w:asciiTheme="majorBidi" w:hAnsiTheme="majorBidi" w:cstheme="majorBidi"/>
          <w:sz w:val="24"/>
        </w:rPr>
        <w:t>,R</w:t>
      </w:r>
      <w:proofErr w:type="spellEnd"/>
      <w:proofErr w:type="gramEnd"/>
      <w:r w:rsidRPr="003C5E4F">
        <w:rPr>
          <w:rFonts w:asciiTheme="majorBidi" w:hAnsiTheme="majorBidi" w:cstheme="majorBidi"/>
          <w:sz w:val="24"/>
        </w:rPr>
        <w:t xml:space="preserve">. and </w:t>
      </w:r>
      <w:proofErr w:type="spellStart"/>
      <w:r w:rsidRPr="003C5E4F">
        <w:rPr>
          <w:rFonts w:asciiTheme="majorBidi" w:hAnsiTheme="majorBidi" w:cstheme="majorBidi"/>
          <w:sz w:val="24"/>
        </w:rPr>
        <w:t>Brake,M</w:t>
      </w:r>
      <w:proofErr w:type="spellEnd"/>
      <w:r w:rsidRPr="003C5E4F">
        <w:rPr>
          <w:rFonts w:asciiTheme="majorBidi" w:hAnsiTheme="majorBidi" w:cstheme="majorBidi"/>
          <w:sz w:val="24"/>
        </w:rPr>
        <w:t xml:space="preserve">. (1980) </w:t>
      </w:r>
      <w:r w:rsidRPr="003C5E4F">
        <w:rPr>
          <w:rFonts w:asciiTheme="majorBidi" w:hAnsiTheme="majorBidi" w:cstheme="majorBidi"/>
          <w:i/>
          <w:sz w:val="24"/>
        </w:rPr>
        <w:t>Radical  Social work Practice</w:t>
      </w:r>
      <w:r w:rsidRPr="003C5E4F">
        <w:rPr>
          <w:rFonts w:asciiTheme="majorBidi" w:hAnsiTheme="majorBidi" w:cstheme="majorBidi"/>
          <w:sz w:val="24"/>
        </w:rPr>
        <w:t>. London. Edward Arnold.</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Karen k, </w:t>
      </w:r>
      <w:proofErr w:type="spellStart"/>
      <w:r w:rsidRPr="003C5E4F">
        <w:rPr>
          <w:rFonts w:asciiTheme="majorBidi" w:hAnsiTheme="majorBidi" w:cstheme="majorBidi"/>
          <w:sz w:val="24"/>
          <w:szCs w:val="24"/>
        </w:rPr>
        <w:t>Kirst-Ashman</w:t>
      </w:r>
      <w:proofErr w:type="gramStart"/>
      <w:r w:rsidRPr="003C5E4F">
        <w:rPr>
          <w:rFonts w:asciiTheme="majorBidi" w:hAnsiTheme="majorBidi" w:cstheme="majorBidi"/>
          <w:sz w:val="24"/>
          <w:szCs w:val="24"/>
        </w:rPr>
        <w:t>,2007</w:t>
      </w:r>
      <w:proofErr w:type="spellEnd"/>
      <w:proofErr w:type="gramEnd"/>
      <w:r w:rsidRPr="003C5E4F">
        <w:rPr>
          <w:rFonts w:asciiTheme="majorBidi" w:hAnsiTheme="majorBidi" w:cstheme="majorBidi"/>
          <w:sz w:val="24"/>
          <w:szCs w:val="24"/>
        </w:rPr>
        <w:t xml:space="preserve">, </w:t>
      </w:r>
      <w:r w:rsidRPr="003C5E4F">
        <w:rPr>
          <w:rFonts w:asciiTheme="majorBidi" w:hAnsiTheme="majorBidi" w:cstheme="majorBidi"/>
          <w:i/>
          <w:iCs/>
          <w:sz w:val="24"/>
          <w:szCs w:val="24"/>
        </w:rPr>
        <w:t>Introduction to Social work &amp; social welfare</w:t>
      </w:r>
      <w:r w:rsidRPr="003C5E4F">
        <w:rPr>
          <w:rFonts w:asciiTheme="majorBidi" w:hAnsiTheme="majorBidi" w:cstheme="majorBidi"/>
          <w:sz w:val="24"/>
          <w:szCs w:val="24"/>
        </w:rPr>
        <w:t xml:space="preserve">. </w:t>
      </w:r>
      <w:proofErr w:type="gramStart"/>
      <w:r w:rsidRPr="003C5E4F">
        <w:rPr>
          <w:rFonts w:asciiTheme="majorBidi" w:hAnsiTheme="majorBidi" w:cstheme="majorBidi"/>
          <w:sz w:val="24"/>
          <w:szCs w:val="24"/>
        </w:rPr>
        <w:t>Belmont :Thomson</w:t>
      </w:r>
      <w:proofErr w:type="gramEnd"/>
      <w:r w:rsidRPr="003C5E4F">
        <w:rPr>
          <w:rFonts w:asciiTheme="majorBidi" w:hAnsiTheme="majorBidi" w:cstheme="majorBidi"/>
          <w:sz w:val="24"/>
          <w:szCs w:val="24"/>
        </w:rPr>
        <w:t xml:space="preserve">. </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Klein, Philip, 1968. </w:t>
      </w:r>
      <w:proofErr w:type="gramStart"/>
      <w:r w:rsidRPr="003C5E4F">
        <w:rPr>
          <w:rFonts w:asciiTheme="majorBidi" w:hAnsiTheme="majorBidi" w:cstheme="majorBidi"/>
          <w:i/>
          <w:sz w:val="24"/>
          <w:szCs w:val="24"/>
        </w:rPr>
        <w:t>From Philanthropy to Social Welfare</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San Francisco: </w:t>
      </w:r>
      <w:proofErr w:type="spellStart"/>
      <w:r w:rsidRPr="003C5E4F">
        <w:rPr>
          <w:rFonts w:asciiTheme="majorBidi" w:hAnsiTheme="majorBidi" w:cstheme="majorBidi"/>
          <w:sz w:val="24"/>
          <w:szCs w:val="24"/>
        </w:rPr>
        <w:t>Jossey</w:t>
      </w:r>
      <w:proofErr w:type="spellEnd"/>
      <w:r w:rsidRPr="003C5E4F">
        <w:rPr>
          <w:rFonts w:asciiTheme="majorBidi" w:hAnsiTheme="majorBidi" w:cstheme="majorBidi"/>
          <w:sz w:val="24"/>
          <w:szCs w:val="24"/>
        </w:rPr>
        <w:t>-bass.</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Livingstone, Arthur, 1969. </w:t>
      </w:r>
      <w:proofErr w:type="gramStart"/>
      <w:r w:rsidRPr="003C5E4F">
        <w:rPr>
          <w:rFonts w:asciiTheme="majorBidi" w:hAnsiTheme="majorBidi" w:cstheme="majorBidi"/>
          <w:i/>
          <w:sz w:val="24"/>
          <w:szCs w:val="24"/>
        </w:rPr>
        <w:t>Social Policy in Developing Countries</w:t>
      </w:r>
      <w:r w:rsidRPr="003C5E4F">
        <w:rPr>
          <w:rFonts w:asciiTheme="majorBidi" w:hAnsiTheme="majorBidi" w:cstheme="majorBidi"/>
          <w:sz w:val="24"/>
          <w:szCs w:val="24"/>
        </w:rPr>
        <w:t>.</w:t>
      </w:r>
      <w:proofErr w:type="gramEnd"/>
      <w:r w:rsidRPr="003C5E4F">
        <w:rPr>
          <w:rFonts w:asciiTheme="majorBidi" w:hAnsiTheme="majorBidi" w:cstheme="majorBidi"/>
          <w:sz w:val="24"/>
          <w:szCs w:val="24"/>
        </w:rPr>
        <w:t xml:space="preserve"> London: </w:t>
      </w:r>
      <w:proofErr w:type="spellStart"/>
      <w:r w:rsidRPr="003C5E4F">
        <w:rPr>
          <w:rFonts w:asciiTheme="majorBidi" w:hAnsiTheme="majorBidi" w:cstheme="majorBidi"/>
          <w:sz w:val="24"/>
          <w:szCs w:val="24"/>
        </w:rPr>
        <w:t>Routledge&amp;Kegan</w:t>
      </w:r>
      <w:proofErr w:type="spellEnd"/>
      <w:r w:rsidRPr="003C5E4F">
        <w:rPr>
          <w:rFonts w:asciiTheme="majorBidi" w:hAnsiTheme="majorBidi" w:cstheme="majorBidi"/>
          <w:sz w:val="24"/>
          <w:szCs w:val="24"/>
        </w:rPr>
        <w:t xml:space="preserve"> Paul. </w:t>
      </w:r>
    </w:p>
    <w:p w:rsidR="00057A73" w:rsidRPr="003C5E4F" w:rsidRDefault="00057A73" w:rsidP="00324FB7">
      <w:pPr>
        <w:spacing w:before="240" w:after="0" w:line="240" w:lineRule="auto"/>
        <w:jc w:val="both"/>
        <w:rPr>
          <w:rFonts w:asciiTheme="majorBidi" w:hAnsiTheme="majorBidi" w:cstheme="majorBidi"/>
          <w:sz w:val="24"/>
          <w:szCs w:val="24"/>
        </w:rPr>
      </w:pPr>
      <w:r w:rsidRPr="003C5E4F">
        <w:rPr>
          <w:rFonts w:asciiTheme="majorBidi" w:hAnsiTheme="majorBidi" w:cstheme="majorBidi"/>
          <w:sz w:val="24"/>
          <w:szCs w:val="24"/>
        </w:rPr>
        <w:t xml:space="preserve">Mandel, E. </w:t>
      </w:r>
      <w:proofErr w:type="spellStart"/>
      <w:r w:rsidRPr="003C5E4F">
        <w:rPr>
          <w:rFonts w:asciiTheme="majorBidi" w:hAnsiTheme="majorBidi" w:cstheme="majorBidi"/>
          <w:sz w:val="24"/>
          <w:szCs w:val="24"/>
        </w:rPr>
        <w:t>1968.</w:t>
      </w:r>
      <w:r w:rsidRPr="003C5E4F">
        <w:rPr>
          <w:rFonts w:asciiTheme="majorBidi" w:hAnsiTheme="majorBidi" w:cstheme="majorBidi"/>
          <w:i/>
          <w:sz w:val="24"/>
          <w:szCs w:val="24"/>
        </w:rPr>
        <w:t>Marxist</w:t>
      </w:r>
      <w:proofErr w:type="spellEnd"/>
      <w:r w:rsidRPr="003C5E4F">
        <w:rPr>
          <w:rFonts w:asciiTheme="majorBidi" w:hAnsiTheme="majorBidi" w:cstheme="majorBidi"/>
          <w:i/>
          <w:sz w:val="24"/>
          <w:szCs w:val="24"/>
        </w:rPr>
        <w:t xml:space="preserve"> Economic </w:t>
      </w:r>
      <w:proofErr w:type="spellStart"/>
      <w:proofErr w:type="gramStart"/>
      <w:r w:rsidRPr="003C5E4F">
        <w:rPr>
          <w:rFonts w:asciiTheme="majorBidi" w:hAnsiTheme="majorBidi" w:cstheme="majorBidi"/>
          <w:i/>
          <w:sz w:val="24"/>
          <w:szCs w:val="24"/>
        </w:rPr>
        <w:t>Theory</w:t>
      </w:r>
      <w:r w:rsidRPr="003C5E4F">
        <w:rPr>
          <w:rFonts w:asciiTheme="majorBidi" w:hAnsiTheme="majorBidi" w:cstheme="majorBidi"/>
          <w:sz w:val="24"/>
          <w:szCs w:val="24"/>
        </w:rPr>
        <w:t>.London</w:t>
      </w:r>
      <w:proofErr w:type="spellEnd"/>
      <w:r w:rsidRPr="003C5E4F">
        <w:rPr>
          <w:rFonts w:asciiTheme="majorBidi" w:hAnsiTheme="majorBidi" w:cstheme="majorBidi"/>
          <w:sz w:val="24"/>
          <w:szCs w:val="24"/>
        </w:rPr>
        <w:t xml:space="preserve"> :</w:t>
      </w:r>
      <w:proofErr w:type="gramEnd"/>
      <w:r w:rsidRPr="003C5E4F">
        <w:rPr>
          <w:rFonts w:asciiTheme="majorBidi" w:hAnsiTheme="majorBidi" w:cstheme="majorBidi"/>
          <w:sz w:val="24"/>
          <w:szCs w:val="24"/>
        </w:rPr>
        <w:t xml:space="preserve"> Merlin.</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proofErr w:type="gramStart"/>
      <w:r w:rsidRPr="003C5E4F">
        <w:rPr>
          <w:rFonts w:asciiTheme="majorBidi" w:hAnsiTheme="majorBidi" w:cstheme="majorBidi"/>
          <w:sz w:val="24"/>
          <w:szCs w:val="24"/>
        </w:rPr>
        <w:t>Mishra</w:t>
      </w:r>
      <w:proofErr w:type="spellEnd"/>
      <w:r w:rsidRPr="003C5E4F">
        <w:rPr>
          <w:rFonts w:asciiTheme="majorBidi" w:hAnsiTheme="majorBidi" w:cstheme="majorBidi"/>
          <w:sz w:val="24"/>
          <w:szCs w:val="24"/>
        </w:rPr>
        <w:t xml:space="preserve"> ,</w:t>
      </w:r>
      <w:proofErr w:type="gramEnd"/>
      <w:r w:rsidRPr="003C5E4F">
        <w:rPr>
          <w:rFonts w:asciiTheme="majorBidi" w:hAnsiTheme="majorBidi" w:cstheme="majorBidi"/>
          <w:sz w:val="24"/>
          <w:szCs w:val="24"/>
        </w:rPr>
        <w:t xml:space="preserve"> </w:t>
      </w:r>
      <w:proofErr w:type="spellStart"/>
      <w:r w:rsidRPr="003C5E4F">
        <w:rPr>
          <w:rFonts w:asciiTheme="majorBidi" w:hAnsiTheme="majorBidi" w:cstheme="majorBidi"/>
          <w:sz w:val="24"/>
          <w:szCs w:val="24"/>
        </w:rPr>
        <w:t>Ramesh,1981</w:t>
      </w:r>
      <w:proofErr w:type="spellEnd"/>
      <w:r w:rsidRPr="003C5E4F">
        <w:rPr>
          <w:rFonts w:asciiTheme="majorBidi" w:hAnsiTheme="majorBidi" w:cstheme="majorBidi"/>
          <w:sz w:val="24"/>
          <w:szCs w:val="24"/>
        </w:rPr>
        <w:t xml:space="preserve">.  </w:t>
      </w:r>
      <w:proofErr w:type="gramStart"/>
      <w:r w:rsidRPr="003C5E4F">
        <w:rPr>
          <w:rFonts w:asciiTheme="majorBidi" w:hAnsiTheme="majorBidi" w:cstheme="majorBidi"/>
          <w:i/>
          <w:sz w:val="24"/>
          <w:szCs w:val="24"/>
        </w:rPr>
        <w:t xml:space="preserve">Society and Social </w:t>
      </w:r>
      <w:proofErr w:type="spellStart"/>
      <w:r w:rsidRPr="003C5E4F">
        <w:rPr>
          <w:rFonts w:asciiTheme="majorBidi" w:hAnsiTheme="majorBidi" w:cstheme="majorBidi"/>
          <w:i/>
          <w:sz w:val="24"/>
          <w:szCs w:val="24"/>
        </w:rPr>
        <w:t>Policy</w:t>
      </w:r>
      <w:r w:rsidRPr="003C5E4F">
        <w:rPr>
          <w:rFonts w:asciiTheme="majorBidi" w:hAnsiTheme="majorBidi" w:cstheme="majorBidi"/>
          <w:sz w:val="24"/>
          <w:szCs w:val="24"/>
        </w:rPr>
        <w:t>.</w:t>
      </w:r>
      <w:r w:rsidRPr="003C5E4F">
        <w:rPr>
          <w:rFonts w:asciiTheme="majorBidi" w:hAnsiTheme="majorBidi" w:cstheme="majorBidi"/>
          <w:i/>
          <w:sz w:val="24"/>
          <w:szCs w:val="24"/>
        </w:rPr>
        <w:t>Theories</w:t>
      </w:r>
      <w:proofErr w:type="spellEnd"/>
      <w:r w:rsidRPr="003C5E4F">
        <w:rPr>
          <w:rFonts w:asciiTheme="majorBidi" w:hAnsiTheme="majorBidi" w:cstheme="majorBidi"/>
          <w:i/>
          <w:sz w:val="24"/>
          <w:szCs w:val="24"/>
        </w:rPr>
        <w:t xml:space="preserve"> of Practice of Welfare.</w:t>
      </w:r>
      <w:proofErr w:type="gramEnd"/>
      <w:r w:rsidRPr="003C5E4F">
        <w:rPr>
          <w:rFonts w:asciiTheme="majorBidi" w:hAnsiTheme="majorBidi" w:cstheme="majorBidi"/>
          <w:sz w:val="24"/>
          <w:szCs w:val="24"/>
        </w:rPr>
        <w:t xml:space="preserve"> London: Macmillan.</w:t>
      </w:r>
    </w:p>
    <w:p w:rsidR="00057A73" w:rsidRPr="003C5E4F" w:rsidRDefault="00057A73" w:rsidP="00324FB7">
      <w:pPr>
        <w:spacing w:before="240" w:after="0" w:line="240" w:lineRule="auto"/>
        <w:jc w:val="both"/>
        <w:rPr>
          <w:rFonts w:asciiTheme="majorBidi" w:hAnsiTheme="majorBidi" w:cstheme="majorBidi"/>
          <w:sz w:val="24"/>
          <w:szCs w:val="24"/>
        </w:rPr>
      </w:pPr>
      <w:proofErr w:type="gramStart"/>
      <w:r w:rsidRPr="003C5E4F">
        <w:rPr>
          <w:rFonts w:asciiTheme="majorBidi" w:hAnsiTheme="majorBidi" w:cstheme="majorBidi"/>
          <w:sz w:val="24"/>
        </w:rPr>
        <w:t>Muhammad  Khalid</w:t>
      </w:r>
      <w:proofErr w:type="gramEnd"/>
      <w:r w:rsidRPr="003C5E4F">
        <w:rPr>
          <w:rFonts w:asciiTheme="majorBidi" w:hAnsiTheme="majorBidi" w:cstheme="majorBidi"/>
          <w:sz w:val="24"/>
        </w:rPr>
        <w:t xml:space="preserve">, (2005) </w:t>
      </w:r>
      <w:r w:rsidRPr="003C5E4F">
        <w:rPr>
          <w:rFonts w:asciiTheme="majorBidi" w:hAnsiTheme="majorBidi" w:cstheme="majorBidi"/>
          <w:i/>
          <w:sz w:val="24"/>
        </w:rPr>
        <w:t>Social work  Theory and Practice</w:t>
      </w:r>
      <w:r w:rsidR="00636DE5">
        <w:rPr>
          <w:rFonts w:asciiTheme="majorBidi" w:hAnsiTheme="majorBidi" w:cstheme="majorBidi"/>
          <w:sz w:val="24"/>
        </w:rPr>
        <w:t xml:space="preserve">. Karachi. </w:t>
      </w:r>
      <w:proofErr w:type="spellStart"/>
      <w:r w:rsidR="00636DE5">
        <w:rPr>
          <w:rFonts w:asciiTheme="majorBidi" w:hAnsiTheme="majorBidi" w:cstheme="majorBidi"/>
          <w:sz w:val="24"/>
        </w:rPr>
        <w:t>Kifayat</w:t>
      </w:r>
      <w:proofErr w:type="spellEnd"/>
      <w:r w:rsidR="00BC208E">
        <w:rPr>
          <w:rFonts w:asciiTheme="majorBidi" w:hAnsiTheme="majorBidi" w:cstheme="majorBidi"/>
          <w:sz w:val="24"/>
        </w:rPr>
        <w:t xml:space="preserve"> </w:t>
      </w:r>
      <w:r w:rsidR="00636DE5">
        <w:rPr>
          <w:rFonts w:asciiTheme="majorBidi" w:hAnsiTheme="majorBidi" w:cstheme="majorBidi"/>
          <w:sz w:val="24"/>
        </w:rPr>
        <w:t>academy</w:t>
      </w:r>
    </w:p>
    <w:p w:rsidR="00057A73" w:rsidRPr="003C5E4F" w:rsidRDefault="00057A73" w:rsidP="00324FB7">
      <w:pPr>
        <w:spacing w:before="240" w:after="0" w:line="240" w:lineRule="auto"/>
        <w:jc w:val="both"/>
        <w:rPr>
          <w:rFonts w:asciiTheme="majorBidi" w:hAnsiTheme="majorBidi" w:cstheme="majorBidi"/>
          <w:sz w:val="24"/>
          <w:szCs w:val="24"/>
        </w:rPr>
      </w:pPr>
      <w:proofErr w:type="spellStart"/>
      <w:r w:rsidRPr="003C5E4F">
        <w:rPr>
          <w:rFonts w:asciiTheme="majorBidi" w:hAnsiTheme="majorBidi" w:cstheme="majorBidi"/>
          <w:sz w:val="24"/>
          <w:szCs w:val="24"/>
        </w:rPr>
        <w:t>Popple</w:t>
      </w:r>
      <w:proofErr w:type="spellEnd"/>
      <w:r w:rsidRPr="003C5E4F">
        <w:rPr>
          <w:rFonts w:asciiTheme="majorBidi" w:hAnsiTheme="majorBidi" w:cstheme="majorBidi"/>
          <w:sz w:val="24"/>
          <w:szCs w:val="24"/>
        </w:rPr>
        <w:t>, R. Philip &amp;</w:t>
      </w:r>
      <w:proofErr w:type="spellStart"/>
      <w:r w:rsidRPr="003C5E4F">
        <w:rPr>
          <w:rFonts w:asciiTheme="majorBidi" w:hAnsiTheme="majorBidi" w:cstheme="majorBidi"/>
          <w:sz w:val="24"/>
          <w:szCs w:val="24"/>
        </w:rPr>
        <w:t>Leighninger</w:t>
      </w:r>
      <w:proofErr w:type="spellEnd"/>
      <w:proofErr w:type="gramStart"/>
      <w:r w:rsidRPr="003C5E4F">
        <w:rPr>
          <w:rFonts w:asciiTheme="majorBidi" w:hAnsiTheme="majorBidi" w:cstheme="majorBidi"/>
          <w:i/>
          <w:iCs/>
          <w:sz w:val="24"/>
          <w:szCs w:val="24"/>
        </w:rPr>
        <w:t>.(</w:t>
      </w:r>
      <w:proofErr w:type="gramEnd"/>
      <w:r w:rsidRPr="003C5E4F">
        <w:rPr>
          <w:rFonts w:asciiTheme="majorBidi" w:hAnsiTheme="majorBidi" w:cstheme="majorBidi"/>
          <w:i/>
          <w:iCs/>
          <w:sz w:val="24"/>
          <w:szCs w:val="24"/>
        </w:rPr>
        <w:t xml:space="preserve">2001) </w:t>
      </w:r>
      <w:r w:rsidRPr="003C5E4F">
        <w:rPr>
          <w:rFonts w:asciiTheme="majorBidi" w:hAnsiTheme="majorBidi" w:cstheme="majorBidi"/>
          <w:i/>
          <w:sz w:val="24"/>
          <w:szCs w:val="24"/>
        </w:rPr>
        <w:t>Social work, social welfare and American society</w:t>
      </w:r>
      <w:r w:rsidRPr="003C5E4F">
        <w:rPr>
          <w:rFonts w:asciiTheme="majorBidi" w:hAnsiTheme="majorBidi" w:cstheme="majorBidi"/>
          <w:sz w:val="24"/>
          <w:szCs w:val="24"/>
        </w:rPr>
        <w:t xml:space="preserve"> . ?????</w:t>
      </w:r>
    </w:p>
    <w:p w:rsidR="00057A73" w:rsidRPr="003C5E4F" w:rsidRDefault="00057A73" w:rsidP="00324FB7">
      <w:pPr>
        <w:spacing w:before="240" w:after="0" w:line="240" w:lineRule="auto"/>
        <w:jc w:val="both"/>
        <w:rPr>
          <w:rFonts w:asciiTheme="majorBidi" w:hAnsiTheme="majorBidi" w:cstheme="majorBidi"/>
          <w:sz w:val="24"/>
        </w:rPr>
      </w:pPr>
      <w:proofErr w:type="spellStart"/>
      <w:r w:rsidRPr="003C5E4F">
        <w:rPr>
          <w:rFonts w:asciiTheme="majorBidi" w:hAnsiTheme="majorBidi" w:cstheme="majorBidi"/>
          <w:sz w:val="24"/>
        </w:rPr>
        <w:t>Rahmatullah</w:t>
      </w:r>
      <w:proofErr w:type="gramStart"/>
      <w:r w:rsidRPr="003C5E4F">
        <w:rPr>
          <w:rFonts w:asciiTheme="majorBidi" w:hAnsiTheme="majorBidi" w:cstheme="majorBidi"/>
          <w:sz w:val="24"/>
        </w:rPr>
        <w:t>,S</w:t>
      </w:r>
      <w:proofErr w:type="spellEnd"/>
      <w:proofErr w:type="gramEnd"/>
      <w:r w:rsidRPr="003C5E4F">
        <w:rPr>
          <w:rFonts w:asciiTheme="majorBidi" w:hAnsiTheme="majorBidi" w:cstheme="majorBidi"/>
          <w:sz w:val="24"/>
        </w:rPr>
        <w:t xml:space="preserve">.(2000) </w:t>
      </w:r>
      <w:r w:rsidRPr="003C5E4F">
        <w:rPr>
          <w:rFonts w:asciiTheme="majorBidi" w:hAnsiTheme="majorBidi" w:cstheme="majorBidi"/>
          <w:i/>
          <w:sz w:val="24"/>
        </w:rPr>
        <w:t>Social welfare in Pakistan</w:t>
      </w:r>
      <w:r w:rsidRPr="003C5E4F">
        <w:rPr>
          <w:rFonts w:asciiTheme="majorBidi" w:hAnsiTheme="majorBidi" w:cstheme="majorBidi"/>
          <w:sz w:val="24"/>
        </w:rPr>
        <w:t>. Kara</w:t>
      </w:r>
      <w:r w:rsidR="00636DE5">
        <w:rPr>
          <w:rFonts w:asciiTheme="majorBidi" w:hAnsiTheme="majorBidi" w:cstheme="majorBidi"/>
          <w:sz w:val="24"/>
        </w:rPr>
        <w:t>chi. Oxford University Press</w:t>
      </w:r>
    </w:p>
    <w:sectPr w:rsidR="00057A73" w:rsidRPr="003C5E4F" w:rsidSect="00057A73">
      <w:headerReference w:type="default" r:id="rId10"/>
      <w:footerReference w:type="default" r:id="rId11"/>
      <w:pgSz w:w="11909" w:h="16834" w:code="9"/>
      <w:pgMar w:top="1440" w:right="1440" w:bottom="1440" w:left="1440"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77" w:rsidRDefault="00502377" w:rsidP="00057A73">
      <w:pPr>
        <w:spacing w:after="0" w:line="240" w:lineRule="auto"/>
      </w:pPr>
      <w:r>
        <w:separator/>
      </w:r>
    </w:p>
  </w:endnote>
  <w:endnote w:type="continuationSeparator" w:id="0">
    <w:p w:rsidR="00502377" w:rsidRDefault="00502377" w:rsidP="00057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914"/>
      <w:docPartObj>
        <w:docPartGallery w:val="Page Numbers (Bottom of Page)"/>
        <w:docPartUnique/>
      </w:docPartObj>
    </w:sdtPr>
    <w:sdtContent>
      <w:p w:rsidR="002A47FC" w:rsidRDefault="0073350B">
        <w:pPr>
          <w:pStyle w:val="Footer"/>
          <w:jc w:val="right"/>
        </w:pPr>
        <w:fldSimple w:instr=" PAGE   \* MERGEFORMAT ">
          <w:r w:rsidR="00C11FA9">
            <w:rPr>
              <w:noProof/>
            </w:rPr>
            <w:t>93</w:t>
          </w:r>
        </w:fldSimple>
      </w:p>
    </w:sdtContent>
  </w:sdt>
  <w:p w:rsidR="002A47FC" w:rsidRPr="00F07656" w:rsidRDefault="002A47FC" w:rsidP="00302F18">
    <w:pPr>
      <w:pStyle w:val="Footer"/>
      <w:jc w:val="right"/>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C" w:rsidRDefault="0073350B">
    <w:pPr>
      <w:pStyle w:val="Footer"/>
      <w:jc w:val="right"/>
    </w:pPr>
    <w:fldSimple w:instr=" PAGE   \* MERGEFORMAT ">
      <w:r w:rsidR="001B5538">
        <w:rPr>
          <w:noProof/>
        </w:rPr>
        <w:t>92</w:t>
      </w:r>
    </w:fldSimple>
  </w:p>
  <w:p w:rsidR="002A47FC" w:rsidRPr="00F07656" w:rsidRDefault="002A47FC" w:rsidP="00302F18">
    <w:pPr>
      <w:pStyle w:val="Footer"/>
      <w:jc w:val="right"/>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77" w:rsidRDefault="00502377" w:rsidP="00057A73">
      <w:pPr>
        <w:spacing w:after="0" w:line="240" w:lineRule="auto"/>
      </w:pPr>
      <w:r>
        <w:separator/>
      </w:r>
    </w:p>
  </w:footnote>
  <w:footnote w:type="continuationSeparator" w:id="0">
    <w:p w:rsidR="00502377" w:rsidRDefault="00502377" w:rsidP="00057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C" w:rsidRDefault="002A4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C" w:rsidRDefault="002A4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54D"/>
    <w:multiLevelType w:val="hybridMultilevel"/>
    <w:tmpl w:val="AF500458"/>
    <w:lvl w:ilvl="0" w:tplc="1D686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144F1"/>
    <w:multiLevelType w:val="hybridMultilevel"/>
    <w:tmpl w:val="63CAD0E8"/>
    <w:lvl w:ilvl="0" w:tplc="0409000F">
      <w:start w:val="1"/>
      <w:numFmt w:val="decimal"/>
      <w:lvlText w:val="%1."/>
      <w:lvlJc w:val="left"/>
      <w:pPr>
        <w:ind w:left="720" w:hanging="360"/>
      </w:pPr>
      <w:rPr>
        <w:rFonts w:hint="default"/>
      </w:rPr>
    </w:lvl>
    <w:lvl w:ilvl="1" w:tplc="94F05058">
      <w:start w:val="1"/>
      <w:numFmt w:val="lowerRoman"/>
      <w:lvlText w:val="%2)"/>
      <w:lvlJc w:val="left"/>
      <w:pPr>
        <w:ind w:left="1440" w:hanging="360"/>
      </w:pPr>
      <w:rPr>
        <w:rFonts w:ascii="Times New Roman" w:eastAsiaTheme="minorHAnsi" w:hAnsi="Times New Roman" w:cs="Times New Roman"/>
      </w:rPr>
    </w:lvl>
    <w:lvl w:ilvl="2" w:tplc="DDD255DC">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21441"/>
    <w:multiLevelType w:val="hybridMultilevel"/>
    <w:tmpl w:val="5336A20A"/>
    <w:lvl w:ilvl="0" w:tplc="02163F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A45CC"/>
    <w:multiLevelType w:val="hybridMultilevel"/>
    <w:tmpl w:val="17EE6D58"/>
    <w:lvl w:ilvl="0" w:tplc="8CB6C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27E0D"/>
    <w:multiLevelType w:val="hybridMultilevel"/>
    <w:tmpl w:val="BE82F9C2"/>
    <w:lvl w:ilvl="0" w:tplc="6EB20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40BA3"/>
    <w:multiLevelType w:val="hybridMultilevel"/>
    <w:tmpl w:val="FBE2C30C"/>
    <w:lvl w:ilvl="0" w:tplc="45EA8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405CE"/>
    <w:multiLevelType w:val="hybridMultilevel"/>
    <w:tmpl w:val="A580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20EC0"/>
    <w:multiLevelType w:val="hybridMultilevel"/>
    <w:tmpl w:val="FCDC2A6A"/>
    <w:lvl w:ilvl="0" w:tplc="86C01C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B401D"/>
    <w:multiLevelType w:val="hybridMultilevel"/>
    <w:tmpl w:val="A3AA47F2"/>
    <w:lvl w:ilvl="0" w:tplc="6688E8B4">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B4D27"/>
    <w:multiLevelType w:val="hybridMultilevel"/>
    <w:tmpl w:val="01A0AB32"/>
    <w:lvl w:ilvl="0" w:tplc="51DE15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E4C7D"/>
    <w:multiLevelType w:val="hybridMultilevel"/>
    <w:tmpl w:val="9DDEEE0C"/>
    <w:lvl w:ilvl="0" w:tplc="0409000F">
      <w:start w:val="1"/>
      <w:numFmt w:val="decimal"/>
      <w:lvlText w:val="%1."/>
      <w:lvlJc w:val="left"/>
      <w:pPr>
        <w:ind w:left="360" w:hanging="360"/>
      </w:pPr>
    </w:lvl>
    <w:lvl w:ilvl="1" w:tplc="2FB20AF6">
      <w:start w:val="1"/>
      <w:numFmt w:val="lowerRoman"/>
      <w:lvlText w:val="%2)"/>
      <w:lvlJc w:val="left"/>
      <w:pPr>
        <w:ind w:left="1080" w:hanging="360"/>
      </w:pPr>
      <w:rPr>
        <w:rFonts w:ascii="Times New Roman" w:eastAsiaTheme="minorHAnsi" w:hAnsi="Times New Roman" w:cs="Times New Roman"/>
      </w:rPr>
    </w:lvl>
    <w:lvl w:ilvl="2" w:tplc="C1FC6878">
      <w:start w:val="1"/>
      <w:numFmt w:val="lowerLetter"/>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3A535A"/>
    <w:multiLevelType w:val="hybridMultilevel"/>
    <w:tmpl w:val="9BE41CD2"/>
    <w:lvl w:ilvl="0" w:tplc="20E8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E25310"/>
    <w:multiLevelType w:val="hybridMultilevel"/>
    <w:tmpl w:val="D6367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627003"/>
    <w:multiLevelType w:val="hybridMultilevel"/>
    <w:tmpl w:val="AFA4D746"/>
    <w:lvl w:ilvl="0" w:tplc="15608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13C2F"/>
    <w:multiLevelType w:val="hybridMultilevel"/>
    <w:tmpl w:val="CDC44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26736"/>
    <w:multiLevelType w:val="hybridMultilevel"/>
    <w:tmpl w:val="F23A58BA"/>
    <w:lvl w:ilvl="0" w:tplc="CC24F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6C4B0D"/>
    <w:multiLevelType w:val="hybridMultilevel"/>
    <w:tmpl w:val="AB6CC254"/>
    <w:lvl w:ilvl="0" w:tplc="20E8EF7E">
      <w:start w:val="1"/>
      <w:numFmt w:val="lowerLetter"/>
      <w:lvlText w:val="%1."/>
      <w:lvlJc w:val="left"/>
      <w:pPr>
        <w:ind w:left="1080" w:hanging="360"/>
      </w:pPr>
      <w:rPr>
        <w:rFonts w:hint="default"/>
      </w:rPr>
    </w:lvl>
    <w:lvl w:ilvl="1" w:tplc="940AC466">
      <w:start w:val="1"/>
      <w:numFmt w:val="decimal"/>
      <w:lvlText w:val="%2."/>
      <w:lvlJc w:val="left"/>
      <w:pPr>
        <w:ind w:left="2265" w:hanging="825"/>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10532A"/>
    <w:multiLevelType w:val="hybridMultilevel"/>
    <w:tmpl w:val="0A666822"/>
    <w:lvl w:ilvl="0" w:tplc="159C7D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D6717"/>
    <w:multiLevelType w:val="hybridMultilevel"/>
    <w:tmpl w:val="B76C5AF4"/>
    <w:lvl w:ilvl="0" w:tplc="D842D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FF7A96"/>
    <w:multiLevelType w:val="hybridMultilevel"/>
    <w:tmpl w:val="9B42C254"/>
    <w:lvl w:ilvl="0" w:tplc="20E8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054502"/>
    <w:multiLevelType w:val="hybridMultilevel"/>
    <w:tmpl w:val="AA08730E"/>
    <w:lvl w:ilvl="0" w:tplc="0409000F">
      <w:start w:val="1"/>
      <w:numFmt w:val="decimal"/>
      <w:lvlText w:val="%1."/>
      <w:lvlJc w:val="left"/>
      <w:pPr>
        <w:ind w:left="720" w:hanging="360"/>
      </w:pPr>
      <w:rPr>
        <w:rFonts w:hint="default"/>
      </w:rPr>
    </w:lvl>
    <w:lvl w:ilvl="1" w:tplc="C62C191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716F9D"/>
    <w:multiLevelType w:val="hybridMultilevel"/>
    <w:tmpl w:val="A7504D6A"/>
    <w:lvl w:ilvl="0" w:tplc="20E8EF7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C17B00"/>
    <w:multiLevelType w:val="hybridMultilevel"/>
    <w:tmpl w:val="348AF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B9E7811"/>
    <w:multiLevelType w:val="hybridMultilevel"/>
    <w:tmpl w:val="1EB2FEAC"/>
    <w:lvl w:ilvl="0" w:tplc="20E8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697826"/>
    <w:multiLevelType w:val="hybridMultilevel"/>
    <w:tmpl w:val="D5BAC3E0"/>
    <w:lvl w:ilvl="0" w:tplc="0D749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22B80"/>
    <w:multiLevelType w:val="hybridMultilevel"/>
    <w:tmpl w:val="D434724A"/>
    <w:lvl w:ilvl="0" w:tplc="0776A0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503B5A"/>
    <w:multiLevelType w:val="hybridMultilevel"/>
    <w:tmpl w:val="0B32FCAC"/>
    <w:lvl w:ilvl="0" w:tplc="CD0A82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9179EF"/>
    <w:multiLevelType w:val="hybridMultilevel"/>
    <w:tmpl w:val="C6240512"/>
    <w:lvl w:ilvl="0" w:tplc="3F74D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7E539D"/>
    <w:multiLevelType w:val="hybridMultilevel"/>
    <w:tmpl w:val="704C8F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33C503B"/>
    <w:multiLevelType w:val="hybridMultilevel"/>
    <w:tmpl w:val="41AEFCB8"/>
    <w:lvl w:ilvl="0" w:tplc="20E8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773B2E"/>
    <w:multiLevelType w:val="hybridMultilevel"/>
    <w:tmpl w:val="6E9A7584"/>
    <w:lvl w:ilvl="0" w:tplc="4A5C089A">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1">
    <w:nsid w:val="37190687"/>
    <w:multiLevelType w:val="hybridMultilevel"/>
    <w:tmpl w:val="3AA08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0C39F9"/>
    <w:multiLevelType w:val="hybridMultilevel"/>
    <w:tmpl w:val="DAA6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1A47EF"/>
    <w:multiLevelType w:val="hybridMultilevel"/>
    <w:tmpl w:val="77BAC1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B6B446E"/>
    <w:multiLevelType w:val="hybridMultilevel"/>
    <w:tmpl w:val="F586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B23CDB"/>
    <w:multiLevelType w:val="hybridMultilevel"/>
    <w:tmpl w:val="D878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BE00FE"/>
    <w:multiLevelType w:val="hybridMultilevel"/>
    <w:tmpl w:val="6D06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E4B0618"/>
    <w:multiLevelType w:val="hybridMultilevel"/>
    <w:tmpl w:val="2DD25416"/>
    <w:lvl w:ilvl="0" w:tplc="C62C1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683A50"/>
    <w:multiLevelType w:val="hybridMultilevel"/>
    <w:tmpl w:val="324E2FE2"/>
    <w:lvl w:ilvl="0" w:tplc="08A27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0F2487B"/>
    <w:multiLevelType w:val="hybridMultilevel"/>
    <w:tmpl w:val="4896376C"/>
    <w:lvl w:ilvl="0" w:tplc="20E8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2742753"/>
    <w:multiLevelType w:val="hybridMultilevel"/>
    <w:tmpl w:val="869481EA"/>
    <w:lvl w:ilvl="0" w:tplc="64F8F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312BA3"/>
    <w:multiLevelType w:val="hybridMultilevel"/>
    <w:tmpl w:val="EAAC70FC"/>
    <w:lvl w:ilvl="0" w:tplc="F7D42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4722A0"/>
    <w:multiLevelType w:val="hybridMultilevel"/>
    <w:tmpl w:val="0FD602C2"/>
    <w:lvl w:ilvl="0" w:tplc="ABFED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FA24542"/>
    <w:multiLevelType w:val="hybridMultilevel"/>
    <w:tmpl w:val="C69A7F9C"/>
    <w:lvl w:ilvl="0" w:tplc="B3A66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5C2A9C"/>
    <w:multiLevelType w:val="hybridMultilevel"/>
    <w:tmpl w:val="F216B5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15E4493"/>
    <w:multiLevelType w:val="hybridMultilevel"/>
    <w:tmpl w:val="141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124888"/>
    <w:multiLevelType w:val="hybridMultilevel"/>
    <w:tmpl w:val="3678138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nsid w:val="54064421"/>
    <w:multiLevelType w:val="hybridMultilevel"/>
    <w:tmpl w:val="8D4896D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4F9287D"/>
    <w:multiLevelType w:val="hybridMultilevel"/>
    <w:tmpl w:val="5A78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A80C37"/>
    <w:multiLevelType w:val="hybridMultilevel"/>
    <w:tmpl w:val="B1E42240"/>
    <w:lvl w:ilvl="0" w:tplc="0409000B">
      <w:start w:val="1"/>
      <w:numFmt w:val="bullet"/>
      <w:lvlText w:val=""/>
      <w:lvlJc w:val="left"/>
      <w:pPr>
        <w:tabs>
          <w:tab w:val="num" w:pos="900"/>
        </w:tabs>
        <w:ind w:left="900" w:hanging="360"/>
      </w:pPr>
      <w:rPr>
        <w:rFonts w:ascii="Wingdings" w:hAnsi="Wingding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nsid w:val="5A134ABE"/>
    <w:multiLevelType w:val="hybridMultilevel"/>
    <w:tmpl w:val="D4B00972"/>
    <w:lvl w:ilvl="0" w:tplc="C62C1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7C150D"/>
    <w:multiLevelType w:val="hybridMultilevel"/>
    <w:tmpl w:val="B3B23D1C"/>
    <w:lvl w:ilvl="0" w:tplc="F698E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A9E2283"/>
    <w:multiLevelType w:val="hybridMultilevel"/>
    <w:tmpl w:val="6A92B93C"/>
    <w:lvl w:ilvl="0" w:tplc="CFFA3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842D4B"/>
    <w:multiLevelType w:val="hybridMultilevel"/>
    <w:tmpl w:val="428688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E357D1"/>
    <w:multiLevelType w:val="hybridMultilevel"/>
    <w:tmpl w:val="908A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652A9C"/>
    <w:multiLevelType w:val="hybridMultilevel"/>
    <w:tmpl w:val="8496D53E"/>
    <w:lvl w:ilvl="0" w:tplc="4A364B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5B1708"/>
    <w:multiLevelType w:val="hybridMultilevel"/>
    <w:tmpl w:val="7F068830"/>
    <w:lvl w:ilvl="0" w:tplc="B72C9B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38F24A4"/>
    <w:multiLevelType w:val="hybridMultilevel"/>
    <w:tmpl w:val="74426C9C"/>
    <w:lvl w:ilvl="0" w:tplc="04440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2F24A1"/>
    <w:multiLevelType w:val="hybridMultilevel"/>
    <w:tmpl w:val="6BE809FC"/>
    <w:lvl w:ilvl="0" w:tplc="04090017">
      <w:start w:val="1"/>
      <w:numFmt w:val="lowerLetter"/>
      <w:lvlText w:val="%1)"/>
      <w:lvlJc w:val="left"/>
      <w:pPr>
        <w:ind w:left="5580" w:hanging="360"/>
      </w:p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9">
    <w:nsid w:val="68887F90"/>
    <w:multiLevelType w:val="hybridMultilevel"/>
    <w:tmpl w:val="764CE70E"/>
    <w:lvl w:ilvl="0" w:tplc="8C508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EE34B2"/>
    <w:multiLevelType w:val="hybridMultilevel"/>
    <w:tmpl w:val="D1B20F9E"/>
    <w:lvl w:ilvl="0" w:tplc="89CE3B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074851"/>
    <w:multiLevelType w:val="hybridMultilevel"/>
    <w:tmpl w:val="EBC6B802"/>
    <w:lvl w:ilvl="0" w:tplc="98F6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685C94"/>
    <w:multiLevelType w:val="hybridMultilevel"/>
    <w:tmpl w:val="A1C239DA"/>
    <w:lvl w:ilvl="0" w:tplc="20E8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23F34BD"/>
    <w:multiLevelType w:val="hybridMultilevel"/>
    <w:tmpl w:val="E140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4E5015"/>
    <w:multiLevelType w:val="hybridMultilevel"/>
    <w:tmpl w:val="0FE89124"/>
    <w:lvl w:ilvl="0" w:tplc="B50AC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040751"/>
    <w:multiLevelType w:val="hybridMultilevel"/>
    <w:tmpl w:val="0A6E9AA2"/>
    <w:lvl w:ilvl="0" w:tplc="CA4A2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BC0530"/>
    <w:multiLevelType w:val="hybridMultilevel"/>
    <w:tmpl w:val="0C3CDB16"/>
    <w:lvl w:ilvl="0" w:tplc="0409000F">
      <w:start w:val="1"/>
      <w:numFmt w:val="decimal"/>
      <w:lvlText w:val="%1."/>
      <w:lvlJc w:val="left"/>
      <w:pPr>
        <w:ind w:left="360" w:hanging="360"/>
      </w:pPr>
      <w:rPr>
        <w:rFonts w:hint="default"/>
      </w:rPr>
    </w:lvl>
    <w:lvl w:ilvl="1" w:tplc="80687C34">
      <w:start w:val="1"/>
      <w:numFmt w:val="lowerRoman"/>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5DA0B34"/>
    <w:multiLevelType w:val="hybridMultilevel"/>
    <w:tmpl w:val="1FBA7316"/>
    <w:lvl w:ilvl="0" w:tplc="99640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DA73DC"/>
    <w:multiLevelType w:val="hybridMultilevel"/>
    <w:tmpl w:val="99026FEA"/>
    <w:lvl w:ilvl="0" w:tplc="DD00E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A6A0013"/>
    <w:multiLevelType w:val="hybridMultilevel"/>
    <w:tmpl w:val="85C07528"/>
    <w:lvl w:ilvl="0" w:tplc="E38E74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B373E09"/>
    <w:multiLevelType w:val="hybridMultilevel"/>
    <w:tmpl w:val="F8707140"/>
    <w:lvl w:ilvl="0" w:tplc="644644D4">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7B47363F"/>
    <w:multiLevelType w:val="hybridMultilevel"/>
    <w:tmpl w:val="4A80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FC7B2E"/>
    <w:multiLevelType w:val="hybridMultilevel"/>
    <w:tmpl w:val="103E8B88"/>
    <w:lvl w:ilvl="0" w:tplc="20E8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E711A66"/>
    <w:multiLevelType w:val="hybridMultilevel"/>
    <w:tmpl w:val="24040C98"/>
    <w:lvl w:ilvl="0" w:tplc="9990AD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F2325D0"/>
    <w:multiLevelType w:val="hybridMultilevel"/>
    <w:tmpl w:val="46467ACA"/>
    <w:lvl w:ilvl="0" w:tplc="F730B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B3467A"/>
    <w:multiLevelType w:val="hybridMultilevel"/>
    <w:tmpl w:val="02E465E6"/>
    <w:lvl w:ilvl="0" w:tplc="0409000F">
      <w:start w:val="1"/>
      <w:numFmt w:val="decimal"/>
      <w:lvlText w:val="%1."/>
      <w:lvlJc w:val="left"/>
      <w:pPr>
        <w:ind w:left="360" w:hanging="360"/>
      </w:pPr>
    </w:lvl>
    <w:lvl w:ilvl="1" w:tplc="9B18858C">
      <w:start w:val="1"/>
      <w:numFmt w:val="lowerRoman"/>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4"/>
  </w:num>
  <w:num w:numId="3">
    <w:abstractNumId w:val="43"/>
  </w:num>
  <w:num w:numId="4">
    <w:abstractNumId w:val="18"/>
  </w:num>
  <w:num w:numId="5">
    <w:abstractNumId w:val="3"/>
  </w:num>
  <w:num w:numId="6">
    <w:abstractNumId w:val="57"/>
  </w:num>
  <w:num w:numId="7">
    <w:abstractNumId w:val="29"/>
  </w:num>
  <w:num w:numId="8">
    <w:abstractNumId w:val="36"/>
  </w:num>
  <w:num w:numId="9">
    <w:abstractNumId w:val="6"/>
  </w:num>
  <w:num w:numId="10">
    <w:abstractNumId w:val="21"/>
  </w:num>
  <w:num w:numId="11">
    <w:abstractNumId w:val="39"/>
  </w:num>
  <w:num w:numId="12">
    <w:abstractNumId w:val="19"/>
  </w:num>
  <w:num w:numId="13">
    <w:abstractNumId w:val="62"/>
  </w:num>
  <w:num w:numId="14">
    <w:abstractNumId w:val="32"/>
  </w:num>
  <w:num w:numId="15">
    <w:abstractNumId w:val="37"/>
  </w:num>
  <w:num w:numId="16">
    <w:abstractNumId w:val="72"/>
  </w:num>
  <w:num w:numId="17">
    <w:abstractNumId w:val="14"/>
  </w:num>
  <w:num w:numId="18">
    <w:abstractNumId w:val="23"/>
  </w:num>
  <w:num w:numId="19">
    <w:abstractNumId w:val="71"/>
  </w:num>
  <w:num w:numId="20">
    <w:abstractNumId w:val="48"/>
  </w:num>
  <w:num w:numId="21">
    <w:abstractNumId w:val="50"/>
  </w:num>
  <w:num w:numId="22">
    <w:abstractNumId w:val="30"/>
  </w:num>
  <w:num w:numId="23">
    <w:abstractNumId w:val="42"/>
  </w:num>
  <w:num w:numId="24">
    <w:abstractNumId w:val="70"/>
  </w:num>
  <w:num w:numId="25">
    <w:abstractNumId w:val="16"/>
  </w:num>
  <w:num w:numId="26">
    <w:abstractNumId w:val="11"/>
  </w:num>
  <w:num w:numId="27">
    <w:abstractNumId w:val="22"/>
  </w:num>
  <w:num w:numId="28">
    <w:abstractNumId w:val="53"/>
  </w:num>
  <w:num w:numId="29">
    <w:abstractNumId w:val="28"/>
  </w:num>
  <w:num w:numId="30">
    <w:abstractNumId w:val="33"/>
  </w:num>
  <w:num w:numId="31">
    <w:abstractNumId w:val="35"/>
  </w:num>
  <w:num w:numId="32">
    <w:abstractNumId w:val="25"/>
  </w:num>
  <w:num w:numId="33">
    <w:abstractNumId w:val="63"/>
  </w:num>
  <w:num w:numId="34">
    <w:abstractNumId w:val="12"/>
  </w:num>
  <w:num w:numId="35">
    <w:abstractNumId w:val="73"/>
  </w:num>
  <w:num w:numId="36">
    <w:abstractNumId w:val="15"/>
  </w:num>
  <w:num w:numId="37">
    <w:abstractNumId w:val="56"/>
  </w:num>
  <w:num w:numId="38">
    <w:abstractNumId w:val="51"/>
  </w:num>
  <w:num w:numId="39">
    <w:abstractNumId w:val="68"/>
  </w:num>
  <w:num w:numId="40">
    <w:abstractNumId w:val="69"/>
  </w:num>
  <w:num w:numId="41">
    <w:abstractNumId w:val="45"/>
  </w:num>
  <w:num w:numId="42">
    <w:abstractNumId w:val="31"/>
  </w:num>
  <w:num w:numId="43">
    <w:abstractNumId w:val="34"/>
  </w:num>
  <w:num w:numId="44">
    <w:abstractNumId w:val="38"/>
  </w:num>
  <w:num w:numId="45">
    <w:abstractNumId w:val="27"/>
  </w:num>
  <w:num w:numId="46">
    <w:abstractNumId w:val="0"/>
  </w:num>
  <w:num w:numId="47">
    <w:abstractNumId w:val="44"/>
  </w:num>
  <w:num w:numId="48">
    <w:abstractNumId w:val="10"/>
  </w:num>
  <w:num w:numId="49">
    <w:abstractNumId w:val="8"/>
  </w:num>
  <w:num w:numId="50">
    <w:abstractNumId w:val="46"/>
  </w:num>
  <w:num w:numId="51">
    <w:abstractNumId w:val="47"/>
  </w:num>
  <w:num w:numId="52">
    <w:abstractNumId w:val="66"/>
  </w:num>
  <w:num w:numId="53">
    <w:abstractNumId w:val="58"/>
  </w:num>
  <w:num w:numId="54">
    <w:abstractNumId w:val="59"/>
  </w:num>
  <w:num w:numId="55">
    <w:abstractNumId w:val="75"/>
  </w:num>
  <w:num w:numId="56">
    <w:abstractNumId w:val="49"/>
  </w:num>
  <w:num w:numId="57">
    <w:abstractNumId w:val="1"/>
  </w:num>
  <w:num w:numId="58">
    <w:abstractNumId w:val="20"/>
  </w:num>
  <w:num w:numId="59">
    <w:abstractNumId w:val="74"/>
  </w:num>
  <w:num w:numId="60">
    <w:abstractNumId w:val="67"/>
  </w:num>
  <w:num w:numId="61">
    <w:abstractNumId w:val="5"/>
  </w:num>
  <w:num w:numId="62">
    <w:abstractNumId w:val="4"/>
  </w:num>
  <w:num w:numId="63">
    <w:abstractNumId w:val="40"/>
  </w:num>
  <w:num w:numId="64">
    <w:abstractNumId w:val="52"/>
  </w:num>
  <w:num w:numId="65">
    <w:abstractNumId w:val="65"/>
  </w:num>
  <w:num w:numId="66">
    <w:abstractNumId w:val="17"/>
  </w:num>
  <w:num w:numId="67">
    <w:abstractNumId w:val="7"/>
  </w:num>
  <w:num w:numId="68">
    <w:abstractNumId w:val="55"/>
  </w:num>
  <w:num w:numId="69">
    <w:abstractNumId w:val="60"/>
  </w:num>
  <w:num w:numId="70">
    <w:abstractNumId w:val="13"/>
  </w:num>
  <w:num w:numId="71">
    <w:abstractNumId w:val="64"/>
  </w:num>
  <w:num w:numId="72">
    <w:abstractNumId w:val="9"/>
  </w:num>
  <w:num w:numId="73">
    <w:abstractNumId w:val="61"/>
  </w:num>
  <w:num w:numId="74">
    <w:abstractNumId w:val="24"/>
  </w:num>
  <w:num w:numId="75">
    <w:abstractNumId w:val="41"/>
  </w:num>
  <w:num w:numId="76">
    <w:abstractNumId w:val="2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057A73"/>
    <w:rsid w:val="00057A73"/>
    <w:rsid w:val="001237AC"/>
    <w:rsid w:val="0015527A"/>
    <w:rsid w:val="00165DF3"/>
    <w:rsid w:val="00197970"/>
    <w:rsid w:val="001B1E74"/>
    <w:rsid w:val="001B5538"/>
    <w:rsid w:val="0020690A"/>
    <w:rsid w:val="002A198E"/>
    <w:rsid w:val="002A47FC"/>
    <w:rsid w:val="002B2149"/>
    <w:rsid w:val="002B42E0"/>
    <w:rsid w:val="002B75A1"/>
    <w:rsid w:val="002E1A5E"/>
    <w:rsid w:val="00302F18"/>
    <w:rsid w:val="00324FB7"/>
    <w:rsid w:val="00341324"/>
    <w:rsid w:val="00367792"/>
    <w:rsid w:val="00376FF6"/>
    <w:rsid w:val="00393D34"/>
    <w:rsid w:val="003B4CC7"/>
    <w:rsid w:val="00465E4F"/>
    <w:rsid w:val="00466615"/>
    <w:rsid w:val="004F4EFD"/>
    <w:rsid w:val="005001AA"/>
    <w:rsid w:val="00502377"/>
    <w:rsid w:val="00520DD3"/>
    <w:rsid w:val="00521512"/>
    <w:rsid w:val="00521689"/>
    <w:rsid w:val="00536781"/>
    <w:rsid w:val="00564F71"/>
    <w:rsid w:val="005B3914"/>
    <w:rsid w:val="005B46D7"/>
    <w:rsid w:val="005D4ECE"/>
    <w:rsid w:val="00636DE5"/>
    <w:rsid w:val="0073350B"/>
    <w:rsid w:val="007755FF"/>
    <w:rsid w:val="007E3963"/>
    <w:rsid w:val="00843C60"/>
    <w:rsid w:val="0087073D"/>
    <w:rsid w:val="00894E52"/>
    <w:rsid w:val="008A3B04"/>
    <w:rsid w:val="008D731A"/>
    <w:rsid w:val="0093328D"/>
    <w:rsid w:val="009C2603"/>
    <w:rsid w:val="009C7D84"/>
    <w:rsid w:val="009D5F84"/>
    <w:rsid w:val="00A25928"/>
    <w:rsid w:val="00A31D0A"/>
    <w:rsid w:val="00A45901"/>
    <w:rsid w:val="00A86AF5"/>
    <w:rsid w:val="00AA3E85"/>
    <w:rsid w:val="00AC4129"/>
    <w:rsid w:val="00AF0FD0"/>
    <w:rsid w:val="00B248B6"/>
    <w:rsid w:val="00B51D25"/>
    <w:rsid w:val="00BC208E"/>
    <w:rsid w:val="00C11FA9"/>
    <w:rsid w:val="00CA19B1"/>
    <w:rsid w:val="00CB79B5"/>
    <w:rsid w:val="00CC539E"/>
    <w:rsid w:val="00CE2A29"/>
    <w:rsid w:val="00D1164F"/>
    <w:rsid w:val="00EA0EFB"/>
    <w:rsid w:val="00EB4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73"/>
  </w:style>
  <w:style w:type="paragraph" w:styleId="Heading1">
    <w:name w:val="heading 1"/>
    <w:basedOn w:val="Normal"/>
    <w:next w:val="Normal"/>
    <w:link w:val="Heading1Char"/>
    <w:uiPriority w:val="9"/>
    <w:qFormat/>
    <w:rsid w:val="00057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57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7A73"/>
    <w:pPr>
      <w:ind w:left="720"/>
      <w:contextualSpacing/>
    </w:pPr>
  </w:style>
  <w:style w:type="character" w:styleId="Hyperlink">
    <w:name w:val="Hyperlink"/>
    <w:basedOn w:val="DefaultParagraphFont"/>
    <w:uiPriority w:val="99"/>
    <w:unhideWhenUsed/>
    <w:rsid w:val="00057A73"/>
    <w:rPr>
      <w:color w:val="0000FF" w:themeColor="hyperlink"/>
      <w:u w:val="single"/>
    </w:rPr>
  </w:style>
  <w:style w:type="character" w:customStyle="1" w:styleId="DocumentMapChar">
    <w:name w:val="Document Map Char"/>
    <w:basedOn w:val="DefaultParagraphFont"/>
    <w:link w:val="DocumentMap"/>
    <w:uiPriority w:val="99"/>
    <w:semiHidden/>
    <w:rsid w:val="00057A73"/>
    <w:rPr>
      <w:rFonts w:ascii="Tahoma" w:hAnsi="Tahoma" w:cs="Tahoma"/>
      <w:sz w:val="16"/>
      <w:szCs w:val="16"/>
    </w:rPr>
  </w:style>
  <w:style w:type="paragraph" w:styleId="DocumentMap">
    <w:name w:val="Document Map"/>
    <w:basedOn w:val="Normal"/>
    <w:link w:val="DocumentMapChar"/>
    <w:uiPriority w:val="99"/>
    <w:semiHidden/>
    <w:unhideWhenUsed/>
    <w:rsid w:val="00057A73"/>
    <w:pPr>
      <w:spacing w:after="0" w:line="240" w:lineRule="auto"/>
    </w:pPr>
    <w:rPr>
      <w:rFonts w:ascii="Tahoma" w:hAnsi="Tahoma" w:cs="Tahoma"/>
      <w:sz w:val="16"/>
      <w:szCs w:val="16"/>
    </w:rPr>
  </w:style>
  <w:style w:type="paragraph" w:customStyle="1" w:styleId="Textbody">
    <w:name w:val="Text body"/>
    <w:basedOn w:val="Normal"/>
    <w:rsid w:val="00057A73"/>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styleId="NoSpacing">
    <w:name w:val="No Spacing"/>
    <w:qFormat/>
    <w:rsid w:val="00057A73"/>
    <w:pPr>
      <w:spacing w:after="0" w:line="240" w:lineRule="auto"/>
    </w:pPr>
    <w:rPr>
      <w:rFonts w:ascii="Calibri" w:eastAsia="SimSun" w:hAnsi="Calibri" w:cs="Arial"/>
      <w:lang w:val="en-GB" w:eastAsia="zh-CN"/>
    </w:rPr>
  </w:style>
  <w:style w:type="paragraph" w:styleId="FootnoteText">
    <w:name w:val="footnote text"/>
    <w:basedOn w:val="Normal"/>
    <w:link w:val="FootnoteTextChar"/>
    <w:semiHidden/>
    <w:rsid w:val="00057A7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7A73"/>
    <w:rPr>
      <w:rFonts w:ascii="Times New Roman" w:eastAsia="Times New Roman" w:hAnsi="Times New Roman" w:cs="Times New Roman"/>
      <w:sz w:val="20"/>
      <w:szCs w:val="20"/>
    </w:rPr>
  </w:style>
  <w:style w:type="character" w:styleId="Strong">
    <w:name w:val="Strong"/>
    <w:qFormat/>
    <w:rsid w:val="00057A73"/>
    <w:rPr>
      <w:b/>
      <w:bCs/>
    </w:rPr>
  </w:style>
  <w:style w:type="paragraph" w:styleId="Header">
    <w:name w:val="header"/>
    <w:basedOn w:val="Normal"/>
    <w:link w:val="HeaderChar"/>
    <w:uiPriority w:val="99"/>
    <w:unhideWhenUsed/>
    <w:rsid w:val="00057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A73"/>
  </w:style>
  <w:style w:type="paragraph" w:styleId="Footer">
    <w:name w:val="footer"/>
    <w:basedOn w:val="Normal"/>
    <w:link w:val="FooterChar"/>
    <w:uiPriority w:val="99"/>
    <w:unhideWhenUsed/>
    <w:rsid w:val="00057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73"/>
  </w:style>
  <w:style w:type="paragraph" w:customStyle="1" w:styleId="Default">
    <w:name w:val="Default"/>
    <w:rsid w:val="00057A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2039361781msonormal">
    <w:name w:val="yiv2039361781msonormal"/>
    <w:basedOn w:val="Normal"/>
    <w:rsid w:val="00057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057A7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darticles.com/p/artic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61</Pages>
  <Words>11454</Words>
  <Characters>65294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ISSG</Company>
  <LinksUpToDate>false</LinksUpToDate>
  <CharactersWithSpaces>76595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Amin</dc:creator>
  <cp:keywords/>
  <dc:description/>
  <cp:lastModifiedBy>Khan Mir</cp:lastModifiedBy>
  <cp:revision>19</cp:revision>
  <dcterms:created xsi:type="dcterms:W3CDTF">2013-12-03T05:25:00Z</dcterms:created>
  <dcterms:modified xsi:type="dcterms:W3CDTF">2015-04-24T17:45:00Z</dcterms:modified>
</cp:coreProperties>
</file>